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5F69" w:rsidRDefault="00E0441B" w:rsidP="00DE0378">
      <w:pPr>
        <w:rPr>
          <w:rFonts w:ascii="Arial" w:hAnsi="Arial" w:cs="Arial"/>
          <w:b/>
          <w:bCs/>
          <w:sz w:val="32"/>
          <w:lang w:val="en-GB"/>
        </w:rPr>
      </w:pPr>
      <w:r w:rsidRPr="00E0441B">
        <w:rPr>
          <w:rFonts w:ascii="Arial" w:hAnsi="Arial" w:cs="Arial"/>
          <w:b/>
          <w:bCs/>
          <w:noProof/>
          <w:sz w:val="32"/>
          <w:lang w:val="en-GB" w:eastAsia="zh-TW"/>
        </w:rPr>
        <w:pict>
          <v:shapetype id="_x0000_t202" coordsize="21600,21600" o:spt="202" path="m,l,21600r21600,l21600,xe">
            <v:stroke joinstyle="miter"/>
            <v:path gradientshapeok="t" o:connecttype="rect"/>
          </v:shapetype>
          <v:shape id="_x0000_s1039" type="#_x0000_t202" style="position:absolute;margin-left:-45.35pt;margin-top:-25.8pt;width:18.95pt;height:18.7pt;z-index:251658240;mso-wrap-style:none;mso-width-relative:margin;mso-height-relative:margin" stroked="f">
            <v:textbox style="mso-fit-shape-to-text:t">
              <w:txbxContent>
                <w:p w:rsidR="00F532B6" w:rsidRDefault="00F532B6"/>
              </w:txbxContent>
            </v:textbox>
          </v:shape>
        </w:pict>
      </w:r>
      <w:r w:rsidR="00DE0378">
        <w:rPr>
          <w:rFonts w:ascii="Arial" w:hAnsi="Arial" w:cs="Arial"/>
          <w:b/>
          <w:bCs/>
          <w:sz w:val="32"/>
          <w:lang w:val="en-GB"/>
        </w:rPr>
        <w:t xml:space="preserve">        </w:t>
      </w:r>
      <w:r w:rsidR="00417082">
        <w:rPr>
          <w:rFonts w:ascii="Arial" w:hAnsi="Arial" w:cs="Arial"/>
          <w:b/>
          <w:noProof/>
          <w:sz w:val="32"/>
          <w:lang w:eastAsia="en-AU"/>
        </w:rPr>
        <w:drawing>
          <wp:inline distT="0" distB="0" distL="0" distR="0">
            <wp:extent cx="4430395" cy="772795"/>
            <wp:effectExtent l="19050" t="0" r="825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4430395" cy="772795"/>
                    </a:xfrm>
                    <a:prstGeom prst="rect">
                      <a:avLst/>
                    </a:prstGeom>
                    <a:noFill/>
                    <a:ln w="9525">
                      <a:noFill/>
                      <a:miter lim="800000"/>
                      <a:headEnd/>
                      <a:tailEnd/>
                    </a:ln>
                  </pic:spPr>
                </pic:pic>
              </a:graphicData>
            </a:graphic>
          </wp:inline>
        </w:drawing>
      </w:r>
    </w:p>
    <w:p w:rsidR="000C7107" w:rsidRDefault="000C7107" w:rsidP="0091068C">
      <w:pPr>
        <w:ind w:left="720"/>
        <w:jc w:val="center"/>
        <w:rPr>
          <w:rFonts w:ascii="Arial" w:hAnsi="Arial" w:cs="Arial"/>
          <w:b/>
          <w:bCs/>
          <w:sz w:val="32"/>
          <w:lang w:val="en-GB"/>
        </w:rPr>
      </w:pPr>
    </w:p>
    <w:p w:rsidR="000C7107" w:rsidRPr="006912D8" w:rsidRDefault="00E05F69" w:rsidP="0091068C">
      <w:pPr>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jc w:val="both"/>
        <w:rPr>
          <w:rFonts w:ascii="Arial" w:hAnsi="Arial" w:cs="Arial"/>
          <w:b/>
          <w:bCs/>
          <w:sz w:val="32"/>
          <w:szCs w:val="32"/>
          <w:lang w:val="en-GB"/>
        </w:rPr>
      </w:pPr>
      <w:r w:rsidRPr="006912D8">
        <w:rPr>
          <w:rFonts w:ascii="Arial" w:hAnsi="Arial" w:cs="Arial"/>
          <w:b/>
          <w:bCs/>
          <w:sz w:val="32"/>
          <w:lang w:val="en-GB"/>
        </w:rPr>
        <w:t>HELICOPTER</w:t>
      </w:r>
      <w:r w:rsidRPr="006912D8">
        <w:rPr>
          <w:rFonts w:ascii="Arial" w:hAnsi="Arial" w:cs="Arial"/>
          <w:b/>
          <w:bCs/>
          <w:sz w:val="32"/>
          <w:lang w:val="en-GB"/>
        </w:rPr>
        <w:noBreakHyphen/>
        <w:t>BORNE</w:t>
      </w:r>
      <w:r w:rsidRPr="006912D8">
        <w:rPr>
          <w:rFonts w:ascii="Arial" w:hAnsi="Arial" w:cs="Arial"/>
          <w:b/>
          <w:bCs/>
          <w:sz w:val="32"/>
          <w:szCs w:val="32"/>
          <w:lang w:val="en-GB"/>
        </w:rPr>
        <w:t xml:space="preserve"> GEOPHYSICAL </w:t>
      </w:r>
    </w:p>
    <w:p w:rsidR="00E05F69" w:rsidRPr="006912D8" w:rsidRDefault="00E05F69" w:rsidP="0091068C">
      <w:pPr>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jc w:val="both"/>
        <w:rPr>
          <w:rFonts w:ascii="Arial" w:hAnsi="Arial" w:cs="Arial"/>
          <w:sz w:val="32"/>
          <w:szCs w:val="32"/>
          <w:lang w:val="en-GB"/>
        </w:rPr>
      </w:pPr>
      <w:r w:rsidRPr="006912D8">
        <w:rPr>
          <w:rFonts w:ascii="Arial" w:hAnsi="Arial" w:cs="Arial"/>
          <w:b/>
          <w:bCs/>
          <w:sz w:val="32"/>
          <w:szCs w:val="32"/>
          <w:lang w:val="en-GB"/>
        </w:rPr>
        <w:t>SURVEY UTILISING</w:t>
      </w:r>
      <w:r w:rsidR="00E51C87" w:rsidRPr="006912D8">
        <w:rPr>
          <w:rFonts w:ascii="Arial" w:hAnsi="Arial" w:cs="Arial"/>
          <w:b/>
          <w:bCs/>
          <w:sz w:val="32"/>
          <w:szCs w:val="32"/>
          <w:lang w:val="en-GB"/>
        </w:rPr>
        <w:t xml:space="preserve"> THE</w:t>
      </w:r>
    </w:p>
    <w:p w:rsidR="000C7107" w:rsidRPr="006912D8" w:rsidRDefault="00E05F69" w:rsidP="0091068C">
      <w:pPr>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jc w:val="both"/>
        <w:rPr>
          <w:rFonts w:ascii="Arial" w:hAnsi="Arial" w:cs="Arial"/>
          <w:b/>
          <w:bCs/>
          <w:sz w:val="32"/>
          <w:szCs w:val="32"/>
          <w:lang w:val="en-GB"/>
        </w:rPr>
      </w:pPr>
      <w:r w:rsidRPr="006912D8">
        <w:rPr>
          <w:rFonts w:ascii="Arial" w:hAnsi="Arial" w:cs="Arial"/>
          <w:b/>
          <w:bCs/>
          <w:sz w:val="32"/>
          <w:szCs w:val="32"/>
          <w:lang w:val="en-GB"/>
        </w:rPr>
        <w:t xml:space="preserve">VERSATILE TIME DOMAIN </w:t>
      </w:r>
    </w:p>
    <w:p w:rsidR="00E05F69" w:rsidRPr="006912D8" w:rsidRDefault="00E05F69" w:rsidP="0091068C">
      <w:pPr>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jc w:val="both"/>
        <w:rPr>
          <w:rFonts w:ascii="Arial" w:hAnsi="Arial" w:cs="Arial"/>
          <w:b/>
          <w:bCs/>
          <w:sz w:val="32"/>
          <w:szCs w:val="32"/>
          <w:lang w:val="en-GB"/>
        </w:rPr>
      </w:pPr>
      <w:r w:rsidRPr="006912D8">
        <w:rPr>
          <w:rFonts w:ascii="Arial" w:hAnsi="Arial" w:cs="Arial"/>
          <w:b/>
          <w:bCs/>
          <w:sz w:val="32"/>
          <w:szCs w:val="32"/>
          <w:lang w:val="en-GB"/>
        </w:rPr>
        <w:t xml:space="preserve">ELECTROMAGNETIC </w:t>
      </w:r>
      <w:r w:rsidR="00E51C87" w:rsidRPr="006912D8">
        <w:rPr>
          <w:rFonts w:ascii="Arial" w:hAnsi="Arial" w:cs="Arial"/>
          <w:b/>
          <w:bCs/>
          <w:sz w:val="32"/>
          <w:szCs w:val="32"/>
          <w:lang w:val="en-GB"/>
        </w:rPr>
        <w:t xml:space="preserve">SYSTEM </w:t>
      </w:r>
      <w:r w:rsidRPr="006912D8">
        <w:rPr>
          <w:rFonts w:ascii="Arial" w:hAnsi="Arial" w:cs="Arial"/>
          <w:b/>
          <w:bCs/>
          <w:sz w:val="32"/>
          <w:szCs w:val="32"/>
          <w:lang w:val="en-GB"/>
        </w:rPr>
        <w:t>(VTEM)</w:t>
      </w:r>
    </w:p>
    <w:p w:rsidR="00E05F69" w:rsidRPr="006912D8" w:rsidRDefault="00E05F69" w:rsidP="000C710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hAnsi="Arial" w:cs="Arial"/>
          <w:sz w:val="24"/>
          <w:lang w:val="en-GB"/>
        </w:rPr>
      </w:pPr>
    </w:p>
    <w:p w:rsidR="000C7107" w:rsidRPr="006912D8" w:rsidRDefault="000C7107" w:rsidP="000C710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hAnsi="Arial" w:cs="Arial"/>
          <w:sz w:val="24"/>
          <w:lang w:val="en-GB"/>
        </w:rPr>
      </w:pPr>
    </w:p>
    <w:p w:rsidR="000C7107" w:rsidRPr="006912D8" w:rsidRDefault="000C7107" w:rsidP="000C710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hAnsi="Arial" w:cs="Arial"/>
          <w:sz w:val="24"/>
          <w:lang w:val="en-GB"/>
        </w:rPr>
      </w:pPr>
    </w:p>
    <w:p w:rsidR="000C7107" w:rsidRPr="006912D8" w:rsidRDefault="000C7107" w:rsidP="000C710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hAnsi="Arial" w:cs="Arial"/>
          <w:sz w:val="24"/>
          <w:lang w:val="en-GB"/>
        </w:rPr>
      </w:pPr>
    </w:p>
    <w:p w:rsidR="00E05F69" w:rsidRPr="006912D8" w:rsidRDefault="00E05F69" w:rsidP="00E05F6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hAnsi="Arial" w:cs="Arial"/>
          <w:b/>
          <w:bCs/>
          <w:sz w:val="24"/>
          <w:lang w:val="en-GB"/>
        </w:rPr>
      </w:pPr>
    </w:p>
    <w:p w:rsidR="00E05F69" w:rsidRPr="006912D8" w:rsidRDefault="00E2521E" w:rsidP="00E05F6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ascii="Arial" w:hAnsi="Arial" w:cs="Arial"/>
          <w:b/>
          <w:bCs/>
          <w:sz w:val="24"/>
          <w:lang w:val="en-GB"/>
        </w:rPr>
      </w:pPr>
      <w:r w:rsidRPr="006912D8">
        <w:rPr>
          <w:rFonts w:ascii="Arial" w:hAnsi="Arial" w:cs="Arial"/>
          <w:b/>
          <w:bCs/>
          <w:sz w:val="24"/>
          <w:lang w:val="en-GB"/>
        </w:rPr>
        <w:t>F</w:t>
      </w:r>
      <w:r w:rsidR="00E05F69" w:rsidRPr="006912D8">
        <w:rPr>
          <w:rFonts w:ascii="Arial" w:hAnsi="Arial" w:cs="Arial"/>
          <w:b/>
          <w:bCs/>
          <w:sz w:val="24"/>
          <w:lang w:val="en-GB"/>
        </w:rPr>
        <w:t>or</w:t>
      </w:r>
    </w:p>
    <w:p w:rsidR="00E05F69" w:rsidRPr="005122E2" w:rsidRDefault="005122E2" w:rsidP="00E05F69">
      <w:pPr>
        <w:widowControl/>
        <w:autoSpaceDE/>
        <w:autoSpaceDN/>
        <w:adjustRightInd/>
        <w:jc w:val="center"/>
        <w:rPr>
          <w:rFonts w:ascii="Arial" w:eastAsia="SimSun" w:hAnsi="Arial" w:cs="Arial"/>
          <w:b/>
          <w:sz w:val="28"/>
          <w:szCs w:val="28"/>
          <w:lang w:eastAsia="zh-CN"/>
        </w:rPr>
      </w:pPr>
      <w:r w:rsidRPr="005122E2">
        <w:rPr>
          <w:rFonts w:ascii="Arial" w:eastAsia="SimSun" w:hAnsi="Arial" w:cs="Arial"/>
          <w:b/>
          <w:sz w:val="28"/>
          <w:szCs w:val="28"/>
          <w:lang w:eastAsia="zh-CN"/>
        </w:rPr>
        <w:t>Mincor Resources NL</w:t>
      </w:r>
    </w:p>
    <w:p w:rsidR="00E05F69" w:rsidRPr="00044929" w:rsidRDefault="00044929" w:rsidP="00E05F69">
      <w:pPr>
        <w:widowControl/>
        <w:autoSpaceDE/>
        <w:autoSpaceDN/>
        <w:adjustRightInd/>
        <w:jc w:val="center"/>
        <w:rPr>
          <w:rFonts w:eastAsia="SimSun"/>
          <w:b/>
          <w:sz w:val="28"/>
          <w:szCs w:val="28"/>
          <w:lang w:eastAsia="zh-CN"/>
        </w:rPr>
      </w:pPr>
      <w:r w:rsidRPr="00044929">
        <w:rPr>
          <w:rFonts w:ascii="Arial" w:eastAsia="SimSun" w:hAnsi="Arial" w:cs="Arial"/>
          <w:b/>
          <w:sz w:val="28"/>
          <w:szCs w:val="28"/>
          <w:lang w:eastAsia="zh-CN"/>
        </w:rPr>
        <w:t>(</w:t>
      </w:r>
      <w:r w:rsidR="007C0AA9">
        <w:rPr>
          <w:rFonts w:ascii="Arial" w:eastAsia="SimSun" w:hAnsi="Arial" w:cs="Arial"/>
          <w:b/>
          <w:sz w:val="28"/>
          <w:szCs w:val="28"/>
          <w:lang w:eastAsia="zh-CN"/>
        </w:rPr>
        <w:t>MRNL</w:t>
      </w:r>
      <w:r w:rsidR="00E05F69" w:rsidRPr="00044929">
        <w:rPr>
          <w:rFonts w:ascii="Arial" w:eastAsia="SimSun" w:hAnsi="Arial" w:cs="Arial"/>
          <w:b/>
          <w:sz w:val="28"/>
          <w:szCs w:val="28"/>
          <w:lang w:eastAsia="zh-CN"/>
        </w:rPr>
        <w:t>)</w:t>
      </w:r>
    </w:p>
    <w:p w:rsidR="00E05F69" w:rsidRPr="006912D8" w:rsidRDefault="00E05F69" w:rsidP="00E05F6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jc w:val="center"/>
        <w:rPr>
          <w:rFonts w:ascii="Arial" w:hAnsi="Arial" w:cs="Arial"/>
          <w:sz w:val="22"/>
          <w:szCs w:val="22"/>
        </w:rPr>
      </w:pPr>
    </w:p>
    <w:p w:rsidR="00E05F69" w:rsidRPr="006912D8" w:rsidRDefault="005122E2" w:rsidP="00E05F69">
      <w:pPr>
        <w:pStyle w:val="Subtitle"/>
        <w:rPr>
          <w:b/>
        </w:rPr>
      </w:pPr>
      <w:bookmarkStart w:id="0" w:name="_Toc198223326"/>
      <w:bookmarkStart w:id="1" w:name="_Toc200772666"/>
      <w:r>
        <w:rPr>
          <w:b/>
        </w:rPr>
        <w:t>Heazle and Round Hill</w:t>
      </w:r>
      <w:r w:rsidR="00E05F69" w:rsidRPr="006912D8">
        <w:rPr>
          <w:b/>
        </w:rPr>
        <w:t xml:space="preserve"> Project Areas</w:t>
      </w:r>
      <w:bookmarkEnd w:id="0"/>
      <w:bookmarkEnd w:id="1"/>
    </w:p>
    <w:p w:rsidR="00E05F69" w:rsidRPr="006912D8" w:rsidRDefault="005122E2" w:rsidP="00E05F69">
      <w:pPr>
        <w:jc w:val="center"/>
        <w:rPr>
          <w:rFonts w:ascii="Arial" w:hAnsi="Arial" w:cs="Arial"/>
          <w:b/>
          <w:bCs/>
          <w:sz w:val="24"/>
        </w:rPr>
      </w:pPr>
      <w:r>
        <w:rPr>
          <w:rFonts w:ascii="Arial" w:hAnsi="Arial" w:cs="Arial"/>
          <w:b/>
          <w:bCs/>
          <w:sz w:val="24"/>
        </w:rPr>
        <w:t>Tasmania</w:t>
      </w:r>
      <w:r w:rsidR="00E05F69" w:rsidRPr="006912D8">
        <w:rPr>
          <w:rFonts w:ascii="Arial" w:hAnsi="Arial" w:cs="Arial"/>
          <w:b/>
          <w:bCs/>
          <w:sz w:val="24"/>
        </w:rPr>
        <w:t>, Australia</w:t>
      </w:r>
    </w:p>
    <w:p w:rsidR="00E05F69" w:rsidRPr="006912D8" w:rsidRDefault="00E05F69" w:rsidP="00E05F69">
      <w:pPr>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jc w:val="center"/>
        <w:rPr>
          <w:rFonts w:ascii="Arial" w:hAnsi="Arial" w:cs="Arial"/>
          <w:b/>
          <w:bCs/>
          <w:sz w:val="22"/>
          <w:szCs w:val="22"/>
          <w:lang w:val="en-GB"/>
        </w:rPr>
      </w:pPr>
    </w:p>
    <w:p w:rsidR="00E05F69" w:rsidRPr="006912D8" w:rsidRDefault="00511651" w:rsidP="00E05F69">
      <w:pPr>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jc w:val="center"/>
        <w:rPr>
          <w:rFonts w:ascii="Arial" w:hAnsi="Arial" w:cs="Arial"/>
          <w:b/>
          <w:bCs/>
          <w:sz w:val="22"/>
          <w:szCs w:val="22"/>
          <w:lang w:val="en-GB"/>
        </w:rPr>
      </w:pPr>
      <w:r w:rsidRPr="006912D8">
        <w:rPr>
          <w:rFonts w:ascii="Arial" w:hAnsi="Arial" w:cs="Arial"/>
          <w:b/>
          <w:bCs/>
          <w:sz w:val="22"/>
          <w:szCs w:val="22"/>
          <w:lang w:val="en-GB"/>
        </w:rPr>
        <w:t>Survey flown</w:t>
      </w:r>
      <w:r w:rsidR="00E05F69" w:rsidRPr="006912D8">
        <w:rPr>
          <w:rFonts w:ascii="Arial" w:hAnsi="Arial" w:cs="Arial"/>
          <w:b/>
          <w:bCs/>
          <w:sz w:val="22"/>
          <w:szCs w:val="22"/>
          <w:lang w:val="en-GB"/>
        </w:rPr>
        <w:t xml:space="preserve"> </w:t>
      </w:r>
      <w:r w:rsidR="005122E2">
        <w:rPr>
          <w:rFonts w:ascii="Arial" w:hAnsi="Arial" w:cs="Arial"/>
          <w:b/>
          <w:bCs/>
          <w:sz w:val="22"/>
          <w:szCs w:val="22"/>
          <w:lang w:val="en-GB"/>
        </w:rPr>
        <w:t>March - April</w:t>
      </w:r>
      <w:r w:rsidR="00E05F69" w:rsidRPr="006912D8">
        <w:rPr>
          <w:rFonts w:ascii="Arial" w:hAnsi="Arial" w:cs="Arial"/>
          <w:b/>
          <w:bCs/>
          <w:sz w:val="22"/>
          <w:szCs w:val="22"/>
          <w:lang w:val="en-GB"/>
        </w:rPr>
        <w:t xml:space="preserve">, </w:t>
      </w:r>
      <w:r w:rsidR="005122E2">
        <w:rPr>
          <w:rFonts w:ascii="Arial" w:hAnsi="Arial" w:cs="Arial"/>
          <w:b/>
          <w:bCs/>
          <w:sz w:val="22"/>
          <w:szCs w:val="22"/>
          <w:lang w:val="en-GB"/>
        </w:rPr>
        <w:t>2008</w:t>
      </w:r>
    </w:p>
    <w:p w:rsidR="00E05F69" w:rsidRPr="006912D8" w:rsidRDefault="00E05F69" w:rsidP="00E05F6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jc w:val="center"/>
        <w:rPr>
          <w:rFonts w:ascii="Arial" w:hAnsi="Arial" w:cs="Arial"/>
          <w:sz w:val="22"/>
          <w:szCs w:val="22"/>
          <w:lang w:val="en-GB"/>
        </w:rPr>
      </w:pPr>
    </w:p>
    <w:p w:rsidR="00E05F69" w:rsidRPr="006912D8" w:rsidRDefault="00E05F69" w:rsidP="00E05F6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jc w:val="center"/>
        <w:rPr>
          <w:rFonts w:ascii="Arial" w:hAnsi="Arial" w:cs="Arial"/>
          <w:sz w:val="22"/>
          <w:szCs w:val="22"/>
          <w:lang w:val="en-GB"/>
        </w:rPr>
      </w:pPr>
    </w:p>
    <w:p w:rsidR="00E05F69" w:rsidRPr="006912D8" w:rsidRDefault="007242E7" w:rsidP="00E05F69">
      <w:pPr>
        <w:snapToGrid w:val="0"/>
        <w:jc w:val="center"/>
        <w:rPr>
          <w:rFonts w:ascii="Arial" w:hAnsi="Arial" w:cs="Arial"/>
          <w:b/>
          <w:bCs/>
        </w:rPr>
      </w:pPr>
      <w:r w:rsidRPr="006912D8">
        <w:rPr>
          <w:rFonts w:ascii="Arial" w:hAnsi="Arial" w:cs="Arial"/>
          <w:b/>
          <w:bCs/>
        </w:rPr>
        <w:t>Project A</w:t>
      </w:r>
      <w:r w:rsidR="005122E2" w:rsidRPr="005122E2">
        <w:rPr>
          <w:rFonts w:ascii="Arial" w:hAnsi="Arial" w:cs="Arial"/>
          <w:b/>
          <w:bCs/>
        </w:rPr>
        <w:t>353</w:t>
      </w:r>
    </w:p>
    <w:p w:rsidR="00E05F69" w:rsidRPr="006912D8" w:rsidRDefault="005122E2" w:rsidP="00E05F69">
      <w:pPr>
        <w:snapToGrid w:val="0"/>
        <w:jc w:val="center"/>
        <w:rPr>
          <w:rFonts w:ascii="Arial" w:hAnsi="Arial" w:cs="Arial"/>
          <w:b/>
          <w:bCs/>
        </w:rPr>
      </w:pPr>
      <w:r>
        <w:rPr>
          <w:rFonts w:ascii="Arial" w:hAnsi="Arial" w:cs="Arial"/>
          <w:b/>
          <w:bCs/>
        </w:rPr>
        <w:t>April</w:t>
      </w:r>
      <w:r w:rsidR="00E05F69" w:rsidRPr="006912D8">
        <w:rPr>
          <w:rFonts w:ascii="Arial" w:hAnsi="Arial" w:cs="Arial"/>
          <w:b/>
          <w:bCs/>
        </w:rPr>
        <w:t xml:space="preserve">, </w:t>
      </w:r>
      <w:r>
        <w:rPr>
          <w:rFonts w:ascii="Arial" w:hAnsi="Arial" w:cs="Arial"/>
          <w:b/>
          <w:bCs/>
        </w:rPr>
        <w:t>2008</w:t>
      </w:r>
    </w:p>
    <w:p w:rsidR="00E05F69" w:rsidRPr="006912D8" w:rsidRDefault="00E05F69" w:rsidP="00E05F6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rPr>
          <w:rFonts w:ascii="Arial" w:hAnsi="Arial" w:cs="Arial"/>
          <w:b/>
          <w:bCs/>
          <w:sz w:val="24"/>
        </w:rPr>
      </w:pPr>
    </w:p>
    <w:p w:rsidR="00E05F69" w:rsidRPr="006912D8" w:rsidRDefault="00E05F69" w:rsidP="00E05F6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rPr>
          <w:rFonts w:ascii="Arial" w:hAnsi="Arial" w:cs="Arial"/>
          <w:b/>
          <w:bCs/>
          <w:sz w:val="24"/>
        </w:rPr>
      </w:pPr>
    </w:p>
    <w:p w:rsidR="00E05F69" w:rsidRPr="006912D8" w:rsidRDefault="008F757D" w:rsidP="00E05F6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rPr>
          <w:rFonts w:ascii="Arial" w:hAnsi="Arial" w:cs="Arial"/>
          <w:b/>
          <w:bCs/>
          <w:sz w:val="24"/>
        </w:rPr>
      </w:pPr>
      <w:r w:rsidRPr="006912D8">
        <w:rPr>
          <w:rFonts w:ascii="Arial" w:hAnsi="Arial" w:cs="Arial"/>
          <w:b/>
          <w:bCs/>
          <w:sz w:val="24"/>
        </w:rPr>
        <w:t xml:space="preserve">                </w:t>
      </w:r>
    </w:p>
    <w:p w:rsidR="00E05F69" w:rsidRPr="006912D8" w:rsidRDefault="00E05F69" w:rsidP="00E05F6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rPr>
          <w:rFonts w:ascii="Arial" w:hAnsi="Arial" w:cs="Arial"/>
          <w:b/>
          <w:bCs/>
          <w:sz w:val="24"/>
        </w:rPr>
      </w:pPr>
    </w:p>
    <w:p w:rsidR="000C7107" w:rsidRPr="006912D8" w:rsidRDefault="000C7107" w:rsidP="00E05F6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rPr>
          <w:rFonts w:ascii="Arial" w:hAnsi="Arial" w:cs="Arial"/>
          <w:b/>
          <w:bCs/>
          <w:sz w:val="24"/>
        </w:rPr>
      </w:pPr>
    </w:p>
    <w:p w:rsidR="000C7107" w:rsidRPr="006912D8" w:rsidRDefault="000C7107" w:rsidP="0091068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rPr>
          <w:rFonts w:ascii="Arial" w:hAnsi="Arial" w:cs="Arial"/>
          <w:b/>
          <w:bCs/>
          <w:sz w:val="24"/>
        </w:rPr>
      </w:pPr>
    </w:p>
    <w:p w:rsidR="000C7107" w:rsidRPr="006912D8" w:rsidRDefault="000C7107" w:rsidP="0091068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rPr>
          <w:rFonts w:ascii="Arial" w:hAnsi="Arial" w:cs="Arial"/>
          <w:b/>
          <w:bCs/>
          <w:sz w:val="24"/>
        </w:rPr>
      </w:pPr>
    </w:p>
    <w:p w:rsidR="00111D83" w:rsidRPr="006912D8" w:rsidRDefault="00111D83" w:rsidP="0091068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rPr>
          <w:rFonts w:ascii="Arial" w:hAnsi="Arial" w:cs="Arial"/>
          <w:b/>
          <w:bCs/>
          <w:sz w:val="24"/>
        </w:rPr>
      </w:pPr>
    </w:p>
    <w:p w:rsidR="00E05F69" w:rsidRPr="006912D8" w:rsidRDefault="00E05F69" w:rsidP="0091068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rPr>
          <w:rFonts w:ascii="Arial" w:hAnsi="Arial" w:cs="Arial"/>
          <w:b/>
          <w:bCs/>
          <w:sz w:val="24"/>
        </w:rPr>
      </w:pPr>
      <w:r w:rsidRPr="006912D8">
        <w:rPr>
          <w:rFonts w:ascii="Arial" w:hAnsi="Arial" w:cs="Arial"/>
          <w:b/>
          <w:bCs/>
          <w:sz w:val="24"/>
        </w:rPr>
        <w:t xml:space="preserve">Unit </w:t>
      </w:r>
      <w:r w:rsidR="00A26F49">
        <w:rPr>
          <w:rFonts w:ascii="Arial" w:hAnsi="Arial" w:cs="Arial"/>
          <w:b/>
          <w:bCs/>
          <w:sz w:val="24"/>
        </w:rPr>
        <w:t>1</w:t>
      </w:r>
      <w:r w:rsidRPr="006912D8">
        <w:rPr>
          <w:rFonts w:ascii="Arial" w:hAnsi="Arial" w:cs="Arial"/>
          <w:b/>
          <w:bCs/>
          <w:sz w:val="24"/>
        </w:rPr>
        <w:t xml:space="preserve">, </w:t>
      </w:r>
      <w:r w:rsidR="00A26F49">
        <w:rPr>
          <w:rFonts w:ascii="Arial" w:hAnsi="Arial" w:cs="Arial"/>
          <w:b/>
          <w:bCs/>
          <w:sz w:val="24"/>
        </w:rPr>
        <w:t>29</w:t>
      </w:r>
      <w:r w:rsidRPr="006912D8">
        <w:rPr>
          <w:rFonts w:ascii="Arial" w:hAnsi="Arial" w:cs="Arial"/>
          <w:b/>
          <w:bCs/>
          <w:sz w:val="24"/>
        </w:rPr>
        <w:t xml:space="preserve"> </w:t>
      </w:r>
      <w:r w:rsidR="00A26F49">
        <w:rPr>
          <w:rFonts w:ascii="Arial" w:hAnsi="Arial" w:cs="Arial"/>
          <w:b/>
          <w:bCs/>
          <w:sz w:val="24"/>
        </w:rPr>
        <w:t xml:space="preserve">Mulgul </w:t>
      </w:r>
      <w:r w:rsidRPr="006912D8">
        <w:rPr>
          <w:rFonts w:ascii="Arial" w:hAnsi="Arial" w:cs="Arial"/>
          <w:b/>
          <w:bCs/>
          <w:sz w:val="24"/>
        </w:rPr>
        <w:t>Rd</w:t>
      </w:r>
    </w:p>
    <w:p w:rsidR="00E05F69" w:rsidRPr="006912D8" w:rsidRDefault="00E05F69" w:rsidP="0091068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rPr>
          <w:rFonts w:ascii="Arial" w:hAnsi="Arial" w:cs="Arial"/>
          <w:b/>
          <w:bCs/>
          <w:sz w:val="24"/>
        </w:rPr>
      </w:pPr>
      <w:r w:rsidRPr="006912D8">
        <w:rPr>
          <w:rFonts w:ascii="Arial" w:hAnsi="Arial" w:cs="Arial"/>
          <w:b/>
          <w:bCs/>
          <w:sz w:val="24"/>
        </w:rPr>
        <w:t>Malaga, Western Australia, 6090</w:t>
      </w:r>
    </w:p>
    <w:p w:rsidR="00FE3D45" w:rsidRPr="006912D8" w:rsidRDefault="00E0441B" w:rsidP="0091068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rPr>
          <w:rFonts w:ascii="Arial" w:hAnsi="Arial" w:cs="Arial"/>
          <w:b/>
          <w:bCs/>
          <w:sz w:val="24"/>
        </w:rPr>
      </w:pPr>
      <w:r>
        <w:rPr>
          <w:rFonts w:ascii="Arial" w:hAnsi="Arial" w:cs="Arial"/>
          <w:b/>
          <w:bCs/>
          <w:noProof/>
          <w:sz w:val="24"/>
          <w:lang w:eastAsia="zh-TW"/>
        </w:rPr>
        <w:pict>
          <v:shape id="_x0000_s1037" type="#_x0000_t202" style="position:absolute;left:0;text-align:left;margin-left:58pt;margin-top:3pt;width:255.65pt;height:64.4pt;z-index:251657216;mso-width-relative:margin;mso-height-relative:margin" stroked="f">
            <v:textbox style="mso-next-textbox:#_x0000_s1037">
              <w:txbxContent>
                <w:p w:rsidR="00F532B6" w:rsidRDefault="00F532B6" w:rsidP="00111D8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rPr>
                      <w:rFonts w:ascii="Arial" w:hAnsi="Arial" w:cs="Arial"/>
                      <w:b/>
                      <w:bCs/>
                      <w:color w:val="000000"/>
                      <w:sz w:val="24"/>
                    </w:rPr>
                  </w:pPr>
                  <w:r>
                    <w:rPr>
                      <w:rFonts w:ascii="Arial" w:hAnsi="Arial" w:cs="Arial"/>
                      <w:b/>
                      <w:bCs/>
                      <w:color w:val="000000"/>
                      <w:sz w:val="24"/>
                    </w:rPr>
                    <w:t>Tel: + (61) 08 9249 8814</w:t>
                  </w:r>
                </w:p>
                <w:p w:rsidR="00F532B6" w:rsidRDefault="00F532B6" w:rsidP="00111D8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rPr>
                      <w:rFonts w:ascii="Arial" w:hAnsi="Arial" w:cs="Arial"/>
                      <w:b/>
                      <w:bCs/>
                      <w:color w:val="000000"/>
                      <w:sz w:val="24"/>
                    </w:rPr>
                  </w:pPr>
                  <w:r>
                    <w:rPr>
                      <w:rFonts w:ascii="Arial" w:hAnsi="Arial" w:cs="Arial"/>
                      <w:b/>
                      <w:bCs/>
                      <w:color w:val="000000"/>
                      <w:sz w:val="24"/>
                    </w:rPr>
                    <w:t>Fax: + (61) 08 9249 8894</w:t>
                  </w:r>
                </w:p>
                <w:p w:rsidR="00F532B6" w:rsidRDefault="00F532B6" w:rsidP="00111D8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rPr>
                      <w:rFonts w:ascii="Arial" w:hAnsi="Arial" w:cs="Arial"/>
                      <w:b/>
                      <w:bCs/>
                      <w:color w:val="000000"/>
                      <w:sz w:val="24"/>
                    </w:rPr>
                  </w:pPr>
                  <w:r>
                    <w:rPr>
                      <w:rFonts w:ascii="Arial" w:hAnsi="Arial" w:cs="Arial"/>
                      <w:b/>
                      <w:bCs/>
                      <w:color w:val="000000"/>
                      <w:sz w:val="24"/>
                    </w:rPr>
                    <w:t>www.geotechairborne.com</w:t>
                  </w:r>
                  <w:r w:rsidR="0008388B">
                    <w:rPr>
                      <w:rFonts w:ascii="Arial" w:hAnsi="Arial" w:cs="Arial"/>
                      <w:b/>
                      <w:bCs/>
                      <w:color w:val="000000"/>
                      <w:sz w:val="24"/>
                    </w:rPr>
                    <w:t>.au</w:t>
                  </w:r>
                </w:p>
                <w:p w:rsidR="00F532B6" w:rsidRDefault="00F532B6" w:rsidP="00111D8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rPr>
                      <w:rFonts w:ascii="Arial" w:hAnsi="Arial" w:cs="Arial"/>
                      <w:b/>
                      <w:bCs/>
                      <w:color w:val="000000"/>
                      <w:sz w:val="24"/>
                    </w:rPr>
                  </w:pPr>
                  <w:r>
                    <w:rPr>
                      <w:rFonts w:ascii="Arial" w:hAnsi="Arial" w:cs="Arial"/>
                      <w:b/>
                      <w:bCs/>
                      <w:color w:val="000000"/>
                      <w:sz w:val="24"/>
                    </w:rPr>
                    <w:t>E-mail:  gapl@geotechairborne.com</w:t>
                  </w:r>
                </w:p>
                <w:p w:rsidR="00F532B6" w:rsidRDefault="00F532B6"/>
              </w:txbxContent>
            </v:textbox>
          </v:shape>
        </w:pict>
      </w:r>
      <w:r w:rsidR="00417082">
        <w:rPr>
          <w:rFonts w:ascii="Arial" w:hAnsi="Arial" w:cs="Arial"/>
          <w:b/>
          <w:noProof/>
          <w:sz w:val="24"/>
          <w:lang w:eastAsia="en-AU"/>
        </w:rPr>
        <w:drawing>
          <wp:inline distT="0" distB="0" distL="0" distR="0">
            <wp:extent cx="257810" cy="831215"/>
            <wp:effectExtent l="19050" t="0" r="8890" b="0"/>
            <wp:docPr id="1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srcRect/>
                    <a:stretch>
                      <a:fillRect/>
                    </a:stretch>
                  </pic:blipFill>
                  <pic:spPr bwMode="auto">
                    <a:xfrm>
                      <a:off x="0" y="0"/>
                      <a:ext cx="257810" cy="831215"/>
                    </a:xfrm>
                    <a:prstGeom prst="rect">
                      <a:avLst/>
                    </a:prstGeom>
                    <a:noFill/>
                    <a:ln w="9525">
                      <a:noFill/>
                      <a:miter lim="800000"/>
                      <a:headEnd/>
                      <a:tailEnd/>
                    </a:ln>
                  </pic:spPr>
                </pic:pic>
              </a:graphicData>
            </a:graphic>
          </wp:inline>
        </w:drawing>
      </w:r>
    </w:p>
    <w:p w:rsidR="00111D83" w:rsidRPr="006912D8" w:rsidRDefault="00111D83" w:rsidP="0091068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rPr>
          <w:rFonts w:ascii="Arial" w:hAnsi="Arial" w:cs="Arial"/>
          <w:b/>
          <w:bCs/>
          <w:sz w:val="24"/>
        </w:rPr>
      </w:pPr>
    </w:p>
    <w:p w:rsidR="00E05F69" w:rsidRPr="006912D8" w:rsidRDefault="00E05F69" w:rsidP="00E05F6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jc w:val="center"/>
        <w:rPr>
          <w:rFonts w:ascii="Arial" w:hAnsi="Arial" w:cs="Arial"/>
          <w:b/>
          <w:bCs/>
          <w:sz w:val="22"/>
          <w:szCs w:val="22"/>
          <w:lang w:val="en-GB"/>
        </w:rPr>
      </w:pPr>
    </w:p>
    <w:p w:rsidR="00E05F69" w:rsidRPr="006912D8" w:rsidRDefault="00E05F69" w:rsidP="00E05F6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jc w:val="center"/>
        <w:rPr>
          <w:rFonts w:ascii="Arial" w:hAnsi="Arial" w:cs="Arial"/>
          <w:b/>
          <w:bCs/>
          <w:sz w:val="22"/>
          <w:szCs w:val="22"/>
          <w:lang w:val="en-GB"/>
        </w:rPr>
      </w:pPr>
    </w:p>
    <w:p w:rsidR="00E05F69" w:rsidRPr="006912D8" w:rsidRDefault="00E05F69" w:rsidP="00E05F69">
      <w:pPr>
        <w:snapToGrid w:val="0"/>
        <w:rPr>
          <w:rFonts w:ascii="Arial" w:hAnsi="Arial" w:cs="Arial"/>
          <w:sz w:val="24"/>
        </w:rPr>
      </w:pPr>
    </w:p>
    <w:p w:rsidR="005C6AFB" w:rsidRPr="006912D8" w:rsidRDefault="005C6AFB" w:rsidP="00E05F69">
      <w:pPr>
        <w:snapToGrid w:val="0"/>
        <w:rPr>
          <w:rFonts w:ascii="Arial" w:hAnsi="Arial" w:cs="Arial"/>
          <w:sz w:val="24"/>
        </w:rPr>
      </w:pPr>
    </w:p>
    <w:p w:rsidR="000C7107" w:rsidRPr="006912D8" w:rsidRDefault="000C7107" w:rsidP="00E05F69">
      <w:pPr>
        <w:snapToGrid w:val="0"/>
        <w:rPr>
          <w:rFonts w:ascii="Arial" w:hAnsi="Arial" w:cs="Arial"/>
          <w:sz w:val="24"/>
        </w:rPr>
      </w:pPr>
    </w:p>
    <w:p w:rsidR="000C7107" w:rsidRPr="006912D8" w:rsidRDefault="000C7107" w:rsidP="00E05F69">
      <w:pPr>
        <w:snapToGrid w:val="0"/>
        <w:rPr>
          <w:rFonts w:ascii="Arial" w:hAnsi="Arial" w:cs="Arial"/>
          <w:sz w:val="24"/>
        </w:rPr>
      </w:pPr>
    </w:p>
    <w:p w:rsidR="00E05F69" w:rsidRPr="006912D8" w:rsidRDefault="00E05F69" w:rsidP="00E05F69">
      <w:pPr>
        <w:pStyle w:val="BodyText"/>
        <w:jc w:val="center"/>
        <w:rPr>
          <w:rFonts w:ascii="Times New Roman" w:hAnsi="Times New Roman"/>
        </w:rPr>
      </w:pPr>
      <w:r w:rsidRPr="006912D8">
        <w:rPr>
          <w:rFonts w:ascii="Times New Roman" w:hAnsi="Times New Roman"/>
        </w:rPr>
        <w:t>TABLE OF CONTENTS</w:t>
      </w:r>
    </w:p>
    <w:p w:rsidR="00E05F69" w:rsidRPr="006912D8" w:rsidRDefault="00E05F69" w:rsidP="00E05F69">
      <w:pPr>
        <w:pStyle w:val="BodyText"/>
        <w:jc w:val="center"/>
        <w:rPr>
          <w:rFonts w:ascii="Times New Roman" w:hAnsi="Times New Roman"/>
        </w:rPr>
      </w:pPr>
    </w:p>
    <w:p w:rsidR="00C37EB6" w:rsidRDefault="00C37EB6" w:rsidP="00C37EB6">
      <w:pPr>
        <w:pStyle w:val="TOC2"/>
        <w:tabs>
          <w:tab w:val="right" w:leader="dot" w:pos="9017"/>
        </w:tabs>
        <w:rPr>
          <w:rFonts w:eastAsiaTheme="minorEastAsia" w:cstheme="minorBidi"/>
          <w:smallCaps w:val="0"/>
          <w:noProof/>
          <w:sz w:val="22"/>
          <w:szCs w:val="22"/>
          <w:lang w:eastAsia="en-AU"/>
        </w:rPr>
      </w:pPr>
      <w:r>
        <w:rPr>
          <w:smallCaps w:val="0"/>
        </w:rPr>
        <w:fldChar w:fldCharType="begin"/>
      </w:r>
      <w:r>
        <w:rPr>
          <w:smallCaps w:val="0"/>
        </w:rPr>
        <w:instrText xml:space="preserve"> TOC \o "1-4" \u </w:instrText>
      </w:r>
      <w:r>
        <w:rPr>
          <w:smallCaps w:val="0"/>
        </w:rPr>
        <w:fldChar w:fldCharType="separate"/>
      </w:r>
    </w:p>
    <w:p w:rsidR="00C37EB6" w:rsidRDefault="00C37EB6">
      <w:pPr>
        <w:pStyle w:val="TOC1"/>
        <w:tabs>
          <w:tab w:val="right" w:leader="dot" w:pos="9017"/>
        </w:tabs>
        <w:rPr>
          <w:rFonts w:eastAsiaTheme="minorEastAsia" w:cstheme="minorBidi"/>
          <w:b w:val="0"/>
          <w:bCs w:val="0"/>
          <w:caps w:val="0"/>
          <w:noProof/>
          <w:sz w:val="22"/>
          <w:szCs w:val="22"/>
          <w:lang w:eastAsia="en-AU"/>
        </w:rPr>
      </w:pPr>
      <w:r w:rsidRPr="003C5AF7">
        <w:rPr>
          <w:rFonts w:ascii="Arial" w:hAnsi="Arial" w:cs="Arial"/>
          <w:noProof/>
        </w:rPr>
        <w:t>Executive Summary</w:t>
      </w:r>
      <w:r>
        <w:rPr>
          <w:noProof/>
        </w:rPr>
        <w:tab/>
      </w:r>
      <w:r>
        <w:rPr>
          <w:noProof/>
        </w:rPr>
        <w:fldChar w:fldCharType="begin"/>
      </w:r>
      <w:r>
        <w:rPr>
          <w:noProof/>
        </w:rPr>
        <w:instrText xml:space="preserve"> PAGEREF _Toc200772669 \h </w:instrText>
      </w:r>
      <w:r>
        <w:rPr>
          <w:noProof/>
        </w:rPr>
      </w:r>
      <w:r>
        <w:rPr>
          <w:noProof/>
        </w:rPr>
        <w:fldChar w:fldCharType="separate"/>
      </w:r>
      <w:r>
        <w:rPr>
          <w:noProof/>
        </w:rPr>
        <w:t>3</w:t>
      </w:r>
      <w:r>
        <w:rPr>
          <w:noProof/>
        </w:rPr>
        <w:fldChar w:fldCharType="end"/>
      </w:r>
    </w:p>
    <w:p w:rsidR="00C37EB6" w:rsidRDefault="00C37EB6">
      <w:pPr>
        <w:pStyle w:val="TOC1"/>
        <w:tabs>
          <w:tab w:val="left" w:pos="400"/>
          <w:tab w:val="right" w:leader="dot" w:pos="9017"/>
        </w:tabs>
        <w:rPr>
          <w:rFonts w:eastAsiaTheme="minorEastAsia" w:cstheme="minorBidi"/>
          <w:b w:val="0"/>
          <w:bCs w:val="0"/>
          <w:caps w:val="0"/>
          <w:noProof/>
          <w:sz w:val="22"/>
          <w:szCs w:val="22"/>
          <w:lang w:eastAsia="en-AU"/>
        </w:rPr>
      </w:pPr>
      <w:r w:rsidRPr="003C5AF7">
        <w:rPr>
          <w:rFonts w:ascii="Arial" w:hAnsi="Arial" w:cs="Arial"/>
          <w:noProof/>
        </w:rPr>
        <w:t>1.</w:t>
      </w:r>
      <w:r>
        <w:rPr>
          <w:rFonts w:eastAsiaTheme="minorEastAsia" w:cstheme="minorBidi"/>
          <w:b w:val="0"/>
          <w:bCs w:val="0"/>
          <w:caps w:val="0"/>
          <w:noProof/>
          <w:sz w:val="22"/>
          <w:szCs w:val="22"/>
          <w:lang w:eastAsia="en-AU"/>
        </w:rPr>
        <w:tab/>
      </w:r>
      <w:r w:rsidRPr="003C5AF7">
        <w:rPr>
          <w:rFonts w:ascii="Arial" w:hAnsi="Arial" w:cs="Arial"/>
          <w:noProof/>
        </w:rPr>
        <w:t>INTRODUCTION</w:t>
      </w:r>
      <w:r>
        <w:rPr>
          <w:noProof/>
        </w:rPr>
        <w:tab/>
      </w:r>
      <w:r>
        <w:rPr>
          <w:noProof/>
        </w:rPr>
        <w:fldChar w:fldCharType="begin"/>
      </w:r>
      <w:r>
        <w:rPr>
          <w:noProof/>
        </w:rPr>
        <w:instrText xml:space="preserve"> PAGEREF _Toc200772670 \h </w:instrText>
      </w:r>
      <w:r>
        <w:rPr>
          <w:noProof/>
        </w:rPr>
      </w:r>
      <w:r>
        <w:rPr>
          <w:noProof/>
        </w:rPr>
        <w:fldChar w:fldCharType="separate"/>
      </w:r>
      <w:r>
        <w:rPr>
          <w:noProof/>
        </w:rPr>
        <w:t>4</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1.1</w:t>
      </w:r>
      <w:r>
        <w:rPr>
          <w:rFonts w:eastAsiaTheme="minorEastAsia" w:cstheme="minorBidi"/>
          <w:smallCaps w:val="0"/>
          <w:noProof/>
          <w:sz w:val="22"/>
          <w:szCs w:val="22"/>
          <w:lang w:eastAsia="en-AU"/>
        </w:rPr>
        <w:tab/>
      </w:r>
      <w:r w:rsidRPr="003C5AF7">
        <w:rPr>
          <w:rFonts w:ascii="Arial" w:hAnsi="Arial" w:cs="Arial"/>
          <w:i/>
          <w:noProof/>
        </w:rPr>
        <w:t>General Considerations</w:t>
      </w:r>
      <w:r>
        <w:rPr>
          <w:noProof/>
        </w:rPr>
        <w:tab/>
      </w:r>
      <w:r>
        <w:rPr>
          <w:noProof/>
        </w:rPr>
        <w:fldChar w:fldCharType="begin"/>
      </w:r>
      <w:r>
        <w:rPr>
          <w:noProof/>
        </w:rPr>
        <w:instrText xml:space="preserve"> PAGEREF _Toc200772671 \h </w:instrText>
      </w:r>
      <w:r>
        <w:rPr>
          <w:noProof/>
        </w:rPr>
      </w:r>
      <w:r>
        <w:rPr>
          <w:noProof/>
        </w:rPr>
        <w:fldChar w:fldCharType="separate"/>
      </w:r>
      <w:r>
        <w:rPr>
          <w:noProof/>
        </w:rPr>
        <w:t>4</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1.2.</w:t>
      </w:r>
      <w:r>
        <w:rPr>
          <w:rFonts w:eastAsiaTheme="minorEastAsia" w:cstheme="minorBidi"/>
          <w:smallCaps w:val="0"/>
          <w:noProof/>
          <w:sz w:val="22"/>
          <w:szCs w:val="22"/>
          <w:lang w:eastAsia="en-AU"/>
        </w:rPr>
        <w:tab/>
      </w:r>
      <w:r w:rsidRPr="003C5AF7">
        <w:rPr>
          <w:rFonts w:ascii="Arial" w:hAnsi="Arial" w:cs="Arial"/>
          <w:i/>
          <w:noProof/>
        </w:rPr>
        <w:t>Survey and System Specifications</w:t>
      </w:r>
      <w:r>
        <w:rPr>
          <w:noProof/>
        </w:rPr>
        <w:tab/>
      </w:r>
      <w:r>
        <w:rPr>
          <w:noProof/>
        </w:rPr>
        <w:fldChar w:fldCharType="begin"/>
      </w:r>
      <w:r>
        <w:rPr>
          <w:noProof/>
        </w:rPr>
        <w:instrText xml:space="preserve"> PAGEREF _Toc200772672 \h </w:instrText>
      </w:r>
      <w:r>
        <w:rPr>
          <w:noProof/>
        </w:rPr>
      </w:r>
      <w:r>
        <w:rPr>
          <w:noProof/>
        </w:rPr>
        <w:fldChar w:fldCharType="separate"/>
      </w:r>
      <w:r>
        <w:rPr>
          <w:noProof/>
        </w:rPr>
        <w:t>5</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1.3.</w:t>
      </w:r>
      <w:r>
        <w:rPr>
          <w:rFonts w:eastAsiaTheme="minorEastAsia" w:cstheme="minorBidi"/>
          <w:smallCaps w:val="0"/>
          <w:noProof/>
          <w:sz w:val="22"/>
          <w:szCs w:val="22"/>
          <w:lang w:eastAsia="en-AU"/>
        </w:rPr>
        <w:tab/>
      </w:r>
      <w:r w:rsidRPr="003C5AF7">
        <w:rPr>
          <w:rFonts w:ascii="Arial" w:hAnsi="Arial" w:cs="Arial"/>
          <w:i/>
          <w:noProof/>
        </w:rPr>
        <w:t>Data Processing and Final Products</w:t>
      </w:r>
      <w:r>
        <w:rPr>
          <w:noProof/>
        </w:rPr>
        <w:tab/>
      </w:r>
      <w:r>
        <w:rPr>
          <w:noProof/>
        </w:rPr>
        <w:fldChar w:fldCharType="begin"/>
      </w:r>
      <w:r>
        <w:rPr>
          <w:noProof/>
        </w:rPr>
        <w:instrText xml:space="preserve"> PAGEREF _Toc200772673 \h </w:instrText>
      </w:r>
      <w:r>
        <w:rPr>
          <w:noProof/>
        </w:rPr>
      </w:r>
      <w:r>
        <w:rPr>
          <w:noProof/>
        </w:rPr>
        <w:fldChar w:fldCharType="separate"/>
      </w:r>
      <w:r>
        <w:rPr>
          <w:noProof/>
        </w:rPr>
        <w:t>5</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1.4.</w:t>
      </w:r>
      <w:r>
        <w:rPr>
          <w:rFonts w:eastAsiaTheme="minorEastAsia" w:cstheme="minorBidi"/>
          <w:smallCaps w:val="0"/>
          <w:noProof/>
          <w:sz w:val="22"/>
          <w:szCs w:val="22"/>
          <w:lang w:eastAsia="en-AU"/>
        </w:rPr>
        <w:tab/>
      </w:r>
      <w:r w:rsidRPr="003C5AF7">
        <w:rPr>
          <w:rFonts w:ascii="Arial" w:hAnsi="Arial" w:cs="Arial"/>
          <w:i/>
          <w:noProof/>
        </w:rPr>
        <w:t>Topographic Relief</w:t>
      </w:r>
      <w:r>
        <w:rPr>
          <w:noProof/>
        </w:rPr>
        <w:tab/>
      </w:r>
      <w:r>
        <w:rPr>
          <w:noProof/>
        </w:rPr>
        <w:fldChar w:fldCharType="begin"/>
      </w:r>
      <w:r>
        <w:rPr>
          <w:noProof/>
        </w:rPr>
        <w:instrText xml:space="preserve"> PAGEREF _Toc200772674 \h </w:instrText>
      </w:r>
      <w:r>
        <w:rPr>
          <w:noProof/>
        </w:rPr>
      </w:r>
      <w:r>
        <w:rPr>
          <w:noProof/>
        </w:rPr>
        <w:fldChar w:fldCharType="separate"/>
      </w:r>
      <w:r>
        <w:rPr>
          <w:noProof/>
        </w:rPr>
        <w:t>5</w:t>
      </w:r>
      <w:r>
        <w:rPr>
          <w:noProof/>
        </w:rPr>
        <w:fldChar w:fldCharType="end"/>
      </w:r>
    </w:p>
    <w:p w:rsidR="00C37EB6" w:rsidRDefault="00C37EB6">
      <w:pPr>
        <w:pStyle w:val="TOC1"/>
        <w:tabs>
          <w:tab w:val="left" w:pos="400"/>
          <w:tab w:val="right" w:leader="dot" w:pos="9017"/>
        </w:tabs>
        <w:rPr>
          <w:rFonts w:eastAsiaTheme="minorEastAsia" w:cstheme="minorBidi"/>
          <w:b w:val="0"/>
          <w:bCs w:val="0"/>
          <w:caps w:val="0"/>
          <w:noProof/>
          <w:sz w:val="22"/>
          <w:szCs w:val="22"/>
          <w:lang w:eastAsia="en-AU"/>
        </w:rPr>
      </w:pPr>
      <w:r w:rsidRPr="003C5AF7">
        <w:rPr>
          <w:rFonts w:ascii="Arial" w:hAnsi="Arial" w:cs="Arial"/>
          <w:noProof/>
        </w:rPr>
        <w:t>2.</w:t>
      </w:r>
      <w:r>
        <w:rPr>
          <w:rFonts w:eastAsiaTheme="minorEastAsia" w:cstheme="minorBidi"/>
          <w:b w:val="0"/>
          <w:bCs w:val="0"/>
          <w:caps w:val="0"/>
          <w:noProof/>
          <w:sz w:val="22"/>
          <w:szCs w:val="22"/>
          <w:lang w:eastAsia="en-AU"/>
        </w:rPr>
        <w:tab/>
      </w:r>
      <w:r w:rsidRPr="003C5AF7">
        <w:rPr>
          <w:rFonts w:ascii="Arial" w:hAnsi="Arial" w:cs="Arial"/>
          <w:noProof/>
        </w:rPr>
        <w:t>DATA ACQUISITION</w:t>
      </w:r>
      <w:r>
        <w:rPr>
          <w:noProof/>
        </w:rPr>
        <w:tab/>
      </w:r>
      <w:r>
        <w:rPr>
          <w:noProof/>
        </w:rPr>
        <w:fldChar w:fldCharType="begin"/>
      </w:r>
      <w:r>
        <w:rPr>
          <w:noProof/>
        </w:rPr>
        <w:instrText xml:space="preserve"> PAGEREF _Toc200772675 \h </w:instrText>
      </w:r>
      <w:r>
        <w:rPr>
          <w:noProof/>
        </w:rPr>
      </w:r>
      <w:r>
        <w:rPr>
          <w:noProof/>
        </w:rPr>
        <w:fldChar w:fldCharType="separate"/>
      </w:r>
      <w:r>
        <w:rPr>
          <w:noProof/>
        </w:rPr>
        <w:t>6</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2.1.</w:t>
      </w:r>
      <w:r>
        <w:rPr>
          <w:rFonts w:eastAsiaTheme="minorEastAsia" w:cstheme="minorBidi"/>
          <w:smallCaps w:val="0"/>
          <w:noProof/>
          <w:sz w:val="22"/>
          <w:szCs w:val="22"/>
          <w:lang w:eastAsia="en-AU"/>
        </w:rPr>
        <w:tab/>
      </w:r>
      <w:r w:rsidRPr="003C5AF7">
        <w:rPr>
          <w:rFonts w:ascii="Arial" w:hAnsi="Arial" w:cs="Arial"/>
          <w:i/>
          <w:noProof/>
        </w:rPr>
        <w:t>Survey Area</w:t>
      </w:r>
      <w:r>
        <w:rPr>
          <w:noProof/>
        </w:rPr>
        <w:tab/>
      </w:r>
      <w:r>
        <w:rPr>
          <w:noProof/>
        </w:rPr>
        <w:fldChar w:fldCharType="begin"/>
      </w:r>
      <w:r>
        <w:rPr>
          <w:noProof/>
        </w:rPr>
        <w:instrText xml:space="preserve"> PAGEREF _Toc200772676 \h </w:instrText>
      </w:r>
      <w:r>
        <w:rPr>
          <w:noProof/>
        </w:rPr>
      </w:r>
      <w:r>
        <w:rPr>
          <w:noProof/>
        </w:rPr>
        <w:fldChar w:fldCharType="separate"/>
      </w:r>
      <w:r>
        <w:rPr>
          <w:noProof/>
        </w:rPr>
        <w:t>6</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2.2.</w:t>
      </w:r>
      <w:r>
        <w:rPr>
          <w:rFonts w:eastAsiaTheme="minorEastAsia" w:cstheme="minorBidi"/>
          <w:smallCaps w:val="0"/>
          <w:noProof/>
          <w:sz w:val="22"/>
          <w:szCs w:val="22"/>
          <w:lang w:eastAsia="en-AU"/>
        </w:rPr>
        <w:tab/>
      </w:r>
      <w:r w:rsidRPr="003C5AF7">
        <w:rPr>
          <w:rFonts w:ascii="Arial" w:hAnsi="Arial" w:cs="Arial"/>
          <w:i/>
          <w:noProof/>
        </w:rPr>
        <w:t>Survey Operations</w:t>
      </w:r>
      <w:r>
        <w:rPr>
          <w:noProof/>
        </w:rPr>
        <w:tab/>
      </w:r>
      <w:r>
        <w:rPr>
          <w:noProof/>
        </w:rPr>
        <w:fldChar w:fldCharType="begin"/>
      </w:r>
      <w:r>
        <w:rPr>
          <w:noProof/>
        </w:rPr>
        <w:instrText xml:space="preserve"> PAGEREF _Toc200772677 \h </w:instrText>
      </w:r>
      <w:r>
        <w:rPr>
          <w:noProof/>
        </w:rPr>
      </w:r>
      <w:r>
        <w:rPr>
          <w:noProof/>
        </w:rPr>
        <w:fldChar w:fldCharType="separate"/>
      </w:r>
      <w:r>
        <w:rPr>
          <w:noProof/>
        </w:rPr>
        <w:t>6</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2.3.</w:t>
      </w:r>
      <w:r>
        <w:rPr>
          <w:rFonts w:eastAsiaTheme="minorEastAsia" w:cstheme="minorBidi"/>
          <w:smallCaps w:val="0"/>
          <w:noProof/>
          <w:sz w:val="22"/>
          <w:szCs w:val="22"/>
          <w:lang w:eastAsia="en-AU"/>
        </w:rPr>
        <w:tab/>
      </w:r>
      <w:r w:rsidRPr="003C5AF7">
        <w:rPr>
          <w:rFonts w:ascii="Arial" w:hAnsi="Arial" w:cs="Arial"/>
          <w:i/>
          <w:noProof/>
        </w:rPr>
        <w:t>Flight Specifications</w:t>
      </w:r>
      <w:r>
        <w:rPr>
          <w:noProof/>
        </w:rPr>
        <w:tab/>
      </w:r>
      <w:r>
        <w:rPr>
          <w:noProof/>
        </w:rPr>
        <w:fldChar w:fldCharType="begin"/>
      </w:r>
      <w:r>
        <w:rPr>
          <w:noProof/>
        </w:rPr>
        <w:instrText xml:space="preserve"> PAGEREF _Toc200772678 \h </w:instrText>
      </w:r>
      <w:r>
        <w:rPr>
          <w:noProof/>
        </w:rPr>
      </w:r>
      <w:r>
        <w:rPr>
          <w:noProof/>
        </w:rPr>
        <w:fldChar w:fldCharType="separate"/>
      </w:r>
      <w:r>
        <w:rPr>
          <w:noProof/>
        </w:rPr>
        <w:t>7</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2.4.</w:t>
      </w:r>
      <w:r>
        <w:rPr>
          <w:rFonts w:eastAsiaTheme="minorEastAsia" w:cstheme="minorBidi"/>
          <w:smallCaps w:val="0"/>
          <w:noProof/>
          <w:sz w:val="22"/>
          <w:szCs w:val="22"/>
          <w:lang w:eastAsia="en-AU"/>
        </w:rPr>
        <w:tab/>
      </w:r>
      <w:r w:rsidRPr="003C5AF7">
        <w:rPr>
          <w:rFonts w:ascii="Arial" w:hAnsi="Arial" w:cs="Arial"/>
          <w:i/>
          <w:noProof/>
        </w:rPr>
        <w:t>Aircraft and Equipment</w:t>
      </w:r>
      <w:r>
        <w:rPr>
          <w:noProof/>
        </w:rPr>
        <w:tab/>
      </w:r>
      <w:r>
        <w:rPr>
          <w:noProof/>
        </w:rPr>
        <w:fldChar w:fldCharType="begin"/>
      </w:r>
      <w:r>
        <w:rPr>
          <w:noProof/>
        </w:rPr>
        <w:instrText xml:space="preserve"> PAGEREF _Toc200772679 \h </w:instrText>
      </w:r>
      <w:r>
        <w:rPr>
          <w:noProof/>
        </w:rPr>
      </w:r>
      <w:r>
        <w:rPr>
          <w:noProof/>
        </w:rPr>
        <w:fldChar w:fldCharType="separate"/>
      </w:r>
      <w:r>
        <w:rPr>
          <w:noProof/>
        </w:rPr>
        <w:t>7</w:t>
      </w:r>
      <w:r>
        <w:rPr>
          <w:noProof/>
        </w:rPr>
        <w:fldChar w:fldCharType="end"/>
      </w:r>
    </w:p>
    <w:p w:rsidR="00C37EB6" w:rsidRDefault="00C37EB6">
      <w:pPr>
        <w:pStyle w:val="TOC3"/>
        <w:tabs>
          <w:tab w:val="left" w:pos="1200"/>
          <w:tab w:val="right" w:leader="dot" w:pos="9017"/>
        </w:tabs>
        <w:rPr>
          <w:rFonts w:eastAsiaTheme="minorEastAsia" w:cstheme="minorBidi"/>
          <w:i w:val="0"/>
          <w:iCs w:val="0"/>
          <w:noProof/>
          <w:sz w:val="22"/>
          <w:szCs w:val="22"/>
          <w:lang w:eastAsia="en-AU"/>
        </w:rPr>
      </w:pPr>
      <w:r>
        <w:rPr>
          <w:noProof/>
        </w:rPr>
        <w:t>2.4.1.</w:t>
      </w:r>
      <w:r>
        <w:rPr>
          <w:rFonts w:eastAsiaTheme="minorEastAsia" w:cstheme="minorBidi"/>
          <w:i w:val="0"/>
          <w:iCs w:val="0"/>
          <w:noProof/>
          <w:sz w:val="22"/>
          <w:szCs w:val="22"/>
          <w:lang w:eastAsia="en-AU"/>
        </w:rPr>
        <w:tab/>
      </w:r>
      <w:r>
        <w:rPr>
          <w:noProof/>
        </w:rPr>
        <w:t>Survey Aircraft</w:t>
      </w:r>
      <w:r>
        <w:rPr>
          <w:noProof/>
        </w:rPr>
        <w:tab/>
      </w:r>
      <w:r>
        <w:rPr>
          <w:noProof/>
        </w:rPr>
        <w:fldChar w:fldCharType="begin"/>
      </w:r>
      <w:r>
        <w:rPr>
          <w:noProof/>
        </w:rPr>
        <w:instrText xml:space="preserve"> PAGEREF _Toc200772680 \h </w:instrText>
      </w:r>
      <w:r>
        <w:rPr>
          <w:noProof/>
        </w:rPr>
      </w:r>
      <w:r>
        <w:rPr>
          <w:noProof/>
        </w:rPr>
        <w:fldChar w:fldCharType="separate"/>
      </w:r>
      <w:r>
        <w:rPr>
          <w:noProof/>
        </w:rPr>
        <w:t>7</w:t>
      </w:r>
      <w:r>
        <w:rPr>
          <w:noProof/>
        </w:rPr>
        <w:fldChar w:fldCharType="end"/>
      </w:r>
    </w:p>
    <w:p w:rsidR="00C37EB6" w:rsidRDefault="00C37EB6">
      <w:pPr>
        <w:pStyle w:val="TOC3"/>
        <w:tabs>
          <w:tab w:val="left" w:pos="1200"/>
          <w:tab w:val="right" w:leader="dot" w:pos="9017"/>
        </w:tabs>
        <w:rPr>
          <w:rFonts w:eastAsiaTheme="minorEastAsia" w:cstheme="minorBidi"/>
          <w:i w:val="0"/>
          <w:iCs w:val="0"/>
          <w:noProof/>
          <w:sz w:val="22"/>
          <w:szCs w:val="22"/>
          <w:lang w:eastAsia="en-AU"/>
        </w:rPr>
      </w:pPr>
      <w:r>
        <w:rPr>
          <w:noProof/>
        </w:rPr>
        <w:t>2.4.2.</w:t>
      </w:r>
      <w:r>
        <w:rPr>
          <w:rFonts w:eastAsiaTheme="minorEastAsia" w:cstheme="minorBidi"/>
          <w:i w:val="0"/>
          <w:iCs w:val="0"/>
          <w:noProof/>
          <w:sz w:val="22"/>
          <w:szCs w:val="22"/>
          <w:lang w:eastAsia="en-AU"/>
        </w:rPr>
        <w:tab/>
      </w:r>
      <w:r>
        <w:rPr>
          <w:noProof/>
        </w:rPr>
        <w:t>Electromagnetic System</w:t>
      </w:r>
      <w:r>
        <w:rPr>
          <w:noProof/>
        </w:rPr>
        <w:tab/>
      </w:r>
      <w:r>
        <w:rPr>
          <w:noProof/>
        </w:rPr>
        <w:fldChar w:fldCharType="begin"/>
      </w:r>
      <w:r>
        <w:rPr>
          <w:noProof/>
        </w:rPr>
        <w:instrText xml:space="preserve"> PAGEREF _Toc200772681 \h </w:instrText>
      </w:r>
      <w:r>
        <w:rPr>
          <w:noProof/>
        </w:rPr>
      </w:r>
      <w:r>
        <w:rPr>
          <w:noProof/>
        </w:rPr>
        <w:fldChar w:fldCharType="separate"/>
      </w:r>
      <w:r>
        <w:rPr>
          <w:noProof/>
        </w:rPr>
        <w:t>8</w:t>
      </w:r>
      <w:r>
        <w:rPr>
          <w:noProof/>
        </w:rPr>
        <w:fldChar w:fldCharType="end"/>
      </w:r>
    </w:p>
    <w:p w:rsidR="00C37EB6" w:rsidRDefault="00C37EB6">
      <w:pPr>
        <w:pStyle w:val="TOC3"/>
        <w:tabs>
          <w:tab w:val="left" w:pos="1200"/>
          <w:tab w:val="right" w:leader="dot" w:pos="9017"/>
        </w:tabs>
        <w:rPr>
          <w:rFonts w:eastAsiaTheme="minorEastAsia" w:cstheme="minorBidi"/>
          <w:i w:val="0"/>
          <w:iCs w:val="0"/>
          <w:noProof/>
          <w:sz w:val="22"/>
          <w:szCs w:val="22"/>
          <w:lang w:eastAsia="en-AU"/>
        </w:rPr>
      </w:pPr>
      <w:r>
        <w:rPr>
          <w:noProof/>
        </w:rPr>
        <w:t>2.4.3.</w:t>
      </w:r>
      <w:r>
        <w:rPr>
          <w:rFonts w:eastAsiaTheme="minorEastAsia" w:cstheme="minorBidi"/>
          <w:i w:val="0"/>
          <w:iCs w:val="0"/>
          <w:noProof/>
          <w:sz w:val="22"/>
          <w:szCs w:val="22"/>
          <w:lang w:eastAsia="en-AU"/>
        </w:rPr>
        <w:tab/>
      </w:r>
      <w:r>
        <w:rPr>
          <w:noProof/>
        </w:rPr>
        <w:t>Airborne magnetometer</w:t>
      </w:r>
      <w:r>
        <w:rPr>
          <w:noProof/>
        </w:rPr>
        <w:tab/>
      </w:r>
      <w:r>
        <w:rPr>
          <w:noProof/>
        </w:rPr>
        <w:fldChar w:fldCharType="begin"/>
      </w:r>
      <w:r>
        <w:rPr>
          <w:noProof/>
        </w:rPr>
        <w:instrText xml:space="preserve"> PAGEREF _Toc200772682 \h </w:instrText>
      </w:r>
      <w:r>
        <w:rPr>
          <w:noProof/>
        </w:rPr>
      </w:r>
      <w:r>
        <w:rPr>
          <w:noProof/>
        </w:rPr>
        <w:fldChar w:fldCharType="separate"/>
      </w:r>
      <w:r>
        <w:rPr>
          <w:noProof/>
        </w:rPr>
        <w:t>10</w:t>
      </w:r>
      <w:r>
        <w:rPr>
          <w:noProof/>
        </w:rPr>
        <w:fldChar w:fldCharType="end"/>
      </w:r>
    </w:p>
    <w:p w:rsidR="00C37EB6" w:rsidRDefault="00C37EB6">
      <w:pPr>
        <w:pStyle w:val="TOC3"/>
        <w:tabs>
          <w:tab w:val="left" w:pos="1200"/>
          <w:tab w:val="right" w:leader="dot" w:pos="9017"/>
        </w:tabs>
        <w:rPr>
          <w:rFonts w:eastAsiaTheme="minorEastAsia" w:cstheme="minorBidi"/>
          <w:i w:val="0"/>
          <w:iCs w:val="0"/>
          <w:noProof/>
          <w:sz w:val="22"/>
          <w:szCs w:val="22"/>
          <w:lang w:eastAsia="en-AU"/>
        </w:rPr>
      </w:pPr>
      <w:r>
        <w:rPr>
          <w:noProof/>
        </w:rPr>
        <w:t>2.4.4.</w:t>
      </w:r>
      <w:r>
        <w:rPr>
          <w:rFonts w:eastAsiaTheme="minorEastAsia" w:cstheme="minorBidi"/>
          <w:i w:val="0"/>
          <w:iCs w:val="0"/>
          <w:noProof/>
          <w:sz w:val="22"/>
          <w:szCs w:val="22"/>
          <w:lang w:eastAsia="en-AU"/>
        </w:rPr>
        <w:tab/>
      </w:r>
      <w:r>
        <w:rPr>
          <w:noProof/>
        </w:rPr>
        <w:t>Ancillary Systems</w:t>
      </w:r>
      <w:r>
        <w:rPr>
          <w:noProof/>
        </w:rPr>
        <w:tab/>
      </w:r>
      <w:r>
        <w:rPr>
          <w:noProof/>
        </w:rPr>
        <w:fldChar w:fldCharType="begin"/>
      </w:r>
      <w:r>
        <w:rPr>
          <w:noProof/>
        </w:rPr>
        <w:instrText xml:space="preserve"> PAGEREF _Toc200772683 \h </w:instrText>
      </w:r>
      <w:r>
        <w:rPr>
          <w:noProof/>
        </w:rPr>
      </w:r>
      <w:r>
        <w:rPr>
          <w:noProof/>
        </w:rPr>
        <w:fldChar w:fldCharType="separate"/>
      </w:r>
      <w:r>
        <w:rPr>
          <w:noProof/>
        </w:rPr>
        <w:t>10</w:t>
      </w:r>
      <w:r>
        <w:rPr>
          <w:noProof/>
        </w:rPr>
        <w:fldChar w:fldCharType="end"/>
      </w:r>
    </w:p>
    <w:p w:rsidR="00C37EB6" w:rsidRDefault="00C37EB6">
      <w:pPr>
        <w:pStyle w:val="TOC4"/>
        <w:tabs>
          <w:tab w:val="left" w:pos="1400"/>
          <w:tab w:val="right" w:leader="dot" w:pos="9017"/>
        </w:tabs>
        <w:rPr>
          <w:rFonts w:eastAsiaTheme="minorEastAsia" w:cstheme="minorBidi"/>
          <w:noProof/>
          <w:sz w:val="22"/>
          <w:szCs w:val="22"/>
          <w:lang w:eastAsia="en-AU"/>
        </w:rPr>
      </w:pPr>
      <w:r>
        <w:rPr>
          <w:noProof/>
        </w:rPr>
        <w:t>2.4.4.1.</w:t>
      </w:r>
      <w:r>
        <w:rPr>
          <w:rFonts w:eastAsiaTheme="minorEastAsia" w:cstheme="minorBidi"/>
          <w:noProof/>
          <w:sz w:val="22"/>
          <w:szCs w:val="22"/>
          <w:lang w:eastAsia="en-AU"/>
        </w:rPr>
        <w:tab/>
      </w:r>
      <w:r>
        <w:rPr>
          <w:noProof/>
        </w:rPr>
        <w:t>Radar Altimeter</w:t>
      </w:r>
      <w:r>
        <w:rPr>
          <w:noProof/>
        </w:rPr>
        <w:tab/>
      </w:r>
      <w:r>
        <w:rPr>
          <w:noProof/>
        </w:rPr>
        <w:fldChar w:fldCharType="begin"/>
      </w:r>
      <w:r>
        <w:rPr>
          <w:noProof/>
        </w:rPr>
        <w:instrText xml:space="preserve"> PAGEREF _Toc200772684 \h </w:instrText>
      </w:r>
      <w:r>
        <w:rPr>
          <w:noProof/>
        </w:rPr>
      </w:r>
      <w:r>
        <w:rPr>
          <w:noProof/>
        </w:rPr>
        <w:fldChar w:fldCharType="separate"/>
      </w:r>
      <w:r>
        <w:rPr>
          <w:noProof/>
        </w:rPr>
        <w:t>10</w:t>
      </w:r>
      <w:r>
        <w:rPr>
          <w:noProof/>
        </w:rPr>
        <w:fldChar w:fldCharType="end"/>
      </w:r>
    </w:p>
    <w:p w:rsidR="00C37EB6" w:rsidRDefault="00C37EB6">
      <w:pPr>
        <w:pStyle w:val="TOC4"/>
        <w:tabs>
          <w:tab w:val="left" w:pos="1400"/>
          <w:tab w:val="right" w:leader="dot" w:pos="9017"/>
        </w:tabs>
        <w:rPr>
          <w:rFonts w:eastAsiaTheme="minorEastAsia" w:cstheme="minorBidi"/>
          <w:noProof/>
          <w:sz w:val="22"/>
          <w:szCs w:val="22"/>
          <w:lang w:eastAsia="en-AU"/>
        </w:rPr>
      </w:pPr>
      <w:r>
        <w:rPr>
          <w:noProof/>
        </w:rPr>
        <w:t>2.4.4.2.</w:t>
      </w:r>
      <w:r>
        <w:rPr>
          <w:rFonts w:eastAsiaTheme="minorEastAsia" w:cstheme="minorBidi"/>
          <w:noProof/>
          <w:sz w:val="22"/>
          <w:szCs w:val="22"/>
          <w:lang w:eastAsia="en-AU"/>
        </w:rPr>
        <w:tab/>
      </w:r>
      <w:r>
        <w:rPr>
          <w:noProof/>
        </w:rPr>
        <w:t>GPS Navigation System</w:t>
      </w:r>
      <w:r>
        <w:rPr>
          <w:noProof/>
        </w:rPr>
        <w:tab/>
      </w:r>
      <w:r>
        <w:rPr>
          <w:noProof/>
        </w:rPr>
        <w:fldChar w:fldCharType="begin"/>
      </w:r>
      <w:r>
        <w:rPr>
          <w:noProof/>
        </w:rPr>
        <w:instrText xml:space="preserve"> PAGEREF _Toc200772685 \h </w:instrText>
      </w:r>
      <w:r>
        <w:rPr>
          <w:noProof/>
        </w:rPr>
      </w:r>
      <w:r>
        <w:rPr>
          <w:noProof/>
        </w:rPr>
        <w:fldChar w:fldCharType="separate"/>
      </w:r>
      <w:r>
        <w:rPr>
          <w:noProof/>
        </w:rPr>
        <w:t>10</w:t>
      </w:r>
      <w:r>
        <w:rPr>
          <w:noProof/>
        </w:rPr>
        <w:fldChar w:fldCharType="end"/>
      </w:r>
    </w:p>
    <w:p w:rsidR="00C37EB6" w:rsidRDefault="00C37EB6">
      <w:pPr>
        <w:pStyle w:val="TOC4"/>
        <w:tabs>
          <w:tab w:val="left" w:pos="1400"/>
          <w:tab w:val="right" w:leader="dot" w:pos="9017"/>
        </w:tabs>
        <w:rPr>
          <w:rFonts w:eastAsiaTheme="minorEastAsia" w:cstheme="minorBidi"/>
          <w:noProof/>
          <w:sz w:val="22"/>
          <w:szCs w:val="22"/>
          <w:lang w:eastAsia="en-AU"/>
        </w:rPr>
      </w:pPr>
      <w:r>
        <w:rPr>
          <w:noProof/>
        </w:rPr>
        <w:t>2.4.4.3.</w:t>
      </w:r>
      <w:r>
        <w:rPr>
          <w:rFonts w:eastAsiaTheme="minorEastAsia" w:cstheme="minorBidi"/>
          <w:noProof/>
          <w:sz w:val="22"/>
          <w:szCs w:val="22"/>
          <w:lang w:eastAsia="en-AU"/>
        </w:rPr>
        <w:tab/>
      </w:r>
      <w:r>
        <w:rPr>
          <w:noProof/>
        </w:rPr>
        <w:t>Digital Acquisition System</w:t>
      </w:r>
      <w:r>
        <w:rPr>
          <w:noProof/>
        </w:rPr>
        <w:tab/>
      </w:r>
      <w:r>
        <w:rPr>
          <w:noProof/>
        </w:rPr>
        <w:fldChar w:fldCharType="begin"/>
      </w:r>
      <w:r>
        <w:rPr>
          <w:noProof/>
        </w:rPr>
        <w:instrText xml:space="preserve"> PAGEREF _Toc200772686 \h </w:instrText>
      </w:r>
      <w:r>
        <w:rPr>
          <w:noProof/>
        </w:rPr>
      </w:r>
      <w:r>
        <w:rPr>
          <w:noProof/>
        </w:rPr>
        <w:fldChar w:fldCharType="separate"/>
      </w:r>
      <w:r>
        <w:rPr>
          <w:noProof/>
        </w:rPr>
        <w:t>11</w:t>
      </w:r>
      <w:r>
        <w:rPr>
          <w:noProof/>
        </w:rPr>
        <w:fldChar w:fldCharType="end"/>
      </w:r>
    </w:p>
    <w:p w:rsidR="00C37EB6" w:rsidRDefault="00C37EB6">
      <w:pPr>
        <w:pStyle w:val="TOC3"/>
        <w:tabs>
          <w:tab w:val="left" w:pos="1200"/>
          <w:tab w:val="right" w:leader="dot" w:pos="9017"/>
        </w:tabs>
        <w:rPr>
          <w:rFonts w:eastAsiaTheme="minorEastAsia" w:cstheme="minorBidi"/>
          <w:i w:val="0"/>
          <w:iCs w:val="0"/>
          <w:noProof/>
          <w:sz w:val="22"/>
          <w:szCs w:val="22"/>
          <w:lang w:eastAsia="en-AU"/>
        </w:rPr>
      </w:pPr>
      <w:r>
        <w:rPr>
          <w:noProof/>
        </w:rPr>
        <w:t>2.4.5.</w:t>
      </w:r>
      <w:r>
        <w:rPr>
          <w:rFonts w:eastAsiaTheme="minorEastAsia" w:cstheme="minorBidi"/>
          <w:i w:val="0"/>
          <w:iCs w:val="0"/>
          <w:noProof/>
          <w:sz w:val="22"/>
          <w:szCs w:val="22"/>
          <w:lang w:eastAsia="en-AU"/>
        </w:rPr>
        <w:tab/>
      </w:r>
      <w:r>
        <w:rPr>
          <w:noProof/>
        </w:rPr>
        <w:t>Base Station</w:t>
      </w:r>
      <w:r>
        <w:rPr>
          <w:noProof/>
        </w:rPr>
        <w:tab/>
      </w:r>
      <w:r>
        <w:rPr>
          <w:noProof/>
        </w:rPr>
        <w:fldChar w:fldCharType="begin"/>
      </w:r>
      <w:r>
        <w:rPr>
          <w:noProof/>
        </w:rPr>
        <w:instrText xml:space="preserve"> PAGEREF _Toc200772687 \h </w:instrText>
      </w:r>
      <w:r>
        <w:rPr>
          <w:noProof/>
        </w:rPr>
      </w:r>
      <w:r>
        <w:rPr>
          <w:noProof/>
        </w:rPr>
        <w:fldChar w:fldCharType="separate"/>
      </w:r>
      <w:r>
        <w:rPr>
          <w:noProof/>
        </w:rPr>
        <w:t>11</w:t>
      </w:r>
      <w:r>
        <w:rPr>
          <w:noProof/>
        </w:rPr>
        <w:fldChar w:fldCharType="end"/>
      </w:r>
    </w:p>
    <w:p w:rsidR="00C37EB6" w:rsidRDefault="00C37EB6">
      <w:pPr>
        <w:pStyle w:val="TOC1"/>
        <w:tabs>
          <w:tab w:val="left" w:pos="400"/>
          <w:tab w:val="right" w:leader="dot" w:pos="9017"/>
        </w:tabs>
        <w:rPr>
          <w:rFonts w:eastAsiaTheme="minorEastAsia" w:cstheme="minorBidi"/>
          <w:b w:val="0"/>
          <w:bCs w:val="0"/>
          <w:caps w:val="0"/>
          <w:noProof/>
          <w:sz w:val="22"/>
          <w:szCs w:val="22"/>
          <w:lang w:eastAsia="en-AU"/>
        </w:rPr>
      </w:pPr>
      <w:r w:rsidRPr="003C5AF7">
        <w:rPr>
          <w:rFonts w:ascii="Arial" w:hAnsi="Arial" w:cs="Arial"/>
          <w:noProof/>
        </w:rPr>
        <w:t>3.</w:t>
      </w:r>
      <w:r>
        <w:rPr>
          <w:rFonts w:eastAsiaTheme="minorEastAsia" w:cstheme="minorBidi"/>
          <w:b w:val="0"/>
          <w:bCs w:val="0"/>
          <w:caps w:val="0"/>
          <w:noProof/>
          <w:sz w:val="22"/>
          <w:szCs w:val="22"/>
          <w:lang w:eastAsia="en-AU"/>
        </w:rPr>
        <w:tab/>
      </w:r>
      <w:r w:rsidRPr="003C5AF7">
        <w:rPr>
          <w:rFonts w:ascii="Arial" w:hAnsi="Arial" w:cs="Arial"/>
          <w:noProof/>
        </w:rPr>
        <w:t>PERSONNEL</w:t>
      </w:r>
      <w:r>
        <w:rPr>
          <w:noProof/>
        </w:rPr>
        <w:tab/>
      </w:r>
      <w:r>
        <w:rPr>
          <w:noProof/>
        </w:rPr>
        <w:fldChar w:fldCharType="begin"/>
      </w:r>
      <w:r>
        <w:rPr>
          <w:noProof/>
        </w:rPr>
        <w:instrText xml:space="preserve"> PAGEREF _Toc200772688 \h </w:instrText>
      </w:r>
      <w:r>
        <w:rPr>
          <w:noProof/>
        </w:rPr>
      </w:r>
      <w:r>
        <w:rPr>
          <w:noProof/>
        </w:rPr>
        <w:fldChar w:fldCharType="separate"/>
      </w:r>
      <w:r>
        <w:rPr>
          <w:noProof/>
        </w:rPr>
        <w:t>12</w:t>
      </w:r>
      <w:r>
        <w:rPr>
          <w:noProof/>
        </w:rPr>
        <w:fldChar w:fldCharType="end"/>
      </w:r>
    </w:p>
    <w:p w:rsidR="00C37EB6" w:rsidRDefault="00C37EB6">
      <w:pPr>
        <w:pStyle w:val="TOC1"/>
        <w:tabs>
          <w:tab w:val="left" w:pos="400"/>
          <w:tab w:val="right" w:leader="dot" w:pos="9017"/>
        </w:tabs>
        <w:rPr>
          <w:rFonts w:eastAsiaTheme="minorEastAsia" w:cstheme="minorBidi"/>
          <w:b w:val="0"/>
          <w:bCs w:val="0"/>
          <w:caps w:val="0"/>
          <w:noProof/>
          <w:sz w:val="22"/>
          <w:szCs w:val="22"/>
          <w:lang w:eastAsia="en-AU"/>
        </w:rPr>
      </w:pPr>
      <w:r w:rsidRPr="003C5AF7">
        <w:rPr>
          <w:rFonts w:ascii="Arial" w:hAnsi="Arial" w:cs="Arial"/>
          <w:noProof/>
        </w:rPr>
        <w:t>4.</w:t>
      </w:r>
      <w:r>
        <w:rPr>
          <w:rFonts w:eastAsiaTheme="minorEastAsia" w:cstheme="minorBidi"/>
          <w:b w:val="0"/>
          <w:bCs w:val="0"/>
          <w:caps w:val="0"/>
          <w:noProof/>
          <w:sz w:val="22"/>
          <w:szCs w:val="22"/>
          <w:lang w:eastAsia="en-AU"/>
        </w:rPr>
        <w:tab/>
      </w:r>
      <w:r w:rsidRPr="003C5AF7">
        <w:rPr>
          <w:rFonts w:ascii="Arial" w:hAnsi="Arial" w:cs="Arial"/>
          <w:noProof/>
        </w:rPr>
        <w:t>DATA PROCESSING AND PRESENTATION</w:t>
      </w:r>
      <w:r>
        <w:rPr>
          <w:noProof/>
        </w:rPr>
        <w:tab/>
      </w:r>
      <w:r>
        <w:rPr>
          <w:noProof/>
        </w:rPr>
        <w:fldChar w:fldCharType="begin"/>
      </w:r>
      <w:r>
        <w:rPr>
          <w:noProof/>
        </w:rPr>
        <w:instrText xml:space="preserve"> PAGEREF _Toc200772689 \h </w:instrText>
      </w:r>
      <w:r>
        <w:rPr>
          <w:noProof/>
        </w:rPr>
      </w:r>
      <w:r>
        <w:rPr>
          <w:noProof/>
        </w:rPr>
        <w:fldChar w:fldCharType="separate"/>
      </w:r>
      <w:r>
        <w:rPr>
          <w:noProof/>
        </w:rPr>
        <w:t>13</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4.1.</w:t>
      </w:r>
      <w:r>
        <w:rPr>
          <w:rFonts w:eastAsiaTheme="minorEastAsia" w:cstheme="minorBidi"/>
          <w:smallCaps w:val="0"/>
          <w:noProof/>
          <w:sz w:val="22"/>
          <w:szCs w:val="22"/>
          <w:lang w:eastAsia="en-AU"/>
        </w:rPr>
        <w:tab/>
      </w:r>
      <w:r w:rsidRPr="003C5AF7">
        <w:rPr>
          <w:rFonts w:ascii="Arial" w:hAnsi="Arial" w:cs="Arial"/>
          <w:i/>
          <w:noProof/>
        </w:rPr>
        <w:t>Flight Path</w:t>
      </w:r>
      <w:r>
        <w:rPr>
          <w:noProof/>
        </w:rPr>
        <w:tab/>
      </w:r>
      <w:r>
        <w:rPr>
          <w:noProof/>
        </w:rPr>
        <w:fldChar w:fldCharType="begin"/>
      </w:r>
      <w:r>
        <w:rPr>
          <w:noProof/>
        </w:rPr>
        <w:instrText xml:space="preserve"> PAGEREF _Toc200772690 \h </w:instrText>
      </w:r>
      <w:r>
        <w:rPr>
          <w:noProof/>
        </w:rPr>
      </w:r>
      <w:r>
        <w:rPr>
          <w:noProof/>
        </w:rPr>
        <w:fldChar w:fldCharType="separate"/>
      </w:r>
      <w:r>
        <w:rPr>
          <w:noProof/>
        </w:rPr>
        <w:t>13</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4.2.</w:t>
      </w:r>
      <w:r>
        <w:rPr>
          <w:rFonts w:eastAsiaTheme="minorEastAsia" w:cstheme="minorBidi"/>
          <w:smallCaps w:val="0"/>
          <w:noProof/>
          <w:sz w:val="22"/>
          <w:szCs w:val="22"/>
          <w:lang w:eastAsia="en-AU"/>
        </w:rPr>
        <w:tab/>
      </w:r>
      <w:r w:rsidRPr="003C5AF7">
        <w:rPr>
          <w:rFonts w:ascii="Arial" w:hAnsi="Arial" w:cs="Arial"/>
          <w:i/>
          <w:noProof/>
        </w:rPr>
        <w:t>Electromagnetic Data</w:t>
      </w:r>
      <w:r>
        <w:rPr>
          <w:noProof/>
        </w:rPr>
        <w:tab/>
      </w:r>
      <w:r>
        <w:rPr>
          <w:noProof/>
        </w:rPr>
        <w:fldChar w:fldCharType="begin"/>
      </w:r>
      <w:r>
        <w:rPr>
          <w:noProof/>
        </w:rPr>
        <w:instrText xml:space="preserve"> PAGEREF _Toc200772691 \h </w:instrText>
      </w:r>
      <w:r>
        <w:rPr>
          <w:noProof/>
        </w:rPr>
      </w:r>
      <w:r>
        <w:rPr>
          <w:noProof/>
        </w:rPr>
        <w:fldChar w:fldCharType="separate"/>
      </w:r>
      <w:r>
        <w:rPr>
          <w:noProof/>
        </w:rPr>
        <w:t>13</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4.3.</w:t>
      </w:r>
      <w:r>
        <w:rPr>
          <w:rFonts w:eastAsiaTheme="minorEastAsia" w:cstheme="minorBidi"/>
          <w:smallCaps w:val="0"/>
          <w:noProof/>
          <w:sz w:val="22"/>
          <w:szCs w:val="22"/>
          <w:lang w:eastAsia="en-AU"/>
        </w:rPr>
        <w:tab/>
      </w:r>
      <w:r w:rsidRPr="003C5AF7">
        <w:rPr>
          <w:rFonts w:ascii="Arial" w:hAnsi="Arial" w:cs="Arial"/>
          <w:i/>
          <w:noProof/>
        </w:rPr>
        <w:t>Magnetic Data</w:t>
      </w:r>
      <w:r>
        <w:rPr>
          <w:noProof/>
        </w:rPr>
        <w:tab/>
      </w:r>
      <w:r>
        <w:rPr>
          <w:noProof/>
        </w:rPr>
        <w:fldChar w:fldCharType="begin"/>
      </w:r>
      <w:r>
        <w:rPr>
          <w:noProof/>
        </w:rPr>
        <w:instrText xml:space="preserve"> PAGEREF _Toc200772692 \h </w:instrText>
      </w:r>
      <w:r>
        <w:rPr>
          <w:noProof/>
        </w:rPr>
      </w:r>
      <w:r>
        <w:rPr>
          <w:noProof/>
        </w:rPr>
        <w:fldChar w:fldCharType="separate"/>
      </w:r>
      <w:r>
        <w:rPr>
          <w:noProof/>
        </w:rPr>
        <w:t>14</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4.4.</w:t>
      </w:r>
      <w:r>
        <w:rPr>
          <w:rFonts w:eastAsiaTheme="minorEastAsia" w:cstheme="minorBidi"/>
          <w:smallCaps w:val="0"/>
          <w:noProof/>
          <w:sz w:val="22"/>
          <w:szCs w:val="22"/>
          <w:lang w:eastAsia="en-AU"/>
        </w:rPr>
        <w:tab/>
      </w:r>
      <w:r w:rsidRPr="003C5AF7">
        <w:rPr>
          <w:rFonts w:ascii="Arial" w:hAnsi="Arial" w:cs="Arial"/>
          <w:i/>
          <w:noProof/>
        </w:rPr>
        <w:t>Digital Elevation Model</w:t>
      </w:r>
      <w:r>
        <w:rPr>
          <w:noProof/>
        </w:rPr>
        <w:tab/>
      </w:r>
      <w:r>
        <w:rPr>
          <w:noProof/>
        </w:rPr>
        <w:fldChar w:fldCharType="begin"/>
      </w:r>
      <w:r>
        <w:rPr>
          <w:noProof/>
        </w:rPr>
        <w:instrText xml:space="preserve"> PAGEREF _Toc200772693 \h </w:instrText>
      </w:r>
      <w:r>
        <w:rPr>
          <w:noProof/>
        </w:rPr>
      </w:r>
      <w:r>
        <w:rPr>
          <w:noProof/>
        </w:rPr>
        <w:fldChar w:fldCharType="separate"/>
      </w:r>
      <w:r>
        <w:rPr>
          <w:noProof/>
        </w:rPr>
        <w:t>14</w:t>
      </w:r>
      <w:r>
        <w:rPr>
          <w:noProof/>
        </w:rPr>
        <w:fldChar w:fldCharType="end"/>
      </w:r>
    </w:p>
    <w:p w:rsidR="00C37EB6" w:rsidRDefault="00C37EB6">
      <w:pPr>
        <w:pStyle w:val="TOC1"/>
        <w:tabs>
          <w:tab w:val="left" w:pos="400"/>
          <w:tab w:val="right" w:leader="dot" w:pos="9017"/>
        </w:tabs>
        <w:rPr>
          <w:rFonts w:eastAsiaTheme="minorEastAsia" w:cstheme="minorBidi"/>
          <w:b w:val="0"/>
          <w:bCs w:val="0"/>
          <w:caps w:val="0"/>
          <w:noProof/>
          <w:sz w:val="22"/>
          <w:szCs w:val="22"/>
          <w:lang w:eastAsia="en-AU"/>
        </w:rPr>
      </w:pPr>
      <w:r w:rsidRPr="003C5AF7">
        <w:rPr>
          <w:rFonts w:ascii="Arial" w:hAnsi="Arial" w:cs="Arial"/>
          <w:noProof/>
        </w:rPr>
        <w:t>5.</w:t>
      </w:r>
      <w:r>
        <w:rPr>
          <w:rFonts w:eastAsiaTheme="minorEastAsia" w:cstheme="minorBidi"/>
          <w:b w:val="0"/>
          <w:bCs w:val="0"/>
          <w:caps w:val="0"/>
          <w:noProof/>
          <w:sz w:val="22"/>
          <w:szCs w:val="22"/>
          <w:lang w:eastAsia="en-AU"/>
        </w:rPr>
        <w:tab/>
      </w:r>
      <w:r w:rsidRPr="003C5AF7">
        <w:rPr>
          <w:rFonts w:ascii="Arial" w:hAnsi="Arial" w:cs="Arial"/>
          <w:noProof/>
        </w:rPr>
        <w:t>DELIVERABLES</w:t>
      </w:r>
      <w:r>
        <w:rPr>
          <w:noProof/>
        </w:rPr>
        <w:tab/>
      </w:r>
      <w:r>
        <w:rPr>
          <w:noProof/>
        </w:rPr>
        <w:fldChar w:fldCharType="begin"/>
      </w:r>
      <w:r>
        <w:rPr>
          <w:noProof/>
        </w:rPr>
        <w:instrText xml:space="preserve"> PAGEREF _Toc200772694 \h </w:instrText>
      </w:r>
      <w:r>
        <w:rPr>
          <w:noProof/>
        </w:rPr>
      </w:r>
      <w:r>
        <w:rPr>
          <w:noProof/>
        </w:rPr>
        <w:fldChar w:fldCharType="separate"/>
      </w:r>
      <w:r>
        <w:rPr>
          <w:noProof/>
        </w:rPr>
        <w:t>15</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5.1.</w:t>
      </w:r>
      <w:r>
        <w:rPr>
          <w:rFonts w:eastAsiaTheme="minorEastAsia" w:cstheme="minorBidi"/>
          <w:smallCaps w:val="0"/>
          <w:noProof/>
          <w:sz w:val="22"/>
          <w:szCs w:val="22"/>
          <w:lang w:eastAsia="en-AU"/>
        </w:rPr>
        <w:tab/>
      </w:r>
      <w:r w:rsidRPr="003C5AF7">
        <w:rPr>
          <w:rFonts w:ascii="Arial" w:hAnsi="Arial" w:cs="Arial"/>
          <w:i/>
          <w:noProof/>
        </w:rPr>
        <w:t>Survey Report</w:t>
      </w:r>
      <w:r>
        <w:rPr>
          <w:noProof/>
        </w:rPr>
        <w:tab/>
      </w:r>
      <w:r>
        <w:rPr>
          <w:noProof/>
        </w:rPr>
        <w:fldChar w:fldCharType="begin"/>
      </w:r>
      <w:r>
        <w:rPr>
          <w:noProof/>
        </w:rPr>
        <w:instrText xml:space="preserve"> PAGEREF _Toc200772695 \h </w:instrText>
      </w:r>
      <w:r>
        <w:rPr>
          <w:noProof/>
        </w:rPr>
      </w:r>
      <w:r>
        <w:rPr>
          <w:noProof/>
        </w:rPr>
        <w:fldChar w:fldCharType="separate"/>
      </w:r>
      <w:r>
        <w:rPr>
          <w:noProof/>
        </w:rPr>
        <w:t>15</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5.2.</w:t>
      </w:r>
      <w:r>
        <w:rPr>
          <w:rFonts w:eastAsiaTheme="minorEastAsia" w:cstheme="minorBidi"/>
          <w:smallCaps w:val="0"/>
          <w:noProof/>
          <w:sz w:val="22"/>
          <w:szCs w:val="22"/>
          <w:lang w:eastAsia="en-AU"/>
        </w:rPr>
        <w:tab/>
      </w:r>
      <w:r w:rsidRPr="003C5AF7">
        <w:rPr>
          <w:rFonts w:ascii="Arial" w:hAnsi="Arial" w:cs="Arial"/>
          <w:i/>
          <w:noProof/>
        </w:rPr>
        <w:t>Maps</w:t>
      </w:r>
      <w:r>
        <w:rPr>
          <w:noProof/>
        </w:rPr>
        <w:tab/>
      </w:r>
      <w:r>
        <w:rPr>
          <w:noProof/>
        </w:rPr>
        <w:fldChar w:fldCharType="begin"/>
      </w:r>
      <w:r>
        <w:rPr>
          <w:noProof/>
        </w:rPr>
        <w:instrText xml:space="preserve"> PAGEREF _Toc200772696 \h </w:instrText>
      </w:r>
      <w:r>
        <w:rPr>
          <w:noProof/>
        </w:rPr>
      </w:r>
      <w:r>
        <w:rPr>
          <w:noProof/>
        </w:rPr>
        <w:fldChar w:fldCharType="separate"/>
      </w:r>
      <w:r>
        <w:rPr>
          <w:noProof/>
        </w:rPr>
        <w:t>15</w:t>
      </w:r>
      <w:r>
        <w:rPr>
          <w:noProof/>
        </w:rPr>
        <w:fldChar w:fldCharType="end"/>
      </w:r>
    </w:p>
    <w:p w:rsidR="00C37EB6" w:rsidRDefault="00C37EB6">
      <w:pPr>
        <w:pStyle w:val="TOC2"/>
        <w:tabs>
          <w:tab w:val="left" w:pos="800"/>
          <w:tab w:val="right" w:leader="dot" w:pos="9017"/>
        </w:tabs>
        <w:rPr>
          <w:rFonts w:eastAsiaTheme="minorEastAsia" w:cstheme="minorBidi"/>
          <w:smallCaps w:val="0"/>
          <w:noProof/>
          <w:sz w:val="22"/>
          <w:szCs w:val="22"/>
          <w:lang w:eastAsia="en-AU"/>
        </w:rPr>
      </w:pPr>
      <w:r w:rsidRPr="003C5AF7">
        <w:rPr>
          <w:rFonts w:ascii="Arial" w:hAnsi="Arial" w:cs="Arial"/>
          <w:i/>
          <w:noProof/>
        </w:rPr>
        <w:t>5.3.</w:t>
      </w:r>
      <w:r>
        <w:rPr>
          <w:rFonts w:eastAsiaTheme="minorEastAsia" w:cstheme="minorBidi"/>
          <w:smallCaps w:val="0"/>
          <w:noProof/>
          <w:sz w:val="22"/>
          <w:szCs w:val="22"/>
          <w:lang w:eastAsia="en-AU"/>
        </w:rPr>
        <w:tab/>
      </w:r>
      <w:r w:rsidRPr="003C5AF7">
        <w:rPr>
          <w:rFonts w:ascii="Arial" w:hAnsi="Arial" w:cs="Arial"/>
          <w:i/>
          <w:noProof/>
        </w:rPr>
        <w:t>Digital Data</w:t>
      </w:r>
      <w:r>
        <w:rPr>
          <w:noProof/>
        </w:rPr>
        <w:tab/>
      </w:r>
      <w:r>
        <w:rPr>
          <w:noProof/>
        </w:rPr>
        <w:fldChar w:fldCharType="begin"/>
      </w:r>
      <w:r>
        <w:rPr>
          <w:noProof/>
        </w:rPr>
        <w:instrText xml:space="preserve"> PAGEREF _Toc200772697 \h </w:instrText>
      </w:r>
      <w:r>
        <w:rPr>
          <w:noProof/>
        </w:rPr>
      </w:r>
      <w:r>
        <w:rPr>
          <w:noProof/>
        </w:rPr>
        <w:fldChar w:fldCharType="separate"/>
      </w:r>
      <w:r>
        <w:rPr>
          <w:noProof/>
        </w:rPr>
        <w:t>15</w:t>
      </w:r>
      <w:r>
        <w:rPr>
          <w:noProof/>
        </w:rPr>
        <w:fldChar w:fldCharType="end"/>
      </w:r>
    </w:p>
    <w:p w:rsidR="00C37EB6" w:rsidRDefault="00C37EB6">
      <w:pPr>
        <w:pStyle w:val="TOC1"/>
        <w:tabs>
          <w:tab w:val="left" w:pos="400"/>
          <w:tab w:val="right" w:leader="dot" w:pos="9017"/>
        </w:tabs>
        <w:rPr>
          <w:rFonts w:eastAsiaTheme="minorEastAsia" w:cstheme="minorBidi"/>
          <w:b w:val="0"/>
          <w:bCs w:val="0"/>
          <w:caps w:val="0"/>
          <w:noProof/>
          <w:sz w:val="22"/>
          <w:szCs w:val="22"/>
          <w:lang w:eastAsia="en-AU"/>
        </w:rPr>
      </w:pPr>
      <w:r w:rsidRPr="003C5AF7">
        <w:rPr>
          <w:rFonts w:ascii="Arial" w:hAnsi="Arial" w:cs="Arial"/>
          <w:noProof/>
        </w:rPr>
        <w:t>6.</w:t>
      </w:r>
      <w:r>
        <w:rPr>
          <w:rFonts w:eastAsiaTheme="minorEastAsia" w:cstheme="minorBidi"/>
          <w:b w:val="0"/>
          <w:bCs w:val="0"/>
          <w:caps w:val="0"/>
          <w:noProof/>
          <w:sz w:val="22"/>
          <w:szCs w:val="22"/>
          <w:lang w:eastAsia="en-AU"/>
        </w:rPr>
        <w:tab/>
      </w:r>
      <w:r w:rsidRPr="003C5AF7">
        <w:rPr>
          <w:rFonts w:ascii="Arial" w:hAnsi="Arial" w:cs="Arial"/>
          <w:noProof/>
        </w:rPr>
        <w:t>CONCLUSIONS</w:t>
      </w:r>
      <w:r>
        <w:rPr>
          <w:noProof/>
        </w:rPr>
        <w:tab/>
      </w:r>
      <w:r>
        <w:rPr>
          <w:noProof/>
        </w:rPr>
        <w:fldChar w:fldCharType="begin"/>
      </w:r>
      <w:r>
        <w:rPr>
          <w:noProof/>
        </w:rPr>
        <w:instrText xml:space="preserve"> PAGEREF _Toc200772698 \h </w:instrText>
      </w:r>
      <w:r>
        <w:rPr>
          <w:noProof/>
        </w:rPr>
      </w:r>
      <w:r>
        <w:rPr>
          <w:noProof/>
        </w:rPr>
        <w:fldChar w:fldCharType="separate"/>
      </w:r>
      <w:r>
        <w:rPr>
          <w:noProof/>
        </w:rPr>
        <w:t>18</w:t>
      </w:r>
      <w:r>
        <w:rPr>
          <w:noProof/>
        </w:rPr>
        <w:fldChar w:fldCharType="end"/>
      </w:r>
    </w:p>
    <w:p w:rsidR="00E05F69" w:rsidRPr="006912D8" w:rsidRDefault="00C37EB6" w:rsidP="00EB763B">
      <w:pPr>
        <w:pStyle w:val="BodyText"/>
        <w:jc w:val="both"/>
        <w:rPr>
          <w:rFonts w:ascii="Times New Roman" w:hAnsi="Times New Roman"/>
          <w:noProof/>
          <w:sz w:val="20"/>
          <w:lang w:val="en-US"/>
        </w:rPr>
      </w:pPr>
      <w:r>
        <w:rPr>
          <w:rFonts w:asciiTheme="minorHAnsi" w:hAnsiTheme="minorHAnsi"/>
          <w:smallCaps/>
          <w:sz w:val="20"/>
          <w:szCs w:val="20"/>
          <w:lang w:val="en-AU"/>
        </w:rPr>
        <w:fldChar w:fldCharType="end"/>
      </w:r>
    </w:p>
    <w:p w:rsidR="00E05F69" w:rsidRPr="006912D8" w:rsidRDefault="00E05F69" w:rsidP="00E05F69">
      <w:pPr>
        <w:pStyle w:val="BodyText"/>
        <w:rPr>
          <w:rFonts w:ascii="Times New Roman" w:hAnsi="Times New Roman"/>
          <w:sz w:val="20"/>
          <w:lang w:val="en-US"/>
        </w:rPr>
      </w:pPr>
    </w:p>
    <w:p w:rsidR="00E05F69" w:rsidRPr="006912D8" w:rsidRDefault="00E05F69" w:rsidP="00E05F69">
      <w:pPr>
        <w:rPr>
          <w:rFonts w:ascii="Arial" w:hAnsi="Arial" w:cs="Arial"/>
          <w:b/>
          <w:szCs w:val="20"/>
        </w:rPr>
      </w:pPr>
      <w:r w:rsidRPr="006912D8">
        <w:rPr>
          <w:rFonts w:ascii="Arial" w:hAnsi="Arial" w:cs="Arial"/>
          <w:b/>
          <w:szCs w:val="20"/>
        </w:rPr>
        <w:t xml:space="preserve"> </w:t>
      </w:r>
    </w:p>
    <w:p w:rsidR="00E05F69" w:rsidRPr="006912D8" w:rsidRDefault="00E05F69" w:rsidP="00E05F69">
      <w:pPr>
        <w:pStyle w:val="BodyText"/>
        <w:jc w:val="center"/>
        <w:rPr>
          <w:rFonts w:ascii="Times New Roman" w:hAnsi="Times New Roman"/>
        </w:rPr>
      </w:pPr>
    </w:p>
    <w:p w:rsidR="00E05F69" w:rsidRPr="006912D8" w:rsidRDefault="00E05F69" w:rsidP="00E05F69">
      <w:pPr>
        <w:rPr>
          <w:rFonts w:ascii="Arial" w:hAnsi="Arial" w:cs="Arial"/>
          <w:b/>
          <w:szCs w:val="20"/>
        </w:rPr>
      </w:pPr>
      <w:r w:rsidRPr="006912D8">
        <w:rPr>
          <w:rFonts w:ascii="Arial" w:hAnsi="Arial" w:cs="Arial"/>
          <w:b/>
          <w:szCs w:val="20"/>
        </w:rPr>
        <w:t>APPENDICES</w:t>
      </w:r>
    </w:p>
    <w:p w:rsidR="00E05F69" w:rsidRPr="006912D8" w:rsidRDefault="00E05F69" w:rsidP="00E05F69">
      <w:pPr>
        <w:rPr>
          <w:b/>
          <w:sz w:val="24"/>
        </w:rPr>
      </w:pPr>
    </w:p>
    <w:p w:rsidR="00E05F69" w:rsidRPr="00BF1BC6" w:rsidRDefault="00E05F69" w:rsidP="00E05F69">
      <w:pPr>
        <w:numPr>
          <w:ilvl w:val="0"/>
          <w:numId w:val="20"/>
        </w:numPr>
        <w:rPr>
          <w:rFonts w:ascii="Arial" w:hAnsi="Arial" w:cs="Arial"/>
          <w:b/>
          <w:szCs w:val="20"/>
        </w:rPr>
      </w:pPr>
      <w:r w:rsidRPr="00BF1BC6">
        <w:rPr>
          <w:rFonts w:ascii="Arial" w:hAnsi="Arial" w:cs="Arial"/>
          <w:b/>
          <w:szCs w:val="20"/>
        </w:rPr>
        <w:t xml:space="preserve">Survey </w:t>
      </w:r>
      <w:r w:rsidR="005122E2" w:rsidRPr="00BF1BC6">
        <w:rPr>
          <w:rFonts w:ascii="Arial" w:hAnsi="Arial" w:cs="Arial"/>
          <w:b/>
          <w:szCs w:val="20"/>
        </w:rPr>
        <w:t xml:space="preserve">blocks </w:t>
      </w:r>
      <w:r w:rsidRPr="00BF1BC6">
        <w:rPr>
          <w:rFonts w:ascii="Arial" w:hAnsi="Arial" w:cs="Arial"/>
          <w:b/>
          <w:szCs w:val="20"/>
        </w:rPr>
        <w:t xml:space="preserve">location map </w:t>
      </w:r>
      <w:r w:rsidRPr="00BF1BC6">
        <w:rPr>
          <w:szCs w:val="20"/>
        </w:rPr>
        <w:t>….….………</w:t>
      </w:r>
      <w:r w:rsidR="00C80C67" w:rsidRPr="00BF1BC6">
        <w:rPr>
          <w:szCs w:val="20"/>
        </w:rPr>
        <w:t>..................</w:t>
      </w:r>
      <w:r w:rsidRPr="00BF1BC6">
        <w:rPr>
          <w:szCs w:val="20"/>
        </w:rPr>
        <w:t>…………………………………….…</w:t>
      </w:r>
      <w:r w:rsidR="00C80C67" w:rsidRPr="00BF1BC6">
        <w:rPr>
          <w:szCs w:val="20"/>
        </w:rPr>
        <w:t xml:space="preserve">   </w:t>
      </w:r>
      <w:r w:rsidR="00DD6D7A">
        <w:rPr>
          <w:szCs w:val="20"/>
        </w:rPr>
        <w:t>19</w:t>
      </w:r>
    </w:p>
    <w:p w:rsidR="00E05F69" w:rsidRPr="006912D8" w:rsidRDefault="00E05F69" w:rsidP="00E05F69">
      <w:pPr>
        <w:numPr>
          <w:ilvl w:val="0"/>
          <w:numId w:val="20"/>
        </w:numPr>
        <w:rPr>
          <w:rFonts w:ascii="Arial" w:hAnsi="Arial" w:cs="Arial"/>
          <w:b/>
          <w:szCs w:val="20"/>
        </w:rPr>
      </w:pPr>
      <w:r w:rsidRPr="00BF1BC6">
        <w:rPr>
          <w:rFonts w:ascii="Arial" w:hAnsi="Arial" w:cs="Arial"/>
          <w:b/>
          <w:szCs w:val="20"/>
        </w:rPr>
        <w:t xml:space="preserve">Survey </w:t>
      </w:r>
      <w:r w:rsidR="00803F2B" w:rsidRPr="00BF1BC6">
        <w:rPr>
          <w:rFonts w:ascii="Arial" w:hAnsi="Arial" w:cs="Arial"/>
          <w:b/>
          <w:szCs w:val="20"/>
        </w:rPr>
        <w:t>block</w:t>
      </w:r>
      <w:r w:rsidR="00EC3485" w:rsidRPr="00BF1BC6">
        <w:rPr>
          <w:rFonts w:ascii="Arial" w:hAnsi="Arial" w:cs="Arial"/>
          <w:b/>
          <w:szCs w:val="20"/>
        </w:rPr>
        <w:t>s</w:t>
      </w:r>
      <w:r w:rsidRPr="00BF1BC6">
        <w:rPr>
          <w:rFonts w:ascii="Arial" w:hAnsi="Arial" w:cs="Arial"/>
          <w:b/>
          <w:szCs w:val="20"/>
        </w:rPr>
        <w:t xml:space="preserve"> coordinates</w:t>
      </w:r>
      <w:r w:rsidRPr="006912D8">
        <w:rPr>
          <w:rFonts w:ascii="Arial" w:hAnsi="Arial" w:cs="Arial"/>
          <w:b/>
          <w:szCs w:val="20"/>
        </w:rPr>
        <w:t xml:space="preserve"> </w:t>
      </w:r>
      <w:r w:rsidR="007C0AA9">
        <w:rPr>
          <w:rFonts w:ascii="Arial" w:hAnsi="Arial" w:cs="Arial"/>
          <w:b/>
          <w:szCs w:val="20"/>
        </w:rPr>
        <w:t xml:space="preserve">  </w:t>
      </w:r>
      <w:r w:rsidRPr="006912D8">
        <w:rPr>
          <w:szCs w:val="20"/>
        </w:rPr>
        <w:t>………</w:t>
      </w:r>
      <w:r w:rsidR="00EC3485" w:rsidRPr="006912D8">
        <w:rPr>
          <w:szCs w:val="20"/>
        </w:rPr>
        <w:t>...</w:t>
      </w:r>
      <w:r w:rsidRPr="006912D8">
        <w:rPr>
          <w:szCs w:val="20"/>
        </w:rPr>
        <w:t>……….………………………………..……….…….    2</w:t>
      </w:r>
      <w:r w:rsidR="00DD6D7A">
        <w:rPr>
          <w:szCs w:val="20"/>
        </w:rPr>
        <w:t>0</w:t>
      </w:r>
    </w:p>
    <w:p w:rsidR="00E05F69" w:rsidRPr="006912D8" w:rsidRDefault="00E05F69" w:rsidP="00E05F69">
      <w:pPr>
        <w:numPr>
          <w:ilvl w:val="0"/>
          <w:numId w:val="20"/>
        </w:numPr>
        <w:rPr>
          <w:szCs w:val="20"/>
        </w:rPr>
      </w:pPr>
      <w:r w:rsidRPr="006912D8">
        <w:rPr>
          <w:rFonts w:ascii="Arial" w:hAnsi="Arial" w:cs="Arial"/>
          <w:b/>
          <w:szCs w:val="20"/>
        </w:rPr>
        <w:t xml:space="preserve">Modeling VTEM data </w:t>
      </w:r>
      <w:r w:rsidRPr="006912D8">
        <w:rPr>
          <w:szCs w:val="20"/>
        </w:rPr>
        <w:t>………………</w:t>
      </w:r>
      <w:r w:rsidR="00EC3485" w:rsidRPr="006912D8">
        <w:rPr>
          <w:szCs w:val="20"/>
        </w:rPr>
        <w:t>….</w:t>
      </w:r>
      <w:r w:rsidRPr="006912D8">
        <w:rPr>
          <w:szCs w:val="20"/>
        </w:rPr>
        <w:t xml:space="preserve">………………………………………………….……   </w:t>
      </w:r>
      <w:r w:rsidR="00C80C67">
        <w:rPr>
          <w:szCs w:val="20"/>
        </w:rPr>
        <w:t xml:space="preserve"> </w:t>
      </w:r>
      <w:r w:rsidRPr="006912D8">
        <w:rPr>
          <w:szCs w:val="20"/>
        </w:rPr>
        <w:t>2</w:t>
      </w:r>
      <w:r w:rsidR="00DD6D7A">
        <w:rPr>
          <w:szCs w:val="20"/>
        </w:rPr>
        <w:t>1</w:t>
      </w:r>
    </w:p>
    <w:p w:rsidR="00E05F69" w:rsidRPr="006912D8" w:rsidRDefault="00E05F69" w:rsidP="00E05F69">
      <w:pPr>
        <w:ind w:firstLine="360"/>
      </w:pPr>
      <w:r w:rsidRPr="006912D8">
        <w:rPr>
          <w:rFonts w:ascii="Arial" w:hAnsi="Arial" w:cs="Arial"/>
          <w:b/>
          <w:szCs w:val="20"/>
        </w:rPr>
        <w:t>D.</w:t>
      </w:r>
      <w:r w:rsidRPr="006912D8">
        <w:rPr>
          <w:rFonts w:ascii="Arial" w:hAnsi="Arial" w:cs="Arial"/>
          <w:b/>
          <w:szCs w:val="20"/>
        </w:rPr>
        <w:tab/>
        <w:t>V</w:t>
      </w:r>
      <w:r w:rsidRPr="006912D8">
        <w:rPr>
          <w:rFonts w:ascii="Arial" w:hAnsi="Arial" w:cs="Arial"/>
          <w:b/>
        </w:rPr>
        <w:t xml:space="preserve">TEM Waveform </w:t>
      </w:r>
      <w:r w:rsidRPr="006912D8">
        <w:t>…………………</w:t>
      </w:r>
      <w:r w:rsidR="00EC3485" w:rsidRPr="006912D8">
        <w:t>.</w:t>
      </w:r>
      <w:r w:rsidR="00C80C67">
        <w:t xml:space="preserve">…………………………………………………………......   </w:t>
      </w:r>
      <w:r w:rsidRPr="006912D8">
        <w:t>2</w:t>
      </w:r>
      <w:r w:rsidR="00DD6D7A">
        <w:t>6</w:t>
      </w:r>
      <w:r w:rsidRPr="006912D8">
        <w:t xml:space="preserve"> </w:t>
      </w:r>
      <w:r w:rsidRPr="006912D8">
        <w:br w:type="page"/>
      </w:r>
    </w:p>
    <w:p w:rsidR="00E05F69" w:rsidRPr="006912D8" w:rsidRDefault="00E05F69" w:rsidP="00E05F69">
      <w:pPr>
        <w:ind w:firstLine="360"/>
        <w:jc w:val="center"/>
        <w:rPr>
          <w:sz w:val="28"/>
          <w:szCs w:val="28"/>
        </w:rPr>
      </w:pPr>
      <w:r w:rsidRPr="006912D8">
        <w:rPr>
          <w:sz w:val="28"/>
          <w:szCs w:val="28"/>
        </w:rPr>
        <w:lastRenderedPageBreak/>
        <w:t>REPORT ON A HELICOPTER</w:t>
      </w:r>
      <w:r w:rsidRPr="006912D8">
        <w:rPr>
          <w:sz w:val="28"/>
          <w:szCs w:val="28"/>
        </w:rPr>
        <w:noBreakHyphen/>
        <w:t xml:space="preserve">BORNE </w:t>
      </w:r>
    </w:p>
    <w:p w:rsidR="00E05F69" w:rsidRPr="006912D8" w:rsidRDefault="00E05F69" w:rsidP="00E05F69">
      <w:pPr>
        <w:pStyle w:val="BodyText"/>
        <w:jc w:val="center"/>
        <w:rPr>
          <w:rFonts w:ascii="Times New Roman" w:hAnsi="Times New Roman"/>
          <w:sz w:val="28"/>
          <w:szCs w:val="28"/>
        </w:rPr>
      </w:pPr>
      <w:r w:rsidRPr="006912D8">
        <w:rPr>
          <w:rFonts w:ascii="Times New Roman" w:hAnsi="Times New Roman"/>
          <w:sz w:val="28"/>
          <w:szCs w:val="28"/>
        </w:rPr>
        <w:t>VERSATILE TIME DOMAIN ELECTROMAGNETIC SURVEY</w:t>
      </w:r>
    </w:p>
    <w:p w:rsidR="00E05F69" w:rsidRPr="005122E2" w:rsidRDefault="00E05F69" w:rsidP="00E05F69">
      <w:pPr>
        <w:pStyle w:val="BodyText"/>
        <w:jc w:val="center"/>
        <w:rPr>
          <w:rFonts w:ascii="Times New Roman" w:hAnsi="Times New Roman"/>
          <w:sz w:val="28"/>
          <w:szCs w:val="28"/>
        </w:rPr>
      </w:pPr>
    </w:p>
    <w:p w:rsidR="00E05F69" w:rsidRPr="005122E2" w:rsidRDefault="005122E2" w:rsidP="00E05F69">
      <w:pPr>
        <w:pStyle w:val="Subtitle"/>
        <w:rPr>
          <w:b/>
        </w:rPr>
      </w:pPr>
      <w:bookmarkStart w:id="2" w:name="_Toc198223327"/>
      <w:bookmarkStart w:id="3" w:name="_Toc200772667"/>
      <w:r w:rsidRPr="005122E2">
        <w:rPr>
          <w:b/>
        </w:rPr>
        <w:t>Heazle and Round Hill</w:t>
      </w:r>
      <w:r w:rsidR="00E05F69" w:rsidRPr="005122E2">
        <w:rPr>
          <w:b/>
        </w:rPr>
        <w:t xml:space="preserve"> Project Areas,</w:t>
      </w:r>
      <w:bookmarkEnd w:id="2"/>
      <w:bookmarkEnd w:id="3"/>
      <w:r w:rsidR="00E05F69" w:rsidRPr="005122E2">
        <w:rPr>
          <w:b/>
        </w:rPr>
        <w:t xml:space="preserve"> </w:t>
      </w:r>
    </w:p>
    <w:p w:rsidR="00E05F69" w:rsidRPr="005122E2" w:rsidRDefault="005122E2" w:rsidP="00E05F69">
      <w:pPr>
        <w:pStyle w:val="Subtitle"/>
        <w:rPr>
          <w:b/>
        </w:rPr>
      </w:pPr>
      <w:bookmarkStart w:id="4" w:name="_Toc198223328"/>
      <w:bookmarkStart w:id="5" w:name="_Toc200772668"/>
      <w:r w:rsidRPr="005122E2">
        <w:rPr>
          <w:b/>
        </w:rPr>
        <w:t>Tasmania</w:t>
      </w:r>
      <w:r w:rsidR="00E05F69" w:rsidRPr="005122E2">
        <w:rPr>
          <w:b/>
        </w:rPr>
        <w:t>, Australia</w:t>
      </w:r>
      <w:bookmarkEnd w:id="4"/>
      <w:bookmarkEnd w:id="5"/>
    </w:p>
    <w:p w:rsidR="00E05F69" w:rsidRPr="006912D8" w:rsidRDefault="00E05F69" w:rsidP="00E05F69">
      <w:pPr>
        <w:pStyle w:val="Subtitle"/>
      </w:pPr>
    </w:p>
    <w:p w:rsidR="00E05F69" w:rsidRPr="006912D8" w:rsidRDefault="00E05F69" w:rsidP="00E05F69">
      <w:pPr>
        <w:pStyle w:val="BodyText"/>
        <w:rPr>
          <w:rFonts w:ascii="Times New Roman" w:hAnsi="Times New Roman"/>
          <w:lang w:val="en-US"/>
        </w:rPr>
      </w:pPr>
    </w:p>
    <w:p w:rsidR="00E05F69" w:rsidRPr="006912D8" w:rsidRDefault="00E05F69" w:rsidP="00E05F69">
      <w:pPr>
        <w:pStyle w:val="BodyText"/>
        <w:rPr>
          <w:rFonts w:ascii="Times New Roman" w:hAnsi="Times New Roman"/>
        </w:rPr>
      </w:pPr>
    </w:p>
    <w:p w:rsidR="00E05F69" w:rsidRPr="006912D8" w:rsidRDefault="00E05F69" w:rsidP="00E05F69">
      <w:pPr>
        <w:pStyle w:val="Heading1"/>
        <w:numPr>
          <w:ilvl w:val="0"/>
          <w:numId w:val="0"/>
        </w:numPr>
        <w:rPr>
          <w:rFonts w:ascii="Arial" w:hAnsi="Arial" w:cs="Arial"/>
          <w:b/>
          <w:sz w:val="28"/>
          <w:szCs w:val="28"/>
        </w:rPr>
      </w:pPr>
      <w:bookmarkStart w:id="6" w:name="_Toc198223329"/>
      <w:bookmarkStart w:id="7" w:name="_Toc200772669"/>
      <w:r w:rsidRPr="006912D8">
        <w:rPr>
          <w:rFonts w:ascii="Arial" w:hAnsi="Arial" w:cs="Arial"/>
          <w:b/>
          <w:sz w:val="28"/>
          <w:szCs w:val="28"/>
        </w:rPr>
        <w:t>Executive Summary</w:t>
      </w:r>
      <w:bookmarkEnd w:id="6"/>
      <w:bookmarkEnd w:id="7"/>
    </w:p>
    <w:p w:rsidR="00E05F69" w:rsidRPr="006912D8" w:rsidRDefault="00E05F69" w:rsidP="00E05F69">
      <w:p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rPr>
          <w:b/>
          <w:sz w:val="22"/>
        </w:rPr>
      </w:pPr>
    </w:p>
    <w:p w:rsidR="00E05F69" w:rsidRPr="006912D8" w:rsidRDefault="00E05F69" w:rsidP="00E05F69">
      <w:p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rPr>
          <w:b/>
          <w:sz w:val="22"/>
        </w:rPr>
      </w:pPr>
    </w:p>
    <w:p w:rsidR="00E05F69" w:rsidRDefault="003C1E49" w:rsidP="00E05F69">
      <w:p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jc w:val="both"/>
      </w:pPr>
      <w:r w:rsidRPr="006912D8">
        <w:rPr>
          <w:sz w:val="24"/>
        </w:rPr>
        <w:t xml:space="preserve">During the period </w:t>
      </w:r>
      <w:r w:rsidR="005122E2">
        <w:rPr>
          <w:sz w:val="24"/>
        </w:rPr>
        <w:t xml:space="preserve">March 17 to </w:t>
      </w:r>
      <w:r w:rsidR="005122E2" w:rsidRPr="00FB6C16">
        <w:rPr>
          <w:sz w:val="24"/>
        </w:rPr>
        <w:t>April 9</w:t>
      </w:r>
      <w:r w:rsidR="00E05F69" w:rsidRPr="00FB6C16">
        <w:rPr>
          <w:sz w:val="24"/>
        </w:rPr>
        <w:t xml:space="preserve">, </w:t>
      </w:r>
      <w:r w:rsidR="005122E2" w:rsidRPr="00FB6C16">
        <w:rPr>
          <w:sz w:val="24"/>
        </w:rPr>
        <w:t>2008</w:t>
      </w:r>
      <w:r w:rsidR="00E05F69" w:rsidRPr="00FB6C16">
        <w:rPr>
          <w:sz w:val="24"/>
        </w:rPr>
        <w:t>, Geot</w:t>
      </w:r>
      <w:r w:rsidR="00B258A5" w:rsidRPr="00FB6C16">
        <w:rPr>
          <w:sz w:val="24"/>
        </w:rPr>
        <w:t>ech Airborne Pty Ltd conducted</w:t>
      </w:r>
      <w:r w:rsidR="00E05F69" w:rsidRPr="00FB6C16">
        <w:rPr>
          <w:sz w:val="24"/>
        </w:rPr>
        <w:t xml:space="preserve"> a helicopter-borne geophysical survey for </w:t>
      </w:r>
      <w:r w:rsidR="005122E2" w:rsidRPr="00FB6C16">
        <w:rPr>
          <w:sz w:val="24"/>
        </w:rPr>
        <w:t>Mincor Resources NL</w:t>
      </w:r>
      <w:r w:rsidR="00DE69CA" w:rsidRPr="00FB6C16">
        <w:rPr>
          <w:sz w:val="24"/>
        </w:rPr>
        <w:t xml:space="preserve"> </w:t>
      </w:r>
      <w:r w:rsidR="00E05F69" w:rsidRPr="00FB6C16">
        <w:rPr>
          <w:sz w:val="24"/>
        </w:rPr>
        <w:t xml:space="preserve">over </w:t>
      </w:r>
      <w:r w:rsidR="005122E2" w:rsidRPr="00FB6C16">
        <w:rPr>
          <w:sz w:val="24"/>
        </w:rPr>
        <w:t xml:space="preserve">two blocks </w:t>
      </w:r>
      <w:r w:rsidR="006E0220" w:rsidRPr="006E0220">
        <w:rPr>
          <w:sz w:val="24"/>
        </w:rPr>
        <w:t>approximately 36 Km north west (block 1) and 60 Km north east (block 2) of the Rosebery town site in eastern Tasmania.</w:t>
      </w:r>
    </w:p>
    <w:p w:rsidR="006E0220" w:rsidRPr="006912D8" w:rsidRDefault="006E0220" w:rsidP="00E05F69">
      <w:p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4"/>
        </w:rPr>
      </w:pPr>
    </w:p>
    <w:p w:rsidR="00E05F69" w:rsidRPr="006912D8" w:rsidRDefault="00E05F69" w:rsidP="00E05F69">
      <w:pPr>
        <w:jc w:val="both"/>
        <w:rPr>
          <w:b/>
          <w:sz w:val="24"/>
        </w:rPr>
      </w:pPr>
      <w:r w:rsidRPr="006912D8">
        <w:rPr>
          <w:sz w:val="24"/>
        </w:rPr>
        <w:t xml:space="preserve">Principal geophysical sensors included a versatile time domain electromagnetic (VTEM) system and a cesium magnetometer. Ancillary equipment included a GPS navigation system and a radar altimeter. A total of </w:t>
      </w:r>
      <w:r w:rsidR="005122E2">
        <w:rPr>
          <w:sz w:val="24"/>
        </w:rPr>
        <w:t>400</w:t>
      </w:r>
      <w:r w:rsidRPr="006912D8">
        <w:rPr>
          <w:sz w:val="24"/>
        </w:rPr>
        <w:t xml:space="preserve"> </w:t>
      </w:r>
      <w:r w:rsidR="007242E7" w:rsidRPr="006912D8">
        <w:rPr>
          <w:sz w:val="24"/>
        </w:rPr>
        <w:t>line-km</w:t>
      </w:r>
      <w:r w:rsidRPr="006912D8">
        <w:rPr>
          <w:sz w:val="24"/>
        </w:rPr>
        <w:t xml:space="preserve"> were flown.  </w:t>
      </w:r>
    </w:p>
    <w:p w:rsidR="00E05F69" w:rsidRPr="006912D8" w:rsidRDefault="00E05F69" w:rsidP="00E05F69">
      <w:p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4"/>
        </w:rPr>
      </w:pPr>
    </w:p>
    <w:p w:rsidR="00E05F69" w:rsidRPr="006912D8" w:rsidRDefault="00E05F69" w:rsidP="00E05F69">
      <w:p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4"/>
        </w:rPr>
      </w:pPr>
      <w:r w:rsidRPr="006912D8">
        <w:rPr>
          <w:sz w:val="24"/>
        </w:rPr>
        <w:t xml:space="preserve">A combination of Perth based and </w:t>
      </w:r>
      <w:r w:rsidR="00DC02A9" w:rsidRPr="006912D8">
        <w:rPr>
          <w:sz w:val="24"/>
        </w:rPr>
        <w:t>i</w:t>
      </w:r>
      <w:r w:rsidRPr="006912D8">
        <w:rPr>
          <w:sz w:val="24"/>
        </w:rPr>
        <w:t>n-field data processing</w:t>
      </w:r>
      <w:r w:rsidR="00B258A5" w:rsidRPr="006912D8">
        <w:rPr>
          <w:sz w:val="24"/>
        </w:rPr>
        <w:t xml:space="preserve"> was </w:t>
      </w:r>
      <w:r w:rsidR="007242E7" w:rsidRPr="006912D8">
        <w:rPr>
          <w:sz w:val="24"/>
        </w:rPr>
        <w:t>utilized</w:t>
      </w:r>
      <w:r w:rsidRPr="006912D8">
        <w:rPr>
          <w:sz w:val="24"/>
        </w:rPr>
        <w:t xml:space="preserve"> throughout the operation. This involved quality control and data compilation during the acquisition stage. Final data processing, including generation of final digital data products</w:t>
      </w:r>
      <w:r w:rsidR="008628F9" w:rsidRPr="006912D8">
        <w:rPr>
          <w:sz w:val="24"/>
        </w:rPr>
        <w:t>,</w:t>
      </w:r>
      <w:r w:rsidRPr="006912D8">
        <w:rPr>
          <w:sz w:val="24"/>
        </w:rPr>
        <w:t xml:space="preserve"> </w:t>
      </w:r>
      <w:r w:rsidR="00B258A5" w:rsidRPr="006912D8">
        <w:rPr>
          <w:sz w:val="24"/>
        </w:rPr>
        <w:t xml:space="preserve">was </w:t>
      </w:r>
      <w:r w:rsidR="007242E7" w:rsidRPr="006912D8">
        <w:rPr>
          <w:sz w:val="24"/>
        </w:rPr>
        <w:t>finalized</w:t>
      </w:r>
      <w:r w:rsidRPr="006912D8">
        <w:rPr>
          <w:sz w:val="24"/>
        </w:rPr>
        <w:t xml:space="preserve"> and undertaken by the Perth processing department.</w:t>
      </w:r>
    </w:p>
    <w:p w:rsidR="00E05F69" w:rsidRPr="006912D8" w:rsidRDefault="00E05F69" w:rsidP="00E05F69">
      <w:pPr>
        <w:widowControl/>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p>
    <w:p w:rsidR="00E05F69" w:rsidRPr="006912D8" w:rsidRDefault="00E05F69" w:rsidP="00E05F69">
      <w:pPr>
        <w:widowControl/>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 xml:space="preserve">The </w:t>
      </w:r>
      <w:r w:rsidR="00E51C87" w:rsidRPr="006912D8">
        <w:rPr>
          <w:sz w:val="24"/>
        </w:rPr>
        <w:t xml:space="preserve">final </w:t>
      </w:r>
      <w:r w:rsidRPr="006912D8">
        <w:rPr>
          <w:sz w:val="24"/>
        </w:rPr>
        <w:t>processed survey results are presented as</w:t>
      </w:r>
      <w:r w:rsidR="00E51C87" w:rsidRPr="006912D8">
        <w:rPr>
          <w:sz w:val="24"/>
        </w:rPr>
        <w:t>:</w:t>
      </w:r>
    </w:p>
    <w:p w:rsidR="00E05F69" w:rsidRPr="006912D8" w:rsidRDefault="00E05F69" w:rsidP="00E05F69">
      <w:pPr>
        <w:widowControl/>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p>
    <w:p w:rsidR="00E2521E" w:rsidRPr="006912D8" w:rsidRDefault="00E2521E" w:rsidP="00E2521E">
      <w:pPr>
        <w:widowControl/>
        <w:numPr>
          <w:ilvl w:val="0"/>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lang w:val="en-ZW"/>
        </w:rPr>
        <w:t>Colour</w:t>
      </w:r>
      <w:r w:rsidRPr="006912D8">
        <w:rPr>
          <w:sz w:val="24"/>
        </w:rPr>
        <w:t xml:space="preserve"> Magnetic Contour (digital – maps in Geosoft Montaj MAP &amp; MapInfo TAB format)</w:t>
      </w:r>
    </w:p>
    <w:p w:rsidR="00E2521E" w:rsidRPr="006912D8" w:rsidRDefault="00E2521E" w:rsidP="00E2521E">
      <w:pPr>
        <w:widowControl/>
        <w:numPr>
          <w:ilvl w:val="0"/>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dB/dt EM Profile Maps at a logarithmic scale (digital – maps in Geosoft Montaj MAP &amp; MapInfo TAB format)</w:t>
      </w:r>
    </w:p>
    <w:p w:rsidR="00E2521E" w:rsidRPr="006912D8" w:rsidRDefault="00E2521E" w:rsidP="00E2521E">
      <w:pPr>
        <w:widowControl/>
        <w:numPr>
          <w:ilvl w:val="0"/>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Color Digital Elevation Model Contour (digital – maps in Geosoft Montaj MAP &amp; MapInfo TAB format)</w:t>
      </w:r>
    </w:p>
    <w:p w:rsidR="00E2521E" w:rsidRPr="006912D8" w:rsidRDefault="00E2521E" w:rsidP="00E2521E">
      <w:pPr>
        <w:widowControl/>
        <w:numPr>
          <w:ilvl w:val="0"/>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Flight Path (digital – maps in Geosoft Montaj MAP &amp; MapInfo TAB format)</w:t>
      </w:r>
    </w:p>
    <w:p w:rsidR="00E2521E" w:rsidRPr="006912D8" w:rsidRDefault="00E2521E" w:rsidP="00E2521E">
      <w:pPr>
        <w:widowControl/>
        <w:numPr>
          <w:ilvl w:val="0"/>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Processed Digital Data (databases in Geosoft Montaj GDB format)</w:t>
      </w:r>
    </w:p>
    <w:p w:rsidR="00E2521E" w:rsidRPr="006912D8" w:rsidRDefault="00E2521E" w:rsidP="00E2521E">
      <w:pPr>
        <w:widowControl/>
        <w:numPr>
          <w:ilvl w:val="0"/>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Operational Report (digital – PDF document)</w:t>
      </w:r>
    </w:p>
    <w:p w:rsidR="00E05F69" w:rsidRPr="006912D8" w:rsidRDefault="00E05F69" w:rsidP="00E05F69">
      <w:pPr>
        <w:widowControl/>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 xml:space="preserve"> </w:t>
      </w:r>
    </w:p>
    <w:p w:rsidR="00E05F69" w:rsidRPr="006912D8" w:rsidRDefault="00E05F69" w:rsidP="00E05F69">
      <w:pPr>
        <w:numPr>
          <w:ilvl w:val="12"/>
          <w:numId w:val="0"/>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4"/>
        </w:rPr>
      </w:pPr>
      <w:r w:rsidRPr="006912D8">
        <w:rPr>
          <w:sz w:val="24"/>
        </w:rPr>
        <w:t>Digital data includes all electromagnetic and magnetic products plus positional, altitude and raw data.</w:t>
      </w:r>
    </w:p>
    <w:p w:rsidR="00E05F69" w:rsidRPr="006912D8" w:rsidRDefault="00E05F69" w:rsidP="00E05F69">
      <w:pPr>
        <w:pStyle w:val="Heading1"/>
        <w:numPr>
          <w:ilvl w:val="0"/>
          <w:numId w:val="0"/>
        </w:numPr>
        <w:ind w:left="432" w:hanging="432"/>
        <w:jc w:val="both"/>
        <w:rPr>
          <w:rFonts w:ascii="Arial" w:hAnsi="Arial" w:cs="Arial"/>
          <w:b/>
          <w:sz w:val="28"/>
          <w:szCs w:val="28"/>
        </w:rPr>
      </w:pPr>
      <w:r w:rsidRPr="006912D8">
        <w:br w:type="page"/>
      </w:r>
      <w:bookmarkStart w:id="8" w:name="_Toc400179502"/>
      <w:bookmarkStart w:id="9" w:name="_Toc400619545"/>
      <w:bookmarkStart w:id="10" w:name="_Toc402243582"/>
      <w:bookmarkStart w:id="11" w:name="_Toc403906840"/>
      <w:bookmarkStart w:id="12" w:name="_Toc405165172"/>
      <w:bookmarkStart w:id="13" w:name="_Toc430153928"/>
      <w:bookmarkStart w:id="14" w:name="_Toc511187463"/>
      <w:bookmarkStart w:id="15" w:name="_Toc198223330"/>
      <w:bookmarkStart w:id="16" w:name="_Toc200772670"/>
      <w:r w:rsidRPr="006912D8">
        <w:rPr>
          <w:rFonts w:ascii="Arial" w:hAnsi="Arial" w:cs="Arial"/>
          <w:b/>
          <w:sz w:val="28"/>
          <w:szCs w:val="28"/>
        </w:rPr>
        <w:lastRenderedPageBreak/>
        <w:t>1.</w:t>
      </w:r>
      <w:r w:rsidRPr="006912D8">
        <w:rPr>
          <w:rFonts w:ascii="Arial" w:hAnsi="Arial" w:cs="Arial"/>
          <w:b/>
          <w:sz w:val="28"/>
          <w:szCs w:val="28"/>
        </w:rPr>
        <w:tab/>
        <w:t>INTRODUCTION</w:t>
      </w:r>
      <w:bookmarkEnd w:id="8"/>
      <w:bookmarkEnd w:id="9"/>
      <w:bookmarkEnd w:id="10"/>
      <w:bookmarkEnd w:id="11"/>
      <w:bookmarkEnd w:id="12"/>
      <w:bookmarkEnd w:id="13"/>
      <w:bookmarkEnd w:id="14"/>
      <w:bookmarkEnd w:id="15"/>
      <w:bookmarkEnd w:id="16"/>
    </w:p>
    <w:p w:rsidR="00E05F69" w:rsidRPr="006912D8" w:rsidRDefault="00E05F69" w:rsidP="00E05F69">
      <w:pPr>
        <w:jc w:val="both"/>
        <w:rPr>
          <w:lang w:val="en-GB"/>
        </w:rPr>
      </w:pPr>
    </w:p>
    <w:p w:rsidR="00E05F69" w:rsidRPr="006912D8" w:rsidRDefault="00E05F69" w:rsidP="00E05F69">
      <w:pPr>
        <w:jc w:val="both"/>
        <w:rPr>
          <w:lang w:val="en-GB"/>
        </w:rPr>
      </w:pPr>
    </w:p>
    <w:p w:rsidR="00E05F69" w:rsidRPr="006912D8" w:rsidRDefault="00E05F69" w:rsidP="00E05F69">
      <w:pPr>
        <w:pStyle w:val="Heading2"/>
        <w:jc w:val="both"/>
        <w:rPr>
          <w:rFonts w:ascii="Arial" w:hAnsi="Arial" w:cs="Arial"/>
          <w:i/>
          <w:u w:val="none"/>
        </w:rPr>
      </w:pPr>
      <w:bookmarkStart w:id="17" w:name="_Toc400179503"/>
      <w:bookmarkStart w:id="18" w:name="_Toc400619546"/>
      <w:bookmarkStart w:id="19" w:name="_Toc402243583"/>
      <w:bookmarkStart w:id="20" w:name="_Toc403906841"/>
      <w:bookmarkStart w:id="21" w:name="_Toc405165173"/>
      <w:bookmarkStart w:id="22" w:name="_Toc430153929"/>
      <w:bookmarkStart w:id="23" w:name="_Toc511187464"/>
      <w:bookmarkStart w:id="24" w:name="_Toc198223331"/>
      <w:bookmarkStart w:id="25" w:name="_Toc200772671"/>
      <w:r w:rsidRPr="006912D8">
        <w:rPr>
          <w:rFonts w:ascii="Arial" w:hAnsi="Arial" w:cs="Arial"/>
          <w:i/>
          <w:u w:val="none"/>
        </w:rPr>
        <w:t>General Considerations</w:t>
      </w:r>
      <w:bookmarkEnd w:id="17"/>
      <w:bookmarkEnd w:id="18"/>
      <w:bookmarkEnd w:id="19"/>
      <w:bookmarkEnd w:id="20"/>
      <w:bookmarkEnd w:id="21"/>
      <w:bookmarkEnd w:id="22"/>
      <w:bookmarkEnd w:id="23"/>
      <w:bookmarkEnd w:id="24"/>
      <w:bookmarkEnd w:id="25"/>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lang w:val="en-GB"/>
        </w:rPr>
      </w:pPr>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lang w:val="en-GB"/>
        </w:rPr>
      </w:pPr>
    </w:p>
    <w:p w:rsidR="00E05F69" w:rsidRPr="006912D8" w:rsidRDefault="005122E2" w:rsidP="00E05F69">
      <w:pPr>
        <w:numPr>
          <w:ilvl w:val="12"/>
          <w:numId w:val="0"/>
        </w:numPr>
        <w:ind w:left="576"/>
        <w:jc w:val="both"/>
        <w:rPr>
          <w:sz w:val="24"/>
        </w:rPr>
      </w:pPr>
      <w:r w:rsidRPr="00A4680D">
        <w:rPr>
          <w:sz w:val="24"/>
        </w:rPr>
        <w:t xml:space="preserve">These services are the result of the Agreement </w:t>
      </w:r>
      <w:r>
        <w:rPr>
          <w:sz w:val="24"/>
        </w:rPr>
        <w:t xml:space="preserve">made </w:t>
      </w:r>
      <w:r w:rsidRPr="00A4680D">
        <w:rPr>
          <w:sz w:val="24"/>
        </w:rPr>
        <w:t xml:space="preserve">between </w:t>
      </w:r>
      <w:r>
        <w:rPr>
          <w:sz w:val="24"/>
        </w:rPr>
        <w:t xml:space="preserve">Geotech Airborne Pty Ltd </w:t>
      </w:r>
      <w:r w:rsidRPr="00212EFF">
        <w:rPr>
          <w:sz w:val="24"/>
        </w:rPr>
        <w:t>and</w:t>
      </w:r>
      <w:r>
        <w:rPr>
          <w:sz w:val="24"/>
        </w:rPr>
        <w:t xml:space="preserve"> Mincor Resources NL</w:t>
      </w:r>
      <w:r w:rsidRPr="00212EFF">
        <w:rPr>
          <w:sz w:val="24"/>
        </w:rPr>
        <w:t xml:space="preserve">, to perform a helicopter-borne geophysical survey </w:t>
      </w:r>
      <w:r>
        <w:rPr>
          <w:sz w:val="24"/>
        </w:rPr>
        <w:t xml:space="preserve">over their Heazle and Round Hill Project areas. The blocks </w:t>
      </w:r>
      <w:r w:rsidR="006E0220" w:rsidRPr="006E0220">
        <w:rPr>
          <w:sz w:val="24"/>
        </w:rPr>
        <w:t>are approximately 36 Km north</w:t>
      </w:r>
      <w:r w:rsidR="006E0220">
        <w:rPr>
          <w:sz w:val="24"/>
        </w:rPr>
        <w:t>-</w:t>
      </w:r>
      <w:r w:rsidR="006E0220" w:rsidRPr="006E0220">
        <w:rPr>
          <w:sz w:val="24"/>
        </w:rPr>
        <w:t xml:space="preserve">west (block 1) and 60 Km </w:t>
      </w:r>
      <w:r w:rsidR="006E0220">
        <w:rPr>
          <w:sz w:val="24"/>
        </w:rPr>
        <w:t>north-</w:t>
      </w:r>
      <w:r w:rsidR="006E0220" w:rsidRPr="006E0220">
        <w:rPr>
          <w:sz w:val="24"/>
        </w:rPr>
        <w:t>east (block 2) of the Rosebery town site in eastern Tasmania.</w:t>
      </w:r>
    </w:p>
    <w:p w:rsidR="00E05F69" w:rsidRPr="006912D8" w:rsidRDefault="00E05F69" w:rsidP="00E05F69">
      <w:pPr>
        <w:numPr>
          <w:ilvl w:val="12"/>
          <w:numId w:val="0"/>
        </w:numPr>
        <w:ind w:left="576"/>
        <w:jc w:val="both"/>
        <w:rPr>
          <w:sz w:val="24"/>
        </w:rPr>
      </w:pPr>
    </w:p>
    <w:p w:rsidR="00E05F69" w:rsidRPr="006912D8" w:rsidRDefault="005122E2" w:rsidP="00E05F69">
      <w:pPr>
        <w:numPr>
          <w:ilvl w:val="12"/>
          <w:numId w:val="0"/>
        </w:numPr>
        <w:ind w:left="576"/>
        <w:jc w:val="both"/>
        <w:rPr>
          <w:sz w:val="24"/>
        </w:rPr>
      </w:pPr>
      <w:r>
        <w:rPr>
          <w:sz w:val="24"/>
        </w:rPr>
        <w:t>400</w:t>
      </w:r>
      <w:r w:rsidR="00E05F69" w:rsidRPr="006912D8">
        <w:rPr>
          <w:sz w:val="24"/>
        </w:rPr>
        <w:t xml:space="preserve"> line-km of geophysical data were acquired during the survey.</w:t>
      </w:r>
    </w:p>
    <w:p w:rsidR="00E05F69" w:rsidRPr="006912D8" w:rsidRDefault="00E05F69" w:rsidP="00E05F69">
      <w:pPr>
        <w:numPr>
          <w:ilvl w:val="12"/>
          <w:numId w:val="0"/>
        </w:numPr>
        <w:jc w:val="both"/>
        <w:rPr>
          <w:sz w:val="24"/>
          <w:lang w:val="en-GB"/>
        </w:rPr>
      </w:pPr>
    </w:p>
    <w:p w:rsidR="00E05F69" w:rsidRPr="006912D8" w:rsidRDefault="005122E2" w:rsidP="00E05F69">
      <w:pPr>
        <w:numPr>
          <w:ilvl w:val="12"/>
          <w:numId w:val="0"/>
        </w:numPr>
        <w:ind w:left="576"/>
        <w:jc w:val="both"/>
        <w:rPr>
          <w:sz w:val="24"/>
        </w:rPr>
      </w:pPr>
      <w:r>
        <w:rPr>
          <w:sz w:val="24"/>
        </w:rPr>
        <w:t>Richard Hatfield</w:t>
      </w:r>
      <w:r w:rsidRPr="006912D8">
        <w:rPr>
          <w:sz w:val="24"/>
        </w:rPr>
        <w:t xml:space="preserve"> </w:t>
      </w:r>
      <w:r w:rsidR="00E05F69" w:rsidRPr="006912D8">
        <w:rPr>
          <w:sz w:val="24"/>
        </w:rPr>
        <w:t xml:space="preserve">acted on </w:t>
      </w:r>
      <w:r w:rsidR="00E05F69" w:rsidRPr="00427EFF">
        <w:rPr>
          <w:sz w:val="24"/>
        </w:rPr>
        <w:t xml:space="preserve">behalf of </w:t>
      </w:r>
      <w:r w:rsidR="00427EFF" w:rsidRPr="00427EFF">
        <w:rPr>
          <w:sz w:val="24"/>
        </w:rPr>
        <w:t>Mincor Resources NL</w:t>
      </w:r>
      <w:r w:rsidR="00FB7065" w:rsidRPr="00427EFF">
        <w:rPr>
          <w:sz w:val="24"/>
        </w:rPr>
        <w:t xml:space="preserve"> </w:t>
      </w:r>
      <w:r w:rsidR="00E05F69" w:rsidRPr="00427EFF">
        <w:rPr>
          <w:sz w:val="24"/>
        </w:rPr>
        <w:t>during</w:t>
      </w:r>
      <w:r w:rsidR="00E05F69" w:rsidRPr="006912D8">
        <w:rPr>
          <w:sz w:val="24"/>
        </w:rPr>
        <w:t xml:space="preserve"> </w:t>
      </w:r>
      <w:r w:rsidR="00E2521E" w:rsidRPr="006912D8">
        <w:rPr>
          <w:sz w:val="24"/>
        </w:rPr>
        <w:t xml:space="preserve">the </w:t>
      </w:r>
      <w:r w:rsidR="00E05F69" w:rsidRPr="006912D8">
        <w:rPr>
          <w:sz w:val="24"/>
        </w:rPr>
        <w:t>data acquisition and processing phases of this project.</w:t>
      </w:r>
    </w:p>
    <w:p w:rsidR="00E05F69" w:rsidRPr="006912D8" w:rsidRDefault="00E05F69" w:rsidP="00E05F69">
      <w:pPr>
        <w:jc w:val="both"/>
        <w:rPr>
          <w:sz w:val="24"/>
          <w:lang w:val="en-GB"/>
        </w:rPr>
      </w:pPr>
    </w:p>
    <w:p w:rsidR="00E05F69" w:rsidRPr="006912D8" w:rsidRDefault="00E05F69"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6" w:firstLine="0"/>
        <w:jc w:val="both"/>
        <w:rPr>
          <w:rFonts w:ascii="Times New Roman" w:hAnsi="Times New Roman"/>
        </w:rPr>
      </w:pPr>
      <w:r w:rsidRPr="006912D8">
        <w:rPr>
          <w:rFonts w:ascii="Times New Roman" w:hAnsi="Times New Roman"/>
        </w:rPr>
        <w:t xml:space="preserve">The </w:t>
      </w:r>
      <w:r w:rsidRPr="00427EFF">
        <w:rPr>
          <w:rFonts w:ascii="Times New Roman" w:hAnsi="Times New Roman"/>
        </w:rPr>
        <w:t xml:space="preserve">survey </w:t>
      </w:r>
      <w:r w:rsidR="00427EFF" w:rsidRPr="00427EFF">
        <w:rPr>
          <w:rFonts w:ascii="Times New Roman" w:hAnsi="Times New Roman"/>
        </w:rPr>
        <w:t>blocks 1 and 2</w:t>
      </w:r>
      <w:r w:rsidR="008628F9" w:rsidRPr="00427EFF">
        <w:rPr>
          <w:rFonts w:ascii="Times New Roman" w:hAnsi="Times New Roman"/>
        </w:rPr>
        <w:t xml:space="preserve"> are</w:t>
      </w:r>
      <w:r w:rsidRPr="006912D8">
        <w:rPr>
          <w:rFonts w:ascii="Times New Roman" w:hAnsi="Times New Roman"/>
        </w:rPr>
        <w:t xml:space="preserve"> as shown in Appendix A.   </w:t>
      </w:r>
    </w:p>
    <w:p w:rsidR="00E05F69" w:rsidRPr="006912D8" w:rsidRDefault="00E05F69"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firstLine="0"/>
        <w:jc w:val="both"/>
        <w:rPr>
          <w:rFonts w:ascii="Times New Roman" w:hAnsi="Times New Roman"/>
        </w:rPr>
      </w:pPr>
    </w:p>
    <w:p w:rsidR="00442D7B" w:rsidRDefault="00DA1A81"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6" w:firstLine="0"/>
        <w:jc w:val="both"/>
        <w:rPr>
          <w:rFonts w:ascii="Times New Roman" w:hAnsi="Times New Roman"/>
        </w:rPr>
      </w:pPr>
      <w:r w:rsidRPr="006912D8">
        <w:rPr>
          <w:rFonts w:ascii="Times New Roman" w:hAnsi="Times New Roman"/>
        </w:rPr>
        <w:t>Throughout</w:t>
      </w:r>
      <w:r w:rsidR="00B35B41" w:rsidRPr="006912D8">
        <w:rPr>
          <w:rFonts w:ascii="Times New Roman" w:hAnsi="Times New Roman"/>
        </w:rPr>
        <w:t xml:space="preserve"> t</w:t>
      </w:r>
      <w:r w:rsidR="00E05F69" w:rsidRPr="006912D8">
        <w:rPr>
          <w:rFonts w:ascii="Times New Roman" w:hAnsi="Times New Roman"/>
        </w:rPr>
        <w:t xml:space="preserve">he </w:t>
      </w:r>
      <w:r w:rsidR="00B35B41" w:rsidRPr="006912D8">
        <w:rPr>
          <w:rFonts w:ascii="Times New Roman" w:hAnsi="Times New Roman"/>
        </w:rPr>
        <w:t xml:space="preserve">project’s duration, the </w:t>
      </w:r>
      <w:r w:rsidR="00E05F69" w:rsidRPr="006912D8">
        <w:rPr>
          <w:rFonts w:ascii="Times New Roman" w:hAnsi="Times New Roman"/>
        </w:rPr>
        <w:t xml:space="preserve">crew was based </w:t>
      </w:r>
      <w:r w:rsidRPr="006912D8">
        <w:rPr>
          <w:rFonts w:ascii="Times New Roman" w:hAnsi="Times New Roman"/>
        </w:rPr>
        <w:t xml:space="preserve">at </w:t>
      </w:r>
      <w:r w:rsidR="00427EFF">
        <w:rPr>
          <w:rFonts w:ascii="Times New Roman" w:hAnsi="Times New Roman"/>
        </w:rPr>
        <w:t>the Cradle Mountain Wilderness Village, Cradle Mountain Rd, Cradle Mountain.</w:t>
      </w:r>
    </w:p>
    <w:p w:rsidR="00427EFF" w:rsidRPr="006912D8" w:rsidRDefault="00427EFF"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6" w:firstLine="0"/>
        <w:jc w:val="both"/>
        <w:rPr>
          <w:rFonts w:ascii="Times New Roman" w:hAnsi="Times New Roman"/>
        </w:rPr>
      </w:pPr>
    </w:p>
    <w:p w:rsidR="00E05F69" w:rsidRPr="006912D8" w:rsidRDefault="00D6514E"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6" w:firstLine="0"/>
        <w:jc w:val="both"/>
        <w:rPr>
          <w:rFonts w:ascii="Times New Roman" w:hAnsi="Times New Roman"/>
        </w:rPr>
      </w:pPr>
      <w:r w:rsidRPr="006912D8">
        <w:rPr>
          <w:rFonts w:ascii="Times New Roman" w:hAnsi="Times New Roman"/>
        </w:rPr>
        <w:t xml:space="preserve">The </w:t>
      </w:r>
      <w:r w:rsidR="005C6AFB" w:rsidRPr="006912D8">
        <w:rPr>
          <w:rFonts w:ascii="Times New Roman" w:hAnsi="Times New Roman"/>
        </w:rPr>
        <w:t>acquisition phase of the survey</w:t>
      </w:r>
      <w:r w:rsidR="00E05F69" w:rsidRPr="006912D8">
        <w:rPr>
          <w:rFonts w:ascii="Times New Roman" w:hAnsi="Times New Roman"/>
        </w:rPr>
        <w:t xml:space="preserve"> </w:t>
      </w:r>
      <w:r w:rsidRPr="006912D8">
        <w:rPr>
          <w:rFonts w:ascii="Times New Roman" w:hAnsi="Times New Roman"/>
        </w:rPr>
        <w:t xml:space="preserve">is </w:t>
      </w:r>
      <w:r w:rsidR="005C6AFB" w:rsidRPr="006912D8">
        <w:rPr>
          <w:rFonts w:ascii="Times New Roman" w:hAnsi="Times New Roman"/>
        </w:rPr>
        <w:t>depicted</w:t>
      </w:r>
      <w:r w:rsidR="00E05F69" w:rsidRPr="006912D8">
        <w:rPr>
          <w:rFonts w:ascii="Times New Roman" w:hAnsi="Times New Roman"/>
        </w:rPr>
        <w:t xml:space="preserve"> in Section 2 of this report. </w:t>
      </w:r>
    </w:p>
    <w:p w:rsidR="00E05F69" w:rsidRPr="006912D8" w:rsidRDefault="00E05F69"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firstLine="0"/>
        <w:jc w:val="both"/>
        <w:rPr>
          <w:rFonts w:ascii="Times New Roman" w:hAnsi="Times New Roman"/>
        </w:rPr>
      </w:pPr>
    </w:p>
    <w:p w:rsidR="00442D7B" w:rsidRPr="006912D8" w:rsidRDefault="00DA1A81"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6" w:firstLine="0"/>
        <w:jc w:val="both"/>
        <w:rPr>
          <w:rFonts w:ascii="Times New Roman" w:hAnsi="Times New Roman"/>
        </w:rPr>
      </w:pPr>
      <w:r w:rsidRPr="006912D8">
        <w:rPr>
          <w:rFonts w:ascii="Times New Roman" w:hAnsi="Times New Roman"/>
        </w:rPr>
        <w:t xml:space="preserve">The helicopter was </w:t>
      </w:r>
      <w:r w:rsidR="00442D7B" w:rsidRPr="006912D8">
        <w:rPr>
          <w:rFonts w:ascii="Times New Roman" w:hAnsi="Times New Roman"/>
        </w:rPr>
        <w:t xml:space="preserve">based </w:t>
      </w:r>
      <w:r w:rsidRPr="006912D8">
        <w:rPr>
          <w:rFonts w:ascii="Times New Roman" w:hAnsi="Times New Roman"/>
        </w:rPr>
        <w:t xml:space="preserve">at </w:t>
      </w:r>
      <w:r w:rsidR="00427EFF" w:rsidRPr="00192AE8">
        <w:rPr>
          <w:rFonts w:ascii="Times New Roman" w:hAnsi="Times New Roman"/>
        </w:rPr>
        <w:t xml:space="preserve">Cradle Mountain </w:t>
      </w:r>
      <w:r w:rsidR="00442D7B" w:rsidRPr="00192AE8">
        <w:rPr>
          <w:rFonts w:ascii="Times New Roman" w:hAnsi="Times New Roman"/>
        </w:rPr>
        <w:t>th</w:t>
      </w:r>
      <w:r w:rsidR="00442D7B" w:rsidRPr="006912D8">
        <w:rPr>
          <w:rFonts w:ascii="Times New Roman" w:hAnsi="Times New Roman"/>
        </w:rPr>
        <w:t xml:space="preserve">roughout the </w:t>
      </w:r>
      <w:r w:rsidR="00E05F69" w:rsidRPr="006912D8">
        <w:rPr>
          <w:rFonts w:ascii="Times New Roman" w:hAnsi="Times New Roman"/>
        </w:rPr>
        <w:t xml:space="preserve">duration of the survey. </w:t>
      </w:r>
    </w:p>
    <w:p w:rsidR="00442D7B" w:rsidRPr="006912D8" w:rsidRDefault="00442D7B"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6" w:firstLine="0"/>
        <w:jc w:val="both"/>
        <w:rPr>
          <w:rFonts w:ascii="Times New Roman" w:hAnsi="Times New Roman"/>
        </w:rPr>
      </w:pPr>
    </w:p>
    <w:p w:rsidR="00442D7B" w:rsidRPr="006912D8" w:rsidRDefault="00E05F69"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6" w:firstLine="0"/>
        <w:jc w:val="both"/>
        <w:rPr>
          <w:rFonts w:ascii="Times New Roman" w:hAnsi="Times New Roman"/>
        </w:rPr>
      </w:pPr>
      <w:r w:rsidRPr="006912D8">
        <w:rPr>
          <w:rFonts w:ascii="Times New Roman" w:hAnsi="Times New Roman"/>
        </w:rPr>
        <w:t xml:space="preserve">Survey flying was completed on </w:t>
      </w:r>
      <w:r w:rsidR="00427EFF">
        <w:t>April 8</w:t>
      </w:r>
      <w:r w:rsidR="00427EFF" w:rsidRPr="00B41B15">
        <w:t>, 200</w:t>
      </w:r>
      <w:r w:rsidR="00427EFF">
        <w:t>8</w:t>
      </w:r>
      <w:r w:rsidR="00427EFF" w:rsidRPr="00B41B15">
        <w:rPr>
          <w:rFonts w:ascii="Times New Roman" w:hAnsi="Times New Roman"/>
        </w:rPr>
        <w:t xml:space="preserve"> </w:t>
      </w:r>
      <w:r w:rsidR="00442D7B" w:rsidRPr="006912D8">
        <w:rPr>
          <w:rFonts w:ascii="Times New Roman" w:hAnsi="Times New Roman"/>
        </w:rPr>
        <w:t>with p</w:t>
      </w:r>
      <w:r w:rsidRPr="006912D8">
        <w:rPr>
          <w:rFonts w:ascii="Times New Roman" w:hAnsi="Times New Roman"/>
        </w:rPr>
        <w:t xml:space="preserve">reliminary data processing carried out </w:t>
      </w:r>
      <w:r w:rsidR="00442D7B" w:rsidRPr="006912D8">
        <w:rPr>
          <w:rFonts w:ascii="Times New Roman" w:hAnsi="Times New Roman"/>
        </w:rPr>
        <w:t xml:space="preserve">on a </w:t>
      </w:r>
      <w:r w:rsidRPr="006912D8">
        <w:rPr>
          <w:rFonts w:ascii="Times New Roman" w:hAnsi="Times New Roman"/>
        </w:rPr>
        <w:t xml:space="preserve">daily </w:t>
      </w:r>
      <w:r w:rsidR="005C6AFB" w:rsidRPr="006912D8">
        <w:rPr>
          <w:rFonts w:ascii="Times New Roman" w:hAnsi="Times New Roman"/>
        </w:rPr>
        <w:t xml:space="preserve">basis </w:t>
      </w:r>
      <w:r w:rsidRPr="006912D8">
        <w:rPr>
          <w:rFonts w:ascii="Times New Roman" w:hAnsi="Times New Roman"/>
        </w:rPr>
        <w:t xml:space="preserve">during the acquisition phase of the project. </w:t>
      </w:r>
    </w:p>
    <w:p w:rsidR="00442D7B" w:rsidRPr="006912D8" w:rsidRDefault="00442D7B"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6" w:firstLine="0"/>
        <w:jc w:val="both"/>
        <w:rPr>
          <w:rFonts w:ascii="Times New Roman" w:hAnsi="Times New Roman"/>
        </w:rPr>
      </w:pPr>
    </w:p>
    <w:p w:rsidR="00E05F69" w:rsidRPr="006912D8" w:rsidRDefault="00E05F69" w:rsidP="00E05F69">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6" w:firstLine="0"/>
        <w:jc w:val="both"/>
        <w:rPr>
          <w:rFonts w:ascii="Times New Roman" w:hAnsi="Times New Roman"/>
          <w:sz w:val="22"/>
          <w:szCs w:val="22"/>
        </w:rPr>
      </w:pPr>
      <w:r w:rsidRPr="006912D8">
        <w:rPr>
          <w:rFonts w:ascii="Times New Roman" w:hAnsi="Times New Roman"/>
        </w:rPr>
        <w:t xml:space="preserve">Final data presentation and data archiving was completed in the </w:t>
      </w:r>
      <w:r w:rsidR="00442D7B" w:rsidRPr="006912D8">
        <w:rPr>
          <w:rFonts w:ascii="Times New Roman" w:hAnsi="Times New Roman"/>
        </w:rPr>
        <w:t xml:space="preserve">Perth </w:t>
      </w:r>
      <w:r w:rsidRPr="006912D8">
        <w:rPr>
          <w:rFonts w:ascii="Times New Roman" w:hAnsi="Times New Roman"/>
        </w:rPr>
        <w:t xml:space="preserve">Geotech </w:t>
      </w:r>
      <w:r w:rsidR="00442D7B" w:rsidRPr="006912D8">
        <w:rPr>
          <w:rFonts w:ascii="Times New Roman" w:hAnsi="Times New Roman"/>
        </w:rPr>
        <w:t xml:space="preserve">Office, </w:t>
      </w:r>
      <w:r w:rsidR="00427EFF">
        <w:rPr>
          <w:rFonts w:ascii="Times New Roman" w:hAnsi="Times New Roman"/>
        </w:rPr>
        <w:t>April, 2008.</w:t>
      </w:r>
    </w:p>
    <w:p w:rsidR="00E05F69" w:rsidRPr="006912D8" w:rsidRDefault="00E05F69" w:rsidP="00E05F69">
      <w:pPr>
        <w:pStyle w:val="BodyTextIndent"/>
        <w:widowControl/>
        <w:ind w:firstLine="0"/>
        <w:jc w:val="both"/>
        <w:rPr>
          <w:rFonts w:ascii="Times New Roman" w:hAnsi="Times New Roman"/>
        </w:rPr>
      </w:pPr>
    </w:p>
    <w:p w:rsidR="00E05F69" w:rsidRPr="006912D8" w:rsidRDefault="00E05F69" w:rsidP="00E05F69">
      <w:pPr>
        <w:pStyle w:val="BodyTextIndent"/>
        <w:widowControl/>
        <w:ind w:firstLine="0"/>
        <w:jc w:val="both"/>
        <w:rPr>
          <w:rFonts w:ascii="Times New Roman" w:hAnsi="Times New Roman"/>
        </w:rPr>
      </w:pPr>
    </w:p>
    <w:p w:rsidR="00B41B15" w:rsidRPr="006912D8" w:rsidRDefault="00B41B15" w:rsidP="00E05F69">
      <w:pPr>
        <w:pStyle w:val="Heading2"/>
        <w:numPr>
          <w:ilvl w:val="12"/>
          <w:numId w:val="0"/>
        </w:numPr>
        <w:ind w:left="720" w:hanging="720"/>
        <w:rPr>
          <w:rFonts w:ascii="Arial" w:hAnsi="Arial" w:cs="Arial"/>
          <w:i/>
          <w:u w:val="none"/>
        </w:rPr>
      </w:pPr>
      <w:bookmarkStart w:id="26" w:name="_Toc400179504"/>
      <w:bookmarkStart w:id="27" w:name="_Toc400619547"/>
      <w:bookmarkStart w:id="28" w:name="_Toc402243584"/>
      <w:bookmarkStart w:id="29" w:name="_Toc403906842"/>
      <w:bookmarkStart w:id="30" w:name="_Toc405165174"/>
      <w:bookmarkStart w:id="31" w:name="_Toc430153930"/>
      <w:bookmarkStart w:id="32" w:name="_Toc511187465"/>
    </w:p>
    <w:p w:rsidR="00B41B15" w:rsidRPr="006912D8" w:rsidRDefault="00B41B15" w:rsidP="00E05F69">
      <w:pPr>
        <w:pStyle w:val="Heading2"/>
        <w:numPr>
          <w:ilvl w:val="12"/>
          <w:numId w:val="0"/>
        </w:numPr>
        <w:ind w:left="720" w:hanging="720"/>
        <w:rPr>
          <w:rFonts w:ascii="Arial" w:hAnsi="Arial" w:cs="Arial"/>
          <w:i/>
          <w:u w:val="none"/>
        </w:rPr>
      </w:pPr>
    </w:p>
    <w:p w:rsidR="00B41B15" w:rsidRPr="006912D8" w:rsidRDefault="00B41B15" w:rsidP="00E05F69">
      <w:pPr>
        <w:pStyle w:val="Heading2"/>
        <w:numPr>
          <w:ilvl w:val="12"/>
          <w:numId w:val="0"/>
        </w:numPr>
        <w:ind w:left="720" w:hanging="720"/>
        <w:rPr>
          <w:rFonts w:ascii="Arial" w:hAnsi="Arial" w:cs="Arial"/>
          <w:i/>
          <w:u w:val="none"/>
        </w:rPr>
      </w:pPr>
    </w:p>
    <w:p w:rsidR="00B41B15" w:rsidRPr="006912D8" w:rsidRDefault="00B41B15" w:rsidP="00B41B15">
      <w:pPr>
        <w:rPr>
          <w:lang w:val="en-GB"/>
        </w:rPr>
      </w:pPr>
    </w:p>
    <w:p w:rsidR="00B41B15" w:rsidRPr="006912D8" w:rsidRDefault="00B41B15" w:rsidP="00E05F69">
      <w:pPr>
        <w:pStyle w:val="Heading2"/>
        <w:numPr>
          <w:ilvl w:val="12"/>
          <w:numId w:val="0"/>
        </w:numPr>
        <w:ind w:left="720" w:hanging="720"/>
        <w:rPr>
          <w:rFonts w:ascii="Arial" w:hAnsi="Arial" w:cs="Arial"/>
          <w:i/>
          <w:u w:val="none"/>
        </w:rPr>
      </w:pPr>
    </w:p>
    <w:p w:rsidR="00B41B15" w:rsidRPr="006912D8" w:rsidRDefault="00B41B15" w:rsidP="00B41B15">
      <w:pPr>
        <w:rPr>
          <w:lang w:val="en-GB"/>
        </w:rPr>
      </w:pPr>
    </w:p>
    <w:p w:rsidR="00ED6913" w:rsidRPr="006912D8" w:rsidRDefault="00ED6913" w:rsidP="00B41B15">
      <w:pPr>
        <w:rPr>
          <w:lang w:val="en-GB"/>
        </w:rPr>
      </w:pPr>
    </w:p>
    <w:p w:rsidR="00ED6913" w:rsidRPr="006912D8" w:rsidRDefault="00ED6913" w:rsidP="00B41B15">
      <w:pPr>
        <w:rPr>
          <w:lang w:val="en-GB"/>
        </w:rPr>
      </w:pPr>
    </w:p>
    <w:p w:rsidR="00ED6913" w:rsidRPr="006912D8" w:rsidRDefault="00ED6913" w:rsidP="00B41B15">
      <w:pPr>
        <w:rPr>
          <w:lang w:val="en-GB"/>
        </w:rPr>
      </w:pPr>
    </w:p>
    <w:p w:rsidR="00ED6913" w:rsidRPr="006912D8" w:rsidRDefault="00ED6913" w:rsidP="00B41B15">
      <w:pPr>
        <w:rPr>
          <w:lang w:val="en-GB"/>
        </w:rPr>
      </w:pPr>
    </w:p>
    <w:p w:rsidR="00B41B15" w:rsidRPr="006912D8" w:rsidRDefault="00B41B15" w:rsidP="00B41B15">
      <w:pPr>
        <w:rPr>
          <w:lang w:val="en-GB"/>
        </w:rPr>
      </w:pPr>
    </w:p>
    <w:p w:rsidR="00B41B15" w:rsidRPr="006912D8" w:rsidRDefault="00B41B15" w:rsidP="00E05F69">
      <w:pPr>
        <w:pStyle w:val="Heading2"/>
        <w:numPr>
          <w:ilvl w:val="12"/>
          <w:numId w:val="0"/>
        </w:numPr>
        <w:ind w:left="720" w:hanging="720"/>
        <w:rPr>
          <w:rFonts w:ascii="Arial" w:hAnsi="Arial" w:cs="Arial"/>
          <w:i/>
          <w:u w:val="none"/>
        </w:rPr>
      </w:pPr>
    </w:p>
    <w:p w:rsidR="00FF2250" w:rsidRPr="006912D8" w:rsidRDefault="00FF2250">
      <w:pPr>
        <w:widowControl/>
        <w:autoSpaceDE/>
        <w:autoSpaceDN/>
        <w:adjustRightInd/>
        <w:spacing w:after="200" w:line="276" w:lineRule="auto"/>
        <w:rPr>
          <w:rFonts w:ascii="Arial" w:hAnsi="Arial" w:cs="Arial"/>
          <w:b/>
          <w:bCs/>
          <w:i/>
          <w:sz w:val="24"/>
          <w:lang w:val="en-GB"/>
        </w:rPr>
      </w:pPr>
      <w:r w:rsidRPr="006912D8">
        <w:rPr>
          <w:rFonts w:ascii="Arial" w:hAnsi="Arial" w:cs="Arial"/>
          <w:i/>
        </w:rPr>
        <w:br w:type="page"/>
      </w:r>
    </w:p>
    <w:p w:rsidR="00E05F69" w:rsidRPr="006912D8" w:rsidRDefault="00E05F69" w:rsidP="00E05F69">
      <w:pPr>
        <w:pStyle w:val="Heading2"/>
        <w:numPr>
          <w:ilvl w:val="12"/>
          <w:numId w:val="0"/>
        </w:numPr>
        <w:ind w:left="720" w:hanging="720"/>
        <w:rPr>
          <w:rFonts w:ascii="Arial" w:hAnsi="Arial" w:cs="Arial"/>
          <w:i/>
          <w:u w:val="none"/>
        </w:rPr>
      </w:pPr>
      <w:bookmarkStart w:id="33" w:name="_Toc198223332"/>
      <w:bookmarkStart w:id="34" w:name="_Toc200772672"/>
      <w:r w:rsidRPr="006912D8">
        <w:rPr>
          <w:rFonts w:ascii="Arial" w:hAnsi="Arial" w:cs="Arial"/>
          <w:i/>
          <w:u w:val="none"/>
        </w:rPr>
        <w:lastRenderedPageBreak/>
        <w:t>1.2.</w:t>
      </w:r>
      <w:r w:rsidRPr="006912D8">
        <w:rPr>
          <w:rFonts w:ascii="Arial" w:hAnsi="Arial" w:cs="Arial"/>
          <w:i/>
          <w:u w:val="none"/>
        </w:rPr>
        <w:tab/>
        <w:t>Survey and System Specifications</w:t>
      </w:r>
      <w:bookmarkEnd w:id="26"/>
      <w:bookmarkEnd w:id="27"/>
      <w:bookmarkEnd w:id="28"/>
      <w:bookmarkEnd w:id="29"/>
      <w:bookmarkEnd w:id="30"/>
      <w:bookmarkEnd w:id="31"/>
      <w:bookmarkEnd w:id="32"/>
      <w:bookmarkEnd w:id="33"/>
      <w:bookmarkEnd w:id="34"/>
    </w:p>
    <w:p w:rsidR="00E05F69" w:rsidRPr="006912D8" w:rsidRDefault="00E05F69" w:rsidP="00E05F69">
      <w:pPr>
        <w:pStyle w:val="BodyTextIndent"/>
        <w:widowControl/>
        <w:ind w:firstLine="0"/>
        <w:rPr>
          <w:rFonts w:ascii="Times New Roman" w:hAnsi="Times New Roman"/>
        </w:rPr>
      </w:pPr>
    </w:p>
    <w:p w:rsidR="00E05F69" w:rsidRPr="006912D8" w:rsidRDefault="00E05F69" w:rsidP="00E05F69">
      <w:pPr>
        <w:pStyle w:val="BodyTextIndent"/>
        <w:widowControl/>
        <w:ind w:firstLine="0"/>
        <w:rPr>
          <w:rFonts w:ascii="Times New Roman" w:hAnsi="Times New Roman"/>
        </w:rPr>
      </w:pPr>
    </w:p>
    <w:p w:rsidR="00E05F69" w:rsidRPr="006912D8" w:rsidRDefault="00427EFF" w:rsidP="00B454DB">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720" w:firstLine="0"/>
        <w:jc w:val="both"/>
        <w:rPr>
          <w:rFonts w:ascii="Times New Roman" w:hAnsi="Times New Roman"/>
        </w:rPr>
      </w:pPr>
      <w:r>
        <w:t>The Survey was flown over the period March 17</w:t>
      </w:r>
      <w:r w:rsidRPr="008160A3">
        <w:t xml:space="preserve"> to </w:t>
      </w:r>
      <w:r>
        <w:t>April 8</w:t>
      </w:r>
      <w:r>
        <w:rPr>
          <w:rFonts w:ascii="Times New Roman" w:hAnsi="Times New Roman"/>
        </w:rPr>
        <w:t xml:space="preserve"> and</w:t>
      </w:r>
      <w:r w:rsidRPr="00ED18F8">
        <w:rPr>
          <w:rFonts w:ascii="Times New Roman" w:hAnsi="Times New Roman"/>
        </w:rPr>
        <w:t xml:space="preserve"> flown</w:t>
      </w:r>
      <w:r>
        <w:rPr>
          <w:rFonts w:ascii="Times New Roman" w:hAnsi="Times New Roman"/>
        </w:rPr>
        <w:t xml:space="preserve"> at a nominal traverse line spacing </w:t>
      </w:r>
      <w:r w:rsidRPr="00E91719">
        <w:rPr>
          <w:rFonts w:ascii="Times New Roman" w:hAnsi="Times New Roman"/>
        </w:rPr>
        <w:t xml:space="preserve">of </w:t>
      </w:r>
      <w:r>
        <w:rPr>
          <w:rFonts w:ascii="Times New Roman" w:hAnsi="Times New Roman"/>
        </w:rPr>
        <w:t>100 metres for Block 1 in an east-west direction, traverse line spacing for Bl</w:t>
      </w:r>
      <w:r w:rsidR="006E0220">
        <w:rPr>
          <w:rFonts w:ascii="Times New Roman" w:hAnsi="Times New Roman"/>
        </w:rPr>
        <w:t>ock 2 was 200 metres in a north-east to south-</w:t>
      </w:r>
      <w:r>
        <w:rPr>
          <w:rFonts w:ascii="Times New Roman" w:hAnsi="Times New Roman"/>
        </w:rPr>
        <w:t>west direction.  No tie lines were flown.</w:t>
      </w:r>
      <w:r w:rsidR="00E05F69" w:rsidRPr="006912D8">
        <w:rPr>
          <w:rFonts w:ascii="Times New Roman" w:hAnsi="Times New Roman"/>
        </w:rPr>
        <w:t xml:space="preserve">   </w:t>
      </w:r>
    </w:p>
    <w:p w:rsidR="00E05F69" w:rsidRPr="006912D8" w:rsidRDefault="00E05F69" w:rsidP="00B454DB">
      <w:pPr>
        <w:numPr>
          <w:ilvl w:val="12"/>
          <w:numId w:val="0"/>
        </w:numPr>
        <w:jc w:val="both"/>
        <w:rPr>
          <w:sz w:val="24"/>
          <w:lang w:val="en-GB"/>
        </w:rPr>
      </w:pPr>
    </w:p>
    <w:p w:rsidR="00E05F69" w:rsidRPr="006912D8" w:rsidRDefault="00427EFF" w:rsidP="00B454DB">
      <w:pPr>
        <w:numPr>
          <w:ilvl w:val="12"/>
          <w:numId w:val="0"/>
        </w:numPr>
        <w:ind w:left="720"/>
        <w:jc w:val="both"/>
        <w:rPr>
          <w:sz w:val="24"/>
        </w:rPr>
      </w:pPr>
      <w:r w:rsidRPr="00A4680D">
        <w:rPr>
          <w:sz w:val="24"/>
        </w:rPr>
        <w:t xml:space="preserve">Where possible, the helicopter maintained a mean terrain </w:t>
      </w:r>
      <w:r w:rsidRPr="00234420">
        <w:rPr>
          <w:sz w:val="24"/>
        </w:rPr>
        <w:t xml:space="preserve">clearance of 80 metres, which translated into an average height of 30 </w:t>
      </w:r>
      <w:r>
        <w:rPr>
          <w:sz w:val="24"/>
        </w:rPr>
        <w:t>metre</w:t>
      </w:r>
      <w:r w:rsidRPr="00234420">
        <w:rPr>
          <w:sz w:val="24"/>
        </w:rPr>
        <w:t>s above ground</w:t>
      </w:r>
      <w:r>
        <w:rPr>
          <w:sz w:val="24"/>
        </w:rPr>
        <w:t xml:space="preserve"> level</w:t>
      </w:r>
      <w:r w:rsidRPr="00234420">
        <w:rPr>
          <w:sz w:val="24"/>
        </w:rPr>
        <w:t xml:space="preserve"> for the bird-mounted VTEM system and 65 </w:t>
      </w:r>
      <w:r>
        <w:rPr>
          <w:sz w:val="24"/>
        </w:rPr>
        <w:t>metre</w:t>
      </w:r>
      <w:r w:rsidRPr="00234420">
        <w:rPr>
          <w:sz w:val="24"/>
        </w:rPr>
        <w:t xml:space="preserve">s </w:t>
      </w:r>
      <w:r>
        <w:rPr>
          <w:sz w:val="24"/>
        </w:rPr>
        <w:t xml:space="preserve">above ground level </w:t>
      </w:r>
      <w:r w:rsidRPr="00234420">
        <w:rPr>
          <w:sz w:val="24"/>
        </w:rPr>
        <w:t>for the magnetic sensor.</w:t>
      </w:r>
      <w:r w:rsidRPr="00A4680D">
        <w:rPr>
          <w:sz w:val="24"/>
        </w:rPr>
        <w:t xml:space="preserve"> </w:t>
      </w:r>
      <w:r>
        <w:rPr>
          <w:sz w:val="24"/>
        </w:rPr>
        <w:t xml:space="preserve"> </w:t>
      </w:r>
      <w:r w:rsidR="00E05F69" w:rsidRPr="006912D8">
        <w:rPr>
          <w:sz w:val="24"/>
        </w:rPr>
        <w:t xml:space="preserve">  </w:t>
      </w:r>
    </w:p>
    <w:p w:rsidR="00E05F69" w:rsidRPr="006912D8" w:rsidRDefault="00E05F69" w:rsidP="00B454DB">
      <w:pPr>
        <w:numPr>
          <w:ilvl w:val="12"/>
          <w:numId w:val="0"/>
        </w:numPr>
        <w:ind w:left="720"/>
        <w:jc w:val="both"/>
        <w:rPr>
          <w:sz w:val="24"/>
        </w:rPr>
      </w:pPr>
    </w:p>
    <w:p w:rsidR="00E05F69" w:rsidRPr="006912D8" w:rsidRDefault="00E05F69" w:rsidP="00B454DB">
      <w:pPr>
        <w:pStyle w:val="BodyTextIndent"/>
        <w:widowControl/>
        <w:ind w:left="720" w:firstLine="0"/>
        <w:jc w:val="both"/>
        <w:rPr>
          <w:rFonts w:ascii="Times New Roman" w:hAnsi="Times New Roman"/>
        </w:rPr>
      </w:pPr>
      <w:r w:rsidRPr="006912D8">
        <w:rPr>
          <w:rFonts w:ascii="Times New Roman" w:hAnsi="Times New Roman"/>
        </w:rPr>
        <w:t>The survey was flown using a Eurocopter AS350B3 registration VH-IPW</w:t>
      </w:r>
      <w:r w:rsidR="00103E22" w:rsidRPr="006912D8">
        <w:rPr>
          <w:rFonts w:ascii="Times New Roman" w:hAnsi="Times New Roman"/>
        </w:rPr>
        <w:t xml:space="preserve">, </w:t>
      </w:r>
      <w:r w:rsidRPr="006912D8">
        <w:rPr>
          <w:rFonts w:ascii="Times New Roman" w:hAnsi="Times New Roman"/>
        </w:rPr>
        <w:t xml:space="preserve">operated by </w:t>
      </w:r>
      <w:r w:rsidR="00EC4BA3" w:rsidRPr="006912D8">
        <w:rPr>
          <w:rFonts w:ascii="Times New Roman" w:hAnsi="Times New Roman"/>
        </w:rPr>
        <w:t>United Aero</w:t>
      </w:r>
      <w:r w:rsidR="00103E22" w:rsidRPr="006912D8">
        <w:t>.</w:t>
      </w:r>
      <w:r w:rsidRPr="006912D8">
        <w:t xml:space="preserve"> </w:t>
      </w:r>
      <w:r w:rsidRPr="006912D8">
        <w:rPr>
          <w:rFonts w:ascii="Times New Roman" w:hAnsi="Times New Roman"/>
        </w:rPr>
        <w:t>Details of the survey specifications may be found in Section 2 of this report.</w:t>
      </w:r>
    </w:p>
    <w:p w:rsidR="00E05F69" w:rsidRPr="006912D8" w:rsidRDefault="00E05F69" w:rsidP="00B454DB">
      <w:pPr>
        <w:pStyle w:val="BodyTextIndent"/>
        <w:widowControl/>
        <w:ind w:left="720" w:firstLine="0"/>
        <w:jc w:val="both"/>
        <w:rPr>
          <w:rFonts w:ascii="Times New Roman" w:hAnsi="Times New Roman"/>
        </w:rPr>
      </w:pPr>
    </w:p>
    <w:p w:rsidR="00E05F69" w:rsidRPr="006912D8" w:rsidRDefault="00E05F69" w:rsidP="00B454DB">
      <w:pPr>
        <w:pStyle w:val="BodyTextIndent"/>
        <w:widowControl/>
        <w:ind w:left="720" w:firstLine="0"/>
        <w:jc w:val="both"/>
        <w:rPr>
          <w:rFonts w:ascii="Times New Roman" w:hAnsi="Times New Roman"/>
        </w:rPr>
      </w:pPr>
    </w:p>
    <w:p w:rsidR="00E05F69" w:rsidRPr="006912D8" w:rsidRDefault="00E05F69" w:rsidP="00E05F69">
      <w:pPr>
        <w:pStyle w:val="Heading2"/>
        <w:numPr>
          <w:ilvl w:val="1"/>
          <w:numId w:val="18"/>
        </w:numPr>
        <w:rPr>
          <w:rFonts w:ascii="Arial" w:hAnsi="Arial" w:cs="Arial"/>
          <w:i/>
          <w:u w:val="none"/>
        </w:rPr>
      </w:pPr>
      <w:bookmarkStart w:id="35" w:name="_Toc400179505"/>
      <w:bookmarkStart w:id="36" w:name="_Toc400619548"/>
      <w:bookmarkStart w:id="37" w:name="_Toc402243585"/>
      <w:bookmarkStart w:id="38" w:name="_Toc403906843"/>
      <w:bookmarkStart w:id="39" w:name="_Toc405165175"/>
      <w:bookmarkStart w:id="40" w:name="_Toc430153931"/>
      <w:bookmarkStart w:id="41" w:name="_Toc511187466"/>
      <w:bookmarkStart w:id="42" w:name="_Toc198223333"/>
      <w:bookmarkStart w:id="43" w:name="_Toc200772673"/>
      <w:r w:rsidRPr="006912D8">
        <w:rPr>
          <w:rFonts w:ascii="Arial" w:hAnsi="Arial" w:cs="Arial"/>
          <w:i/>
          <w:u w:val="none"/>
        </w:rPr>
        <w:t>Data Processing and Final Products</w:t>
      </w:r>
      <w:bookmarkEnd w:id="35"/>
      <w:bookmarkEnd w:id="36"/>
      <w:bookmarkEnd w:id="37"/>
      <w:bookmarkEnd w:id="38"/>
      <w:bookmarkEnd w:id="39"/>
      <w:bookmarkEnd w:id="40"/>
      <w:bookmarkEnd w:id="41"/>
      <w:bookmarkEnd w:id="42"/>
      <w:bookmarkEnd w:id="43"/>
    </w:p>
    <w:p w:rsidR="00E05F69" w:rsidRPr="006912D8" w:rsidRDefault="00E05F69" w:rsidP="00E05F69">
      <w:pPr>
        <w:rPr>
          <w:lang w:val="en-GB"/>
        </w:rPr>
      </w:pPr>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720"/>
        <w:jc w:val="both"/>
        <w:rPr>
          <w:sz w:val="22"/>
        </w:rPr>
      </w:pPr>
    </w:p>
    <w:p w:rsidR="00E05F69" w:rsidRPr="006912D8" w:rsidRDefault="00E05F69" w:rsidP="00B454DB">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jc w:val="both"/>
        <w:rPr>
          <w:sz w:val="24"/>
        </w:rPr>
      </w:pPr>
      <w:r w:rsidRPr="006912D8">
        <w:rPr>
          <w:sz w:val="24"/>
        </w:rPr>
        <w:t>Data compilation and processing were carried out by the application of Geosoft OASIS Montaj and programs proprietary to Geotech Airborne Pty Ltd</w:t>
      </w:r>
    </w:p>
    <w:p w:rsidR="00E05F69" w:rsidRPr="006912D8" w:rsidRDefault="00E05F69" w:rsidP="00B454DB">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jc w:val="both"/>
        <w:rPr>
          <w:sz w:val="24"/>
        </w:rPr>
      </w:pPr>
    </w:p>
    <w:p w:rsidR="00E05F69" w:rsidRPr="006912D8" w:rsidRDefault="00B41B15" w:rsidP="00B454DB">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jc w:val="both"/>
        <w:rPr>
          <w:sz w:val="24"/>
          <w:u w:val="single"/>
        </w:rPr>
      </w:pPr>
      <w:r w:rsidRPr="006912D8">
        <w:rPr>
          <w:sz w:val="24"/>
        </w:rPr>
        <w:t>Final products including d</w:t>
      </w:r>
      <w:r w:rsidR="00E05F69" w:rsidRPr="006912D8">
        <w:rPr>
          <w:sz w:val="24"/>
        </w:rPr>
        <w:t>atabase</w:t>
      </w:r>
      <w:r w:rsidRPr="006912D8">
        <w:rPr>
          <w:sz w:val="24"/>
        </w:rPr>
        <w:t>s</w:t>
      </w:r>
      <w:r w:rsidR="00E05F69" w:rsidRPr="006912D8">
        <w:rPr>
          <w:sz w:val="24"/>
        </w:rPr>
        <w:t xml:space="preserve">, grids and maps were presented to </w:t>
      </w:r>
      <w:r w:rsidR="00BF25BA">
        <w:rPr>
          <w:sz w:val="24"/>
        </w:rPr>
        <w:t>Mincor Resources NL</w:t>
      </w:r>
      <w:r w:rsidR="00E05F69" w:rsidRPr="006912D8">
        <w:rPr>
          <w:sz w:val="24"/>
        </w:rPr>
        <w:t>.</w:t>
      </w:r>
    </w:p>
    <w:p w:rsidR="00E05F69" w:rsidRPr="006912D8" w:rsidRDefault="00E05F69" w:rsidP="00B454DB">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jc w:val="both"/>
        <w:rPr>
          <w:sz w:val="24"/>
        </w:rPr>
      </w:pPr>
    </w:p>
    <w:p w:rsidR="00E05F69" w:rsidRPr="006912D8" w:rsidRDefault="00E05F69" w:rsidP="00B454DB">
      <w:pPr>
        <w:pStyle w:val="BodyTextIndent"/>
        <w:widowControl/>
        <w:ind w:left="720" w:firstLine="0"/>
        <w:jc w:val="both"/>
        <w:rPr>
          <w:rFonts w:ascii="Times New Roman" w:hAnsi="Times New Roman"/>
          <w:u w:val="single"/>
        </w:rPr>
      </w:pPr>
      <w:r w:rsidRPr="006912D8">
        <w:rPr>
          <w:rFonts w:ascii="Times New Roman" w:hAnsi="Times New Roman"/>
        </w:rPr>
        <w:t>The survey report describes the procedures for data acquisition, processing, final image presentation and the specifications for the digital data set.</w:t>
      </w:r>
    </w:p>
    <w:p w:rsidR="00E05F69" w:rsidRPr="006912D8" w:rsidRDefault="00E05F69" w:rsidP="00E05F69">
      <w:pPr>
        <w:rPr>
          <w:sz w:val="24"/>
          <w:lang w:val="en-GB"/>
        </w:rPr>
      </w:pPr>
    </w:p>
    <w:p w:rsidR="00E05F69" w:rsidRPr="006912D8" w:rsidRDefault="00E05F69" w:rsidP="00E05F69">
      <w:pPr>
        <w:rPr>
          <w:lang w:val="en-GB"/>
        </w:rPr>
      </w:pPr>
    </w:p>
    <w:p w:rsidR="00E05F69" w:rsidRPr="006912D8" w:rsidRDefault="00E05F69" w:rsidP="00E05F69">
      <w:pPr>
        <w:pStyle w:val="Heading2"/>
        <w:numPr>
          <w:ilvl w:val="12"/>
          <w:numId w:val="0"/>
        </w:numPr>
        <w:ind w:left="720" w:hanging="720"/>
        <w:rPr>
          <w:rFonts w:ascii="Arial" w:hAnsi="Arial" w:cs="Arial"/>
          <w:i/>
          <w:u w:val="none"/>
        </w:rPr>
      </w:pPr>
      <w:bookmarkStart w:id="44" w:name="_Toc400179506"/>
      <w:bookmarkStart w:id="45" w:name="_Toc400619549"/>
      <w:bookmarkStart w:id="46" w:name="_Toc402243586"/>
      <w:bookmarkStart w:id="47" w:name="_Toc403906844"/>
      <w:bookmarkStart w:id="48" w:name="_Toc405165176"/>
      <w:bookmarkStart w:id="49" w:name="_Toc430153932"/>
      <w:bookmarkStart w:id="50" w:name="_Toc511187467"/>
      <w:bookmarkStart w:id="51" w:name="_Toc198223334"/>
      <w:bookmarkStart w:id="52" w:name="_Toc200772674"/>
      <w:r w:rsidRPr="006912D8">
        <w:rPr>
          <w:rFonts w:ascii="Arial" w:hAnsi="Arial" w:cs="Arial"/>
          <w:i/>
          <w:u w:val="none"/>
        </w:rPr>
        <w:t>1.4.</w:t>
      </w:r>
      <w:r w:rsidRPr="006912D8">
        <w:rPr>
          <w:rFonts w:ascii="Arial" w:hAnsi="Arial" w:cs="Arial"/>
          <w:i/>
          <w:u w:val="none"/>
        </w:rPr>
        <w:tab/>
        <w:t>Topographic Relief</w:t>
      </w:r>
      <w:bookmarkEnd w:id="44"/>
      <w:bookmarkEnd w:id="45"/>
      <w:bookmarkEnd w:id="46"/>
      <w:bookmarkEnd w:id="47"/>
      <w:bookmarkEnd w:id="48"/>
      <w:bookmarkEnd w:id="49"/>
      <w:bookmarkEnd w:id="50"/>
      <w:bookmarkEnd w:id="51"/>
      <w:bookmarkEnd w:id="52"/>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jc w:val="both"/>
        <w:rPr>
          <w:sz w:val="22"/>
          <w:highlight w:val="yellow"/>
        </w:rPr>
      </w:pPr>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jc w:val="both"/>
        <w:rPr>
          <w:sz w:val="22"/>
          <w:highlight w:val="yellow"/>
        </w:rPr>
      </w:pPr>
    </w:p>
    <w:p w:rsidR="00BF25BA" w:rsidRDefault="00BF25BA" w:rsidP="00BF25BA">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sz w:val="24"/>
        </w:rPr>
      </w:pPr>
      <w:r>
        <w:rPr>
          <w:color w:val="000000"/>
          <w:sz w:val="24"/>
        </w:rPr>
        <w:t xml:space="preserve">The survey </w:t>
      </w:r>
      <w:r w:rsidRPr="00996A62">
        <w:rPr>
          <w:color w:val="000000"/>
          <w:sz w:val="24"/>
        </w:rPr>
        <w:t>block</w:t>
      </w:r>
      <w:r>
        <w:rPr>
          <w:color w:val="000000"/>
          <w:sz w:val="24"/>
        </w:rPr>
        <w:t>s are</w:t>
      </w:r>
      <w:r w:rsidRPr="00996A62">
        <w:rPr>
          <w:color w:val="000000"/>
          <w:sz w:val="24"/>
        </w:rPr>
        <w:t xml:space="preserve"> located </w:t>
      </w:r>
      <w:r w:rsidR="006E0220" w:rsidRPr="006E0220">
        <w:rPr>
          <w:sz w:val="24"/>
        </w:rPr>
        <w:t>approximately 36 Km north west (block 1) and 60 Km north east (block 2) of the Rosebery town site in eastern Tasmania.</w:t>
      </w:r>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sz w:val="24"/>
        </w:rPr>
      </w:pPr>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sz w:val="24"/>
          <w:highlight w:val="yellow"/>
        </w:rPr>
      </w:pPr>
    </w:p>
    <w:p w:rsidR="00E05F69" w:rsidRPr="00BF25BA" w:rsidRDefault="00BF25BA"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sz w:val="24"/>
        </w:rPr>
      </w:pPr>
      <w:r w:rsidRPr="00BF25BA">
        <w:rPr>
          <w:sz w:val="24"/>
        </w:rPr>
        <w:t>Topographically, block 1 exhibits a mild relief with an elevation of 205 metres to 573 metres above sea level. Block 2 had a more significant relief of 139 metres to 1010 metres above sea level.</w:t>
      </w:r>
      <w:r w:rsidR="00E05F69" w:rsidRPr="00BF25BA">
        <w:rPr>
          <w:sz w:val="24"/>
        </w:rPr>
        <w:t xml:space="preserve"> </w:t>
      </w:r>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sz w:val="24"/>
        </w:rPr>
      </w:pPr>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sz w:val="24"/>
        </w:rPr>
      </w:pPr>
      <w:r w:rsidRPr="006912D8">
        <w:rPr>
          <w:sz w:val="24"/>
        </w:rPr>
        <w:t xml:space="preserve"> </w:t>
      </w:r>
    </w:p>
    <w:p w:rsidR="00E05F69" w:rsidRPr="006912D8" w:rsidRDefault="00E05F69" w:rsidP="00E05F69">
      <w:pPr>
        <w:numPr>
          <w:ilvl w:val="12"/>
          <w:numId w:val="0"/>
        </w:numPr>
        <w:tabs>
          <w:tab w:val="left" w:pos="-1620"/>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sz w:val="24"/>
        </w:rPr>
      </w:pPr>
      <w:r w:rsidRPr="006912D8">
        <w:rPr>
          <w:sz w:val="24"/>
        </w:rPr>
        <w:t xml:space="preserve">   </w:t>
      </w:r>
    </w:p>
    <w:p w:rsidR="00E05F69" w:rsidRPr="006912D8" w:rsidRDefault="00E05F69" w:rsidP="00E05F69">
      <w:pPr>
        <w:pStyle w:val="Heading1"/>
        <w:numPr>
          <w:ilvl w:val="12"/>
          <w:numId w:val="0"/>
        </w:numPr>
        <w:jc w:val="left"/>
        <w:rPr>
          <w:rFonts w:ascii="Arial" w:hAnsi="Arial" w:cs="Arial"/>
          <w:b/>
          <w:sz w:val="28"/>
          <w:szCs w:val="28"/>
        </w:rPr>
      </w:pPr>
      <w:r w:rsidRPr="006912D8">
        <w:br w:type="page"/>
      </w:r>
      <w:bookmarkStart w:id="53" w:name="_Toc400179507"/>
      <w:bookmarkStart w:id="54" w:name="_Toc400619550"/>
      <w:bookmarkStart w:id="55" w:name="_Toc402243587"/>
      <w:bookmarkStart w:id="56" w:name="_Toc403906845"/>
      <w:bookmarkStart w:id="57" w:name="_Toc405165177"/>
      <w:bookmarkStart w:id="58" w:name="_Toc430153933"/>
      <w:bookmarkStart w:id="59" w:name="_Toc511187468"/>
      <w:bookmarkStart w:id="60" w:name="_Toc198223335"/>
      <w:bookmarkStart w:id="61" w:name="_Toc200772675"/>
      <w:r w:rsidRPr="006912D8">
        <w:rPr>
          <w:rFonts w:ascii="Arial" w:hAnsi="Arial" w:cs="Arial"/>
          <w:b/>
          <w:sz w:val="28"/>
          <w:szCs w:val="28"/>
        </w:rPr>
        <w:lastRenderedPageBreak/>
        <w:t>2.</w:t>
      </w:r>
      <w:r w:rsidRPr="006912D8">
        <w:rPr>
          <w:rFonts w:ascii="Arial" w:hAnsi="Arial" w:cs="Arial"/>
          <w:b/>
          <w:sz w:val="28"/>
          <w:szCs w:val="28"/>
        </w:rPr>
        <w:tab/>
        <w:t>DATA ACQUISITION</w:t>
      </w:r>
      <w:bookmarkEnd w:id="53"/>
      <w:bookmarkEnd w:id="54"/>
      <w:bookmarkEnd w:id="55"/>
      <w:bookmarkEnd w:id="56"/>
      <w:bookmarkEnd w:id="57"/>
      <w:bookmarkEnd w:id="58"/>
      <w:bookmarkEnd w:id="59"/>
      <w:bookmarkEnd w:id="60"/>
      <w:bookmarkEnd w:id="61"/>
    </w:p>
    <w:p w:rsidR="00E05F69" w:rsidRPr="006912D8" w:rsidRDefault="00E05F69" w:rsidP="00E05F69">
      <w:pPr>
        <w:numPr>
          <w:ilvl w:val="12"/>
          <w:numId w:val="0"/>
        </w:numPr>
        <w:rPr>
          <w:sz w:val="22"/>
        </w:rPr>
      </w:pPr>
    </w:p>
    <w:p w:rsidR="00E05F69" w:rsidRPr="006912D8" w:rsidRDefault="00E05F69" w:rsidP="00E05F69">
      <w:pPr>
        <w:numPr>
          <w:ilvl w:val="12"/>
          <w:numId w:val="0"/>
        </w:numPr>
        <w:rPr>
          <w:sz w:val="22"/>
        </w:rPr>
      </w:pPr>
    </w:p>
    <w:p w:rsidR="00E05F69" w:rsidRPr="006912D8" w:rsidRDefault="00E05F69" w:rsidP="00E05F69">
      <w:pPr>
        <w:pStyle w:val="Heading2"/>
        <w:numPr>
          <w:ilvl w:val="12"/>
          <w:numId w:val="0"/>
        </w:numPr>
        <w:ind w:left="720" w:hanging="720"/>
        <w:rPr>
          <w:rFonts w:ascii="Arial" w:hAnsi="Arial" w:cs="Arial"/>
          <w:i/>
          <w:u w:val="none"/>
        </w:rPr>
      </w:pPr>
      <w:bookmarkStart w:id="62" w:name="_Toc400179508"/>
      <w:bookmarkStart w:id="63" w:name="_Toc400619551"/>
      <w:bookmarkStart w:id="64" w:name="_Toc402243588"/>
      <w:bookmarkStart w:id="65" w:name="_Toc403906846"/>
      <w:bookmarkStart w:id="66" w:name="_Toc405165178"/>
      <w:bookmarkStart w:id="67" w:name="_Toc430153934"/>
      <w:bookmarkStart w:id="68" w:name="_Toc511187469"/>
      <w:bookmarkStart w:id="69" w:name="_Toc198223336"/>
      <w:bookmarkStart w:id="70" w:name="_Toc200772676"/>
      <w:r w:rsidRPr="006912D8">
        <w:rPr>
          <w:rFonts w:ascii="Arial" w:hAnsi="Arial" w:cs="Arial"/>
          <w:i/>
          <w:u w:val="none"/>
        </w:rPr>
        <w:t>2.1.</w:t>
      </w:r>
      <w:r w:rsidRPr="006912D8">
        <w:rPr>
          <w:rFonts w:ascii="Arial" w:hAnsi="Arial" w:cs="Arial"/>
          <w:i/>
          <w:u w:val="none"/>
        </w:rPr>
        <w:tab/>
        <w:t>Survey Area</w:t>
      </w:r>
      <w:bookmarkEnd w:id="62"/>
      <w:bookmarkEnd w:id="63"/>
      <w:bookmarkEnd w:id="64"/>
      <w:bookmarkEnd w:id="65"/>
      <w:bookmarkEnd w:id="66"/>
      <w:bookmarkEnd w:id="67"/>
      <w:bookmarkEnd w:id="68"/>
      <w:bookmarkEnd w:id="69"/>
      <w:bookmarkEnd w:id="70"/>
    </w:p>
    <w:p w:rsidR="00E05F69" w:rsidRPr="006912D8" w:rsidRDefault="00E05F69" w:rsidP="00E05F69">
      <w:pPr>
        <w:pStyle w:val="BodyText"/>
        <w:jc w:val="center"/>
      </w:pPr>
    </w:p>
    <w:p w:rsidR="00E05F69" w:rsidRPr="006912D8" w:rsidRDefault="005D25FA" w:rsidP="00E05F69">
      <w:pPr>
        <w:numPr>
          <w:ilvl w:val="12"/>
          <w:numId w:val="0"/>
        </w:numPr>
        <w:ind w:left="720"/>
        <w:rPr>
          <w:sz w:val="24"/>
        </w:rPr>
      </w:pPr>
      <w:r>
        <w:rPr>
          <w:sz w:val="24"/>
        </w:rPr>
        <w:t>S</w:t>
      </w:r>
      <w:r w:rsidR="00E05F69" w:rsidRPr="006912D8">
        <w:rPr>
          <w:sz w:val="24"/>
        </w:rPr>
        <w:t xml:space="preserve">urvey </w:t>
      </w:r>
      <w:r>
        <w:rPr>
          <w:sz w:val="24"/>
        </w:rPr>
        <w:t>blocks 1 and 2</w:t>
      </w:r>
      <w:r w:rsidR="00E05F69" w:rsidRPr="006912D8">
        <w:rPr>
          <w:sz w:val="24"/>
        </w:rPr>
        <w:t xml:space="preserve"> (see location map, Appendix A) general flight specifications are as follows: </w:t>
      </w:r>
    </w:p>
    <w:p w:rsidR="00E05F69" w:rsidRPr="006912D8" w:rsidRDefault="00E05F69" w:rsidP="00E05F69">
      <w:pPr>
        <w:numPr>
          <w:ilvl w:val="12"/>
          <w:numId w:val="0"/>
        </w:numPr>
        <w:ind w:left="720"/>
        <w:rPr>
          <w:sz w:val="24"/>
        </w:rPr>
      </w:pPr>
    </w:p>
    <w:tbl>
      <w:tblPr>
        <w:tblW w:w="9190" w:type="dxa"/>
        <w:jc w:val="center"/>
        <w:tblInd w:w="648" w:type="dxa"/>
        <w:tblLook w:val="0000"/>
      </w:tblPr>
      <w:tblGrid>
        <w:gridCol w:w="2021"/>
        <w:gridCol w:w="1028"/>
        <w:gridCol w:w="1028"/>
        <w:gridCol w:w="1022"/>
        <w:gridCol w:w="1124"/>
        <w:gridCol w:w="2967"/>
      </w:tblGrid>
      <w:tr w:rsidR="00E05F69" w:rsidRPr="006912D8" w:rsidTr="005D25FA">
        <w:trPr>
          <w:trHeight w:val="270"/>
          <w:jc w:val="center"/>
        </w:trPr>
        <w:tc>
          <w:tcPr>
            <w:tcW w:w="2021" w:type="dxa"/>
            <w:tcBorders>
              <w:top w:val="single" w:sz="4" w:space="0" w:color="auto"/>
              <w:left w:val="single" w:sz="8" w:space="0" w:color="auto"/>
              <w:bottom w:val="single" w:sz="4" w:space="0" w:color="auto"/>
              <w:right w:val="single" w:sz="4" w:space="0" w:color="auto"/>
            </w:tcBorders>
            <w:shd w:val="clear" w:color="auto" w:fill="C0C0C0"/>
            <w:noWrap/>
            <w:vAlign w:val="bottom"/>
          </w:tcPr>
          <w:p w:rsidR="00E05F69" w:rsidRPr="00280139" w:rsidRDefault="00E05F69" w:rsidP="005D25FA">
            <w:pPr>
              <w:widowControl/>
              <w:autoSpaceDE/>
              <w:autoSpaceDN/>
              <w:adjustRightInd/>
              <w:jc w:val="center"/>
              <w:rPr>
                <w:rFonts w:ascii="Arial" w:hAnsi="Arial" w:cs="Arial"/>
                <w:b/>
                <w:bCs/>
                <w:szCs w:val="20"/>
              </w:rPr>
            </w:pPr>
            <w:r w:rsidRPr="00280139">
              <w:rPr>
                <w:rFonts w:ascii="Arial" w:hAnsi="Arial" w:cs="Arial"/>
                <w:b/>
                <w:bCs/>
                <w:szCs w:val="20"/>
              </w:rPr>
              <w:t xml:space="preserve">Survey </w:t>
            </w:r>
            <w:r w:rsidR="005D25FA" w:rsidRPr="00280139">
              <w:rPr>
                <w:rFonts w:ascii="Arial" w:hAnsi="Arial" w:cs="Arial"/>
                <w:b/>
                <w:bCs/>
                <w:szCs w:val="20"/>
              </w:rPr>
              <w:t>blocks</w:t>
            </w:r>
          </w:p>
        </w:tc>
        <w:tc>
          <w:tcPr>
            <w:tcW w:w="1028" w:type="dxa"/>
            <w:tcBorders>
              <w:top w:val="single" w:sz="8" w:space="0" w:color="auto"/>
              <w:left w:val="nil"/>
              <w:bottom w:val="nil"/>
              <w:right w:val="single" w:sz="4" w:space="0" w:color="auto"/>
            </w:tcBorders>
            <w:shd w:val="clear" w:color="auto" w:fill="C0C0C0"/>
            <w:noWrap/>
            <w:vAlign w:val="bottom"/>
          </w:tcPr>
          <w:p w:rsidR="00E05F69" w:rsidRPr="00280139" w:rsidRDefault="00E05F69" w:rsidP="008628F9">
            <w:pPr>
              <w:widowControl/>
              <w:autoSpaceDE/>
              <w:autoSpaceDN/>
              <w:adjustRightInd/>
              <w:jc w:val="center"/>
              <w:rPr>
                <w:rFonts w:ascii="Arial" w:hAnsi="Arial" w:cs="Arial"/>
                <w:b/>
                <w:bCs/>
                <w:szCs w:val="20"/>
              </w:rPr>
            </w:pPr>
            <w:r w:rsidRPr="00280139">
              <w:rPr>
                <w:rFonts w:ascii="Arial" w:hAnsi="Arial" w:cs="Arial"/>
                <w:b/>
                <w:bCs/>
                <w:szCs w:val="20"/>
              </w:rPr>
              <w:t>Line spacing (m)</w:t>
            </w:r>
          </w:p>
        </w:tc>
        <w:tc>
          <w:tcPr>
            <w:tcW w:w="1028" w:type="dxa"/>
            <w:tcBorders>
              <w:top w:val="single" w:sz="8" w:space="0" w:color="auto"/>
              <w:left w:val="nil"/>
              <w:bottom w:val="nil"/>
              <w:right w:val="single" w:sz="4" w:space="0" w:color="auto"/>
            </w:tcBorders>
            <w:shd w:val="clear" w:color="auto" w:fill="C0C0C0"/>
            <w:noWrap/>
            <w:vAlign w:val="bottom"/>
          </w:tcPr>
          <w:p w:rsidR="00E05F69" w:rsidRPr="00280139" w:rsidRDefault="004917CB" w:rsidP="008628F9">
            <w:pPr>
              <w:widowControl/>
              <w:autoSpaceDE/>
              <w:autoSpaceDN/>
              <w:adjustRightInd/>
              <w:jc w:val="center"/>
              <w:rPr>
                <w:rFonts w:ascii="Arial" w:hAnsi="Arial" w:cs="Arial"/>
                <w:b/>
                <w:bCs/>
                <w:szCs w:val="20"/>
              </w:rPr>
            </w:pPr>
            <w:r w:rsidRPr="00280139">
              <w:rPr>
                <w:rFonts w:ascii="Arial" w:hAnsi="Arial" w:cs="Arial"/>
                <w:b/>
                <w:bCs/>
                <w:szCs w:val="20"/>
              </w:rPr>
              <w:t>Tie Line spacing (</w:t>
            </w:r>
            <w:r w:rsidR="00E05F69" w:rsidRPr="00280139">
              <w:rPr>
                <w:rFonts w:ascii="Arial" w:hAnsi="Arial" w:cs="Arial"/>
                <w:b/>
                <w:bCs/>
                <w:szCs w:val="20"/>
              </w:rPr>
              <w:t>m)</w:t>
            </w:r>
          </w:p>
        </w:tc>
        <w:tc>
          <w:tcPr>
            <w:tcW w:w="1022" w:type="dxa"/>
            <w:tcBorders>
              <w:top w:val="single" w:sz="8" w:space="0" w:color="auto"/>
              <w:left w:val="nil"/>
              <w:bottom w:val="nil"/>
              <w:right w:val="single" w:sz="4" w:space="0" w:color="auto"/>
            </w:tcBorders>
            <w:shd w:val="clear" w:color="auto" w:fill="C0C0C0"/>
            <w:noWrap/>
            <w:vAlign w:val="bottom"/>
          </w:tcPr>
          <w:p w:rsidR="00E05F69" w:rsidRPr="00280139" w:rsidRDefault="00E05F69" w:rsidP="008628F9">
            <w:pPr>
              <w:widowControl/>
              <w:autoSpaceDE/>
              <w:autoSpaceDN/>
              <w:adjustRightInd/>
              <w:jc w:val="center"/>
              <w:rPr>
                <w:rFonts w:ascii="Arial" w:hAnsi="Arial" w:cs="Arial"/>
                <w:b/>
                <w:bCs/>
                <w:szCs w:val="20"/>
              </w:rPr>
            </w:pPr>
            <w:r w:rsidRPr="00280139">
              <w:rPr>
                <w:rFonts w:ascii="Arial" w:hAnsi="Arial" w:cs="Arial"/>
                <w:b/>
                <w:bCs/>
                <w:szCs w:val="20"/>
              </w:rPr>
              <w:t>Line-km</w:t>
            </w:r>
          </w:p>
        </w:tc>
        <w:tc>
          <w:tcPr>
            <w:tcW w:w="1124" w:type="dxa"/>
            <w:tcBorders>
              <w:top w:val="single" w:sz="8" w:space="0" w:color="auto"/>
              <w:left w:val="nil"/>
              <w:bottom w:val="nil"/>
              <w:right w:val="single" w:sz="4" w:space="0" w:color="auto"/>
            </w:tcBorders>
            <w:shd w:val="clear" w:color="auto" w:fill="C0C0C0"/>
            <w:noWrap/>
            <w:vAlign w:val="bottom"/>
          </w:tcPr>
          <w:p w:rsidR="00E05F69" w:rsidRPr="00280139" w:rsidRDefault="00E05F69" w:rsidP="008628F9">
            <w:pPr>
              <w:widowControl/>
              <w:autoSpaceDE/>
              <w:autoSpaceDN/>
              <w:adjustRightInd/>
              <w:jc w:val="center"/>
              <w:rPr>
                <w:rFonts w:ascii="Arial" w:hAnsi="Arial" w:cs="Arial"/>
                <w:b/>
                <w:bCs/>
                <w:szCs w:val="20"/>
              </w:rPr>
            </w:pPr>
            <w:r w:rsidRPr="00280139">
              <w:rPr>
                <w:rFonts w:ascii="Arial" w:hAnsi="Arial" w:cs="Arial"/>
                <w:b/>
                <w:bCs/>
                <w:szCs w:val="20"/>
              </w:rPr>
              <w:t>Flight direction</w:t>
            </w:r>
          </w:p>
        </w:tc>
        <w:tc>
          <w:tcPr>
            <w:tcW w:w="2967" w:type="dxa"/>
            <w:tcBorders>
              <w:top w:val="single" w:sz="8" w:space="0" w:color="auto"/>
              <w:left w:val="nil"/>
              <w:bottom w:val="nil"/>
              <w:right w:val="single" w:sz="8" w:space="0" w:color="auto"/>
            </w:tcBorders>
            <w:shd w:val="clear" w:color="auto" w:fill="C0C0C0"/>
            <w:noWrap/>
            <w:vAlign w:val="bottom"/>
          </w:tcPr>
          <w:p w:rsidR="00E05F69" w:rsidRPr="00280139" w:rsidRDefault="00E05F69" w:rsidP="008628F9">
            <w:pPr>
              <w:widowControl/>
              <w:autoSpaceDE/>
              <w:autoSpaceDN/>
              <w:adjustRightInd/>
              <w:jc w:val="center"/>
              <w:rPr>
                <w:rFonts w:ascii="Arial" w:hAnsi="Arial" w:cs="Arial"/>
                <w:b/>
                <w:bCs/>
                <w:szCs w:val="20"/>
              </w:rPr>
            </w:pPr>
            <w:r w:rsidRPr="00280139">
              <w:rPr>
                <w:rFonts w:ascii="Arial" w:hAnsi="Arial" w:cs="Arial"/>
                <w:b/>
                <w:bCs/>
                <w:szCs w:val="20"/>
              </w:rPr>
              <w:t>Line number</w:t>
            </w:r>
          </w:p>
        </w:tc>
      </w:tr>
      <w:tr w:rsidR="004917CB" w:rsidRPr="006912D8" w:rsidTr="005D25FA">
        <w:trPr>
          <w:trHeight w:val="255"/>
          <w:jc w:val="center"/>
        </w:trPr>
        <w:tc>
          <w:tcPr>
            <w:tcW w:w="2021" w:type="dxa"/>
            <w:tcBorders>
              <w:top w:val="single" w:sz="4" w:space="0" w:color="auto"/>
              <w:left w:val="single" w:sz="8" w:space="0" w:color="auto"/>
              <w:bottom w:val="single" w:sz="8" w:space="0" w:color="auto"/>
              <w:right w:val="single" w:sz="4" w:space="0" w:color="auto"/>
            </w:tcBorders>
            <w:shd w:val="clear" w:color="auto" w:fill="auto"/>
            <w:noWrap/>
            <w:vAlign w:val="center"/>
          </w:tcPr>
          <w:p w:rsidR="005D25FA" w:rsidRPr="008A2F96" w:rsidRDefault="0074139C" w:rsidP="005D25FA">
            <w:pPr>
              <w:widowControl/>
              <w:autoSpaceDE/>
              <w:autoSpaceDN/>
              <w:adjustRightInd/>
              <w:jc w:val="center"/>
              <w:rPr>
                <w:rFonts w:ascii="Arial" w:hAnsi="Arial" w:cs="Arial"/>
                <w:szCs w:val="20"/>
              </w:rPr>
            </w:pPr>
            <w:r w:rsidRPr="008A2F96">
              <w:rPr>
                <w:rFonts w:ascii="Arial" w:hAnsi="Arial" w:cs="Arial"/>
                <w:szCs w:val="20"/>
              </w:rPr>
              <w:t>A</w:t>
            </w:r>
            <w:r w:rsidR="005D25FA" w:rsidRPr="008A2F96">
              <w:rPr>
                <w:rFonts w:ascii="Arial" w:hAnsi="Arial" w:cs="Arial"/>
                <w:szCs w:val="20"/>
              </w:rPr>
              <w:t>353</w:t>
            </w:r>
            <w:r w:rsidR="00014D71" w:rsidRPr="008A2F96">
              <w:rPr>
                <w:rFonts w:ascii="Arial" w:hAnsi="Arial" w:cs="Arial"/>
                <w:szCs w:val="20"/>
              </w:rPr>
              <w:t xml:space="preserve"> </w:t>
            </w:r>
            <w:r w:rsidR="005D25FA" w:rsidRPr="008A2F96">
              <w:rPr>
                <w:rFonts w:ascii="Arial" w:hAnsi="Arial" w:cs="Arial"/>
                <w:szCs w:val="20"/>
              </w:rPr>
              <w:t>Heazle</w:t>
            </w:r>
            <w:r w:rsidR="00014D71" w:rsidRPr="008A2F96">
              <w:rPr>
                <w:rFonts w:ascii="Arial" w:hAnsi="Arial" w:cs="Arial"/>
                <w:szCs w:val="20"/>
              </w:rPr>
              <w:t xml:space="preserve"> </w:t>
            </w:r>
          </w:p>
          <w:p w:rsidR="004917CB" w:rsidRPr="008A2F96" w:rsidRDefault="00280139" w:rsidP="005D25FA">
            <w:pPr>
              <w:widowControl/>
              <w:autoSpaceDE/>
              <w:autoSpaceDN/>
              <w:adjustRightInd/>
              <w:jc w:val="center"/>
              <w:rPr>
                <w:rFonts w:ascii="Arial" w:hAnsi="Arial" w:cs="Arial"/>
                <w:szCs w:val="20"/>
              </w:rPr>
            </w:pPr>
            <w:r w:rsidRPr="008A2F96">
              <w:rPr>
                <w:rFonts w:ascii="Arial" w:hAnsi="Arial" w:cs="Arial"/>
                <w:szCs w:val="20"/>
              </w:rPr>
              <w:t>(B</w:t>
            </w:r>
            <w:r w:rsidR="005D25FA" w:rsidRPr="008A2F96">
              <w:rPr>
                <w:rFonts w:ascii="Arial" w:hAnsi="Arial" w:cs="Arial"/>
                <w:szCs w:val="20"/>
              </w:rPr>
              <w:t>lock 1)</w:t>
            </w:r>
          </w:p>
        </w:tc>
        <w:tc>
          <w:tcPr>
            <w:tcW w:w="1028" w:type="dxa"/>
            <w:tcBorders>
              <w:top w:val="single" w:sz="8" w:space="0" w:color="auto"/>
              <w:left w:val="nil"/>
              <w:bottom w:val="single" w:sz="4" w:space="0" w:color="auto"/>
              <w:right w:val="single" w:sz="4" w:space="0" w:color="auto"/>
            </w:tcBorders>
            <w:shd w:val="clear" w:color="auto" w:fill="auto"/>
            <w:noWrap/>
            <w:vAlign w:val="center"/>
          </w:tcPr>
          <w:p w:rsidR="004917CB" w:rsidRPr="008A2F96" w:rsidRDefault="005D25FA" w:rsidP="00280139">
            <w:pPr>
              <w:widowControl/>
              <w:autoSpaceDE/>
              <w:autoSpaceDN/>
              <w:adjustRightInd/>
              <w:jc w:val="center"/>
              <w:rPr>
                <w:rFonts w:ascii="Arial" w:hAnsi="Arial" w:cs="Arial"/>
                <w:szCs w:val="20"/>
              </w:rPr>
            </w:pPr>
            <w:r w:rsidRPr="008A2F96">
              <w:rPr>
                <w:rFonts w:ascii="Arial" w:hAnsi="Arial" w:cs="Arial"/>
                <w:szCs w:val="20"/>
              </w:rPr>
              <w:t>100</w:t>
            </w:r>
          </w:p>
        </w:tc>
        <w:tc>
          <w:tcPr>
            <w:tcW w:w="1028" w:type="dxa"/>
            <w:tcBorders>
              <w:top w:val="single" w:sz="8" w:space="0" w:color="auto"/>
              <w:left w:val="nil"/>
              <w:bottom w:val="single" w:sz="4" w:space="0" w:color="auto"/>
              <w:right w:val="single" w:sz="4" w:space="0" w:color="auto"/>
            </w:tcBorders>
            <w:shd w:val="clear" w:color="auto" w:fill="auto"/>
            <w:noWrap/>
            <w:vAlign w:val="center"/>
          </w:tcPr>
          <w:p w:rsidR="004917CB" w:rsidRPr="008A2F96" w:rsidRDefault="005D25FA" w:rsidP="005D25FA">
            <w:pPr>
              <w:widowControl/>
              <w:autoSpaceDE/>
              <w:autoSpaceDN/>
              <w:adjustRightInd/>
              <w:jc w:val="center"/>
              <w:rPr>
                <w:rFonts w:ascii="Arial" w:hAnsi="Arial" w:cs="Arial"/>
                <w:szCs w:val="20"/>
              </w:rPr>
            </w:pPr>
            <w:r w:rsidRPr="008A2F96">
              <w:rPr>
                <w:rFonts w:ascii="Arial" w:hAnsi="Arial" w:cs="Arial"/>
                <w:szCs w:val="20"/>
              </w:rPr>
              <w:t>N/A</w:t>
            </w:r>
          </w:p>
        </w:tc>
        <w:tc>
          <w:tcPr>
            <w:tcW w:w="1022" w:type="dxa"/>
            <w:tcBorders>
              <w:top w:val="single" w:sz="8" w:space="0" w:color="auto"/>
              <w:left w:val="nil"/>
              <w:bottom w:val="single" w:sz="4" w:space="0" w:color="auto"/>
              <w:right w:val="single" w:sz="4" w:space="0" w:color="auto"/>
            </w:tcBorders>
            <w:shd w:val="clear" w:color="auto" w:fill="auto"/>
            <w:noWrap/>
            <w:vAlign w:val="center"/>
          </w:tcPr>
          <w:p w:rsidR="004917CB" w:rsidRPr="008A2F96" w:rsidRDefault="00280139" w:rsidP="00280139">
            <w:pPr>
              <w:widowControl/>
              <w:autoSpaceDE/>
              <w:autoSpaceDN/>
              <w:adjustRightInd/>
              <w:jc w:val="center"/>
              <w:rPr>
                <w:rFonts w:ascii="Arial" w:hAnsi="Arial" w:cs="Arial"/>
                <w:szCs w:val="20"/>
              </w:rPr>
            </w:pPr>
            <w:r w:rsidRPr="008A2F96">
              <w:rPr>
                <w:rFonts w:ascii="Arial" w:hAnsi="Arial" w:cs="Arial"/>
                <w:szCs w:val="20"/>
              </w:rPr>
              <w:t>219.2</w:t>
            </w:r>
          </w:p>
        </w:tc>
        <w:tc>
          <w:tcPr>
            <w:tcW w:w="1124" w:type="dxa"/>
            <w:tcBorders>
              <w:top w:val="single" w:sz="8" w:space="0" w:color="auto"/>
              <w:left w:val="nil"/>
              <w:bottom w:val="single" w:sz="4" w:space="0" w:color="auto"/>
              <w:right w:val="single" w:sz="4" w:space="0" w:color="auto"/>
            </w:tcBorders>
            <w:shd w:val="clear" w:color="auto" w:fill="auto"/>
            <w:noWrap/>
            <w:vAlign w:val="center"/>
          </w:tcPr>
          <w:p w:rsidR="004917CB" w:rsidRPr="008A2F96" w:rsidRDefault="005D25FA" w:rsidP="00280139">
            <w:pPr>
              <w:widowControl/>
              <w:autoSpaceDE/>
              <w:autoSpaceDN/>
              <w:adjustRightInd/>
              <w:jc w:val="center"/>
              <w:rPr>
                <w:rFonts w:ascii="Arial" w:hAnsi="Arial" w:cs="Arial"/>
                <w:szCs w:val="20"/>
              </w:rPr>
            </w:pPr>
            <w:r w:rsidRPr="008A2F96">
              <w:rPr>
                <w:rFonts w:ascii="Arial" w:hAnsi="Arial" w:cs="Arial"/>
                <w:szCs w:val="20"/>
              </w:rPr>
              <w:t>090-270</w:t>
            </w:r>
          </w:p>
        </w:tc>
        <w:tc>
          <w:tcPr>
            <w:tcW w:w="2967" w:type="dxa"/>
            <w:tcBorders>
              <w:top w:val="single" w:sz="8" w:space="0" w:color="auto"/>
              <w:left w:val="nil"/>
              <w:bottom w:val="single" w:sz="4" w:space="0" w:color="auto"/>
              <w:right w:val="single" w:sz="8" w:space="0" w:color="auto"/>
            </w:tcBorders>
            <w:shd w:val="clear" w:color="auto" w:fill="auto"/>
            <w:noWrap/>
            <w:vAlign w:val="center"/>
          </w:tcPr>
          <w:p w:rsidR="004917CB" w:rsidRPr="008A2F96" w:rsidRDefault="00280139" w:rsidP="00280139">
            <w:pPr>
              <w:widowControl/>
              <w:autoSpaceDE/>
              <w:autoSpaceDN/>
              <w:adjustRightInd/>
              <w:jc w:val="center"/>
              <w:rPr>
                <w:rFonts w:ascii="Arial" w:hAnsi="Arial" w:cs="Arial"/>
                <w:szCs w:val="20"/>
              </w:rPr>
            </w:pPr>
            <w:r w:rsidRPr="008A2F96">
              <w:rPr>
                <w:rFonts w:ascii="Arial" w:hAnsi="Arial" w:cs="Arial"/>
                <w:szCs w:val="20"/>
              </w:rPr>
              <w:t>10010-10710 and 30010 - 30030</w:t>
            </w:r>
          </w:p>
        </w:tc>
      </w:tr>
      <w:tr w:rsidR="004917CB" w:rsidRPr="006912D8" w:rsidTr="005D25FA">
        <w:trPr>
          <w:trHeight w:val="270"/>
          <w:jc w:val="center"/>
        </w:trPr>
        <w:tc>
          <w:tcPr>
            <w:tcW w:w="2021" w:type="dxa"/>
            <w:tcBorders>
              <w:top w:val="nil"/>
              <w:left w:val="single" w:sz="8" w:space="0" w:color="auto"/>
              <w:bottom w:val="single" w:sz="4" w:space="0" w:color="auto"/>
              <w:right w:val="single" w:sz="4" w:space="0" w:color="auto"/>
            </w:tcBorders>
            <w:shd w:val="clear" w:color="auto" w:fill="auto"/>
            <w:noWrap/>
            <w:vAlign w:val="center"/>
          </w:tcPr>
          <w:p w:rsidR="004917CB" w:rsidRPr="008A2F96" w:rsidRDefault="005D25FA" w:rsidP="005D25FA">
            <w:pPr>
              <w:widowControl/>
              <w:autoSpaceDE/>
              <w:autoSpaceDN/>
              <w:adjustRightInd/>
              <w:jc w:val="center"/>
              <w:rPr>
                <w:rFonts w:ascii="Arial" w:hAnsi="Arial" w:cs="Arial"/>
                <w:szCs w:val="20"/>
              </w:rPr>
            </w:pPr>
            <w:r w:rsidRPr="008A2F96">
              <w:rPr>
                <w:rFonts w:ascii="Arial" w:hAnsi="Arial" w:cs="Arial"/>
                <w:szCs w:val="20"/>
              </w:rPr>
              <w:t>A353</w:t>
            </w:r>
            <w:r w:rsidR="00014D71" w:rsidRPr="008A2F96">
              <w:rPr>
                <w:rFonts w:ascii="Arial" w:hAnsi="Arial" w:cs="Arial"/>
                <w:szCs w:val="20"/>
              </w:rPr>
              <w:t xml:space="preserve"> </w:t>
            </w:r>
            <w:r w:rsidRPr="008A2F96">
              <w:rPr>
                <w:rFonts w:ascii="Arial" w:hAnsi="Arial" w:cs="Arial"/>
                <w:szCs w:val="20"/>
              </w:rPr>
              <w:t>Round Hill</w:t>
            </w:r>
          </w:p>
          <w:p w:rsidR="005D25FA" w:rsidRPr="008A2F96" w:rsidRDefault="005D25FA" w:rsidP="005D25FA">
            <w:pPr>
              <w:widowControl/>
              <w:autoSpaceDE/>
              <w:autoSpaceDN/>
              <w:adjustRightInd/>
              <w:jc w:val="center"/>
              <w:rPr>
                <w:rFonts w:ascii="Arial" w:hAnsi="Arial" w:cs="Arial"/>
                <w:szCs w:val="20"/>
              </w:rPr>
            </w:pPr>
            <w:r w:rsidRPr="008A2F96">
              <w:rPr>
                <w:rFonts w:ascii="Arial" w:hAnsi="Arial" w:cs="Arial"/>
                <w:szCs w:val="20"/>
              </w:rPr>
              <w:t>(Block 2)</w:t>
            </w:r>
          </w:p>
        </w:tc>
        <w:tc>
          <w:tcPr>
            <w:tcW w:w="1028" w:type="dxa"/>
            <w:tcBorders>
              <w:top w:val="nil"/>
              <w:left w:val="nil"/>
              <w:bottom w:val="single" w:sz="4" w:space="0" w:color="auto"/>
              <w:right w:val="single" w:sz="4" w:space="0" w:color="auto"/>
            </w:tcBorders>
            <w:shd w:val="clear" w:color="auto" w:fill="auto"/>
            <w:noWrap/>
            <w:vAlign w:val="center"/>
          </w:tcPr>
          <w:p w:rsidR="004917CB" w:rsidRPr="008A2F96" w:rsidRDefault="005D25FA" w:rsidP="00280139">
            <w:pPr>
              <w:widowControl/>
              <w:autoSpaceDE/>
              <w:autoSpaceDN/>
              <w:adjustRightInd/>
              <w:jc w:val="center"/>
              <w:rPr>
                <w:rFonts w:ascii="Arial" w:hAnsi="Arial" w:cs="Arial"/>
                <w:szCs w:val="20"/>
              </w:rPr>
            </w:pPr>
            <w:r w:rsidRPr="008A2F96">
              <w:rPr>
                <w:rFonts w:ascii="Arial" w:hAnsi="Arial" w:cs="Arial"/>
                <w:szCs w:val="20"/>
              </w:rPr>
              <w:t>200</w:t>
            </w:r>
          </w:p>
        </w:tc>
        <w:tc>
          <w:tcPr>
            <w:tcW w:w="1028" w:type="dxa"/>
            <w:tcBorders>
              <w:top w:val="nil"/>
              <w:left w:val="nil"/>
              <w:bottom w:val="single" w:sz="4" w:space="0" w:color="auto"/>
              <w:right w:val="single" w:sz="4" w:space="0" w:color="auto"/>
            </w:tcBorders>
            <w:shd w:val="clear" w:color="auto" w:fill="auto"/>
            <w:noWrap/>
            <w:vAlign w:val="center"/>
          </w:tcPr>
          <w:p w:rsidR="004917CB" w:rsidRPr="008A2F96" w:rsidRDefault="005D25FA" w:rsidP="00951270">
            <w:pPr>
              <w:widowControl/>
              <w:autoSpaceDE/>
              <w:autoSpaceDN/>
              <w:adjustRightInd/>
              <w:jc w:val="center"/>
              <w:rPr>
                <w:rFonts w:ascii="Arial" w:hAnsi="Arial" w:cs="Arial"/>
                <w:szCs w:val="20"/>
              </w:rPr>
            </w:pPr>
            <w:r w:rsidRPr="008A2F96">
              <w:rPr>
                <w:rFonts w:ascii="Arial" w:hAnsi="Arial" w:cs="Arial"/>
                <w:szCs w:val="20"/>
              </w:rPr>
              <w:t>N/A</w:t>
            </w:r>
          </w:p>
        </w:tc>
        <w:tc>
          <w:tcPr>
            <w:tcW w:w="1022" w:type="dxa"/>
            <w:tcBorders>
              <w:top w:val="nil"/>
              <w:left w:val="nil"/>
              <w:bottom w:val="single" w:sz="4" w:space="0" w:color="auto"/>
              <w:right w:val="single" w:sz="4" w:space="0" w:color="auto"/>
            </w:tcBorders>
            <w:shd w:val="clear" w:color="auto" w:fill="auto"/>
            <w:noWrap/>
            <w:vAlign w:val="center"/>
          </w:tcPr>
          <w:p w:rsidR="004917CB" w:rsidRPr="008A2F96" w:rsidRDefault="00280139" w:rsidP="00951270">
            <w:pPr>
              <w:widowControl/>
              <w:autoSpaceDE/>
              <w:autoSpaceDN/>
              <w:adjustRightInd/>
              <w:jc w:val="center"/>
              <w:rPr>
                <w:rFonts w:ascii="Arial" w:hAnsi="Arial" w:cs="Arial"/>
                <w:szCs w:val="20"/>
              </w:rPr>
            </w:pPr>
            <w:r w:rsidRPr="008A2F96">
              <w:rPr>
                <w:rFonts w:ascii="Arial" w:hAnsi="Arial" w:cs="Arial"/>
                <w:szCs w:val="20"/>
              </w:rPr>
              <w:t>170.4</w:t>
            </w:r>
          </w:p>
        </w:tc>
        <w:tc>
          <w:tcPr>
            <w:tcW w:w="1124" w:type="dxa"/>
            <w:tcBorders>
              <w:top w:val="nil"/>
              <w:left w:val="nil"/>
              <w:bottom w:val="single" w:sz="4" w:space="0" w:color="auto"/>
              <w:right w:val="single" w:sz="4" w:space="0" w:color="auto"/>
            </w:tcBorders>
            <w:shd w:val="clear" w:color="auto" w:fill="auto"/>
            <w:noWrap/>
            <w:vAlign w:val="center"/>
          </w:tcPr>
          <w:p w:rsidR="004917CB" w:rsidRPr="008A2F96" w:rsidRDefault="005D25FA" w:rsidP="00280139">
            <w:pPr>
              <w:widowControl/>
              <w:autoSpaceDE/>
              <w:autoSpaceDN/>
              <w:adjustRightInd/>
              <w:jc w:val="center"/>
              <w:rPr>
                <w:rFonts w:ascii="Arial" w:hAnsi="Arial" w:cs="Arial"/>
                <w:szCs w:val="20"/>
              </w:rPr>
            </w:pPr>
            <w:r w:rsidRPr="008A2F96">
              <w:rPr>
                <w:rFonts w:ascii="Arial" w:hAnsi="Arial" w:cs="Arial"/>
                <w:szCs w:val="20"/>
              </w:rPr>
              <w:t>045-225</w:t>
            </w:r>
          </w:p>
        </w:tc>
        <w:tc>
          <w:tcPr>
            <w:tcW w:w="2967" w:type="dxa"/>
            <w:tcBorders>
              <w:top w:val="nil"/>
              <w:left w:val="nil"/>
              <w:bottom w:val="single" w:sz="4" w:space="0" w:color="auto"/>
              <w:right w:val="single" w:sz="8" w:space="0" w:color="auto"/>
            </w:tcBorders>
            <w:shd w:val="clear" w:color="auto" w:fill="auto"/>
            <w:noWrap/>
            <w:vAlign w:val="center"/>
          </w:tcPr>
          <w:p w:rsidR="004917CB" w:rsidRPr="008A2F96" w:rsidRDefault="00280139" w:rsidP="00280139">
            <w:pPr>
              <w:widowControl/>
              <w:autoSpaceDE/>
              <w:autoSpaceDN/>
              <w:adjustRightInd/>
              <w:jc w:val="center"/>
              <w:rPr>
                <w:rFonts w:ascii="Arial" w:hAnsi="Arial" w:cs="Arial"/>
                <w:szCs w:val="20"/>
              </w:rPr>
            </w:pPr>
            <w:r w:rsidRPr="008A2F96">
              <w:rPr>
                <w:rFonts w:ascii="Arial" w:hAnsi="Arial" w:cs="Arial"/>
                <w:szCs w:val="20"/>
              </w:rPr>
              <w:t>20010-20400</w:t>
            </w:r>
          </w:p>
        </w:tc>
      </w:tr>
    </w:tbl>
    <w:p w:rsidR="00E05F69" w:rsidRPr="00280139" w:rsidRDefault="00E05F69" w:rsidP="00E05F69">
      <w:pPr>
        <w:pStyle w:val="Caption"/>
        <w:ind w:left="720" w:firstLine="720"/>
        <w:rPr>
          <w:b w:val="0"/>
          <w:sz w:val="24"/>
          <w:szCs w:val="24"/>
        </w:rPr>
      </w:pPr>
      <w:r w:rsidRPr="006912D8">
        <w:rPr>
          <w:b w:val="0"/>
          <w:sz w:val="24"/>
          <w:szCs w:val="24"/>
        </w:rPr>
        <w:t xml:space="preserve">Table </w:t>
      </w:r>
      <w:r w:rsidR="00E0441B" w:rsidRPr="00280139">
        <w:rPr>
          <w:b w:val="0"/>
          <w:sz w:val="24"/>
          <w:szCs w:val="24"/>
        </w:rPr>
        <w:fldChar w:fldCharType="begin"/>
      </w:r>
      <w:r w:rsidRPr="00280139">
        <w:rPr>
          <w:b w:val="0"/>
          <w:sz w:val="24"/>
          <w:szCs w:val="24"/>
        </w:rPr>
        <w:instrText xml:space="preserve"> SEQ Figure \* ARABIC </w:instrText>
      </w:r>
      <w:r w:rsidR="00E0441B" w:rsidRPr="00280139">
        <w:rPr>
          <w:b w:val="0"/>
          <w:sz w:val="24"/>
          <w:szCs w:val="24"/>
        </w:rPr>
        <w:fldChar w:fldCharType="separate"/>
      </w:r>
      <w:r w:rsidR="00686414" w:rsidRPr="00280139">
        <w:rPr>
          <w:b w:val="0"/>
          <w:noProof/>
          <w:sz w:val="24"/>
          <w:szCs w:val="24"/>
        </w:rPr>
        <w:t>1</w:t>
      </w:r>
      <w:r w:rsidR="00E0441B" w:rsidRPr="00280139">
        <w:rPr>
          <w:b w:val="0"/>
          <w:sz w:val="24"/>
          <w:szCs w:val="24"/>
        </w:rPr>
        <w:fldChar w:fldCharType="end"/>
      </w:r>
      <w:r w:rsidRPr="00280139">
        <w:rPr>
          <w:b w:val="0"/>
          <w:sz w:val="24"/>
          <w:szCs w:val="24"/>
        </w:rPr>
        <w:t xml:space="preserve"> - Survey </w:t>
      </w:r>
      <w:r w:rsidR="00803F2B" w:rsidRPr="008A2F96">
        <w:rPr>
          <w:b w:val="0"/>
          <w:sz w:val="24"/>
          <w:szCs w:val="24"/>
        </w:rPr>
        <w:t>block</w:t>
      </w:r>
      <w:r w:rsidR="00ED6913" w:rsidRPr="008A2F96">
        <w:rPr>
          <w:b w:val="0"/>
          <w:sz w:val="24"/>
          <w:szCs w:val="24"/>
        </w:rPr>
        <w:t>s</w:t>
      </w:r>
    </w:p>
    <w:p w:rsidR="00E05F69" w:rsidRPr="00280139" w:rsidRDefault="00E05F69" w:rsidP="00E05F69">
      <w:pPr>
        <w:pStyle w:val="BodyText"/>
        <w:rPr>
          <w:rFonts w:ascii="Times New Roman" w:hAnsi="Times New Roman"/>
        </w:rPr>
      </w:pPr>
    </w:p>
    <w:p w:rsidR="00E05F69" w:rsidRPr="00280139" w:rsidRDefault="00E05F69" w:rsidP="00E05F69">
      <w:pPr>
        <w:pStyle w:val="BodyText"/>
        <w:rPr>
          <w:rFonts w:ascii="Times New Roman" w:hAnsi="Times New Roman"/>
        </w:rPr>
      </w:pPr>
      <w:r w:rsidRPr="00280139">
        <w:tab/>
      </w:r>
      <w:r w:rsidRPr="00280139">
        <w:rPr>
          <w:rFonts w:ascii="Times New Roman" w:hAnsi="Times New Roman"/>
        </w:rPr>
        <w:t xml:space="preserve">Survey </w:t>
      </w:r>
      <w:r w:rsidR="00280139" w:rsidRPr="008A2F96">
        <w:rPr>
          <w:rFonts w:ascii="Times New Roman" w:hAnsi="Times New Roman"/>
        </w:rPr>
        <w:t>blocks 1 and 2</w:t>
      </w:r>
      <w:r w:rsidRPr="00280139">
        <w:rPr>
          <w:rFonts w:ascii="Times New Roman" w:hAnsi="Times New Roman"/>
        </w:rPr>
        <w:t xml:space="preserve"> </w:t>
      </w:r>
      <w:r w:rsidR="005C5F71" w:rsidRPr="00280139">
        <w:rPr>
          <w:rFonts w:ascii="Times New Roman" w:hAnsi="Times New Roman"/>
        </w:rPr>
        <w:t>boundary</w:t>
      </w:r>
      <w:r w:rsidRPr="00280139">
        <w:rPr>
          <w:rFonts w:ascii="Times New Roman" w:hAnsi="Times New Roman"/>
        </w:rPr>
        <w:t xml:space="preserve"> co-ordinates are provided in Appendix B.</w:t>
      </w:r>
      <w:r w:rsidRPr="00280139">
        <w:rPr>
          <w:rFonts w:ascii="Times New Roman" w:hAnsi="Times New Roman"/>
        </w:rPr>
        <w:tab/>
      </w:r>
    </w:p>
    <w:p w:rsidR="00E05F69" w:rsidRPr="00280139"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E05F69">
      <w:pPr>
        <w:pStyle w:val="Heading2"/>
        <w:numPr>
          <w:ilvl w:val="0"/>
          <w:numId w:val="0"/>
        </w:numPr>
        <w:rPr>
          <w:rFonts w:ascii="Arial" w:hAnsi="Arial" w:cs="Arial"/>
          <w:i/>
          <w:u w:val="none"/>
        </w:rPr>
      </w:pPr>
      <w:bookmarkStart w:id="71" w:name="_Toc198223337"/>
      <w:bookmarkStart w:id="72" w:name="_Toc200772677"/>
      <w:r w:rsidRPr="006912D8">
        <w:rPr>
          <w:rFonts w:ascii="Arial" w:hAnsi="Arial" w:cs="Arial"/>
          <w:i/>
          <w:u w:val="none"/>
        </w:rPr>
        <w:t>2.2.</w:t>
      </w:r>
      <w:r w:rsidRPr="006912D8">
        <w:rPr>
          <w:rFonts w:ascii="Arial" w:hAnsi="Arial" w:cs="Arial"/>
          <w:i/>
          <w:u w:val="none"/>
        </w:rPr>
        <w:tab/>
        <w:t>Survey Operations</w:t>
      </w:r>
      <w:bookmarkEnd w:id="71"/>
      <w:bookmarkEnd w:id="72"/>
    </w:p>
    <w:p w:rsidR="00E05F69" w:rsidRPr="006912D8" w:rsidRDefault="00E05F69" w:rsidP="00E05F69">
      <w:pPr>
        <w:pStyle w:val="BodyText"/>
        <w:rPr>
          <w:rFonts w:ascii="Times New Roman" w:hAnsi="Times New Roman"/>
        </w:rPr>
      </w:pPr>
    </w:p>
    <w:p w:rsidR="00E05F69" w:rsidRPr="006912D8" w:rsidRDefault="007F430B" w:rsidP="00B454DB">
      <w:pPr>
        <w:pStyle w:val="BodyTextIndent"/>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720" w:firstLine="0"/>
        <w:jc w:val="both"/>
        <w:rPr>
          <w:rFonts w:ascii="Times New Roman" w:hAnsi="Times New Roman"/>
        </w:rPr>
      </w:pPr>
      <w:r w:rsidRPr="006912D8">
        <w:rPr>
          <w:rFonts w:ascii="Times New Roman" w:hAnsi="Times New Roman"/>
        </w:rPr>
        <w:t>Survey operations were based</w:t>
      </w:r>
      <w:r w:rsidR="00E05F69" w:rsidRPr="006912D8">
        <w:rPr>
          <w:rFonts w:ascii="Times New Roman" w:hAnsi="Times New Roman"/>
        </w:rPr>
        <w:t xml:space="preserve"> </w:t>
      </w:r>
      <w:r w:rsidRPr="006912D8">
        <w:rPr>
          <w:rFonts w:ascii="Times New Roman" w:hAnsi="Times New Roman"/>
        </w:rPr>
        <w:t xml:space="preserve">from the </w:t>
      </w:r>
      <w:r w:rsidR="00280139" w:rsidRPr="00192AE8">
        <w:rPr>
          <w:rFonts w:ascii="Times New Roman" w:hAnsi="Times New Roman"/>
        </w:rPr>
        <w:t>Cradle Mountain Wilderness Village</w:t>
      </w:r>
      <w:r w:rsidR="00014D71" w:rsidRPr="006912D8">
        <w:rPr>
          <w:rFonts w:ascii="Times New Roman" w:hAnsi="Times New Roman"/>
        </w:rPr>
        <w:t>.</w:t>
      </w:r>
    </w:p>
    <w:p w:rsidR="00ED6913" w:rsidRPr="006912D8" w:rsidRDefault="00ED6913" w:rsidP="00014D71">
      <w:pPr>
        <w:pStyle w:val="BodyText"/>
        <w:jc w:val="both"/>
        <w:rPr>
          <w:rFonts w:ascii="Times New Roman" w:hAnsi="Times New Roman"/>
        </w:rPr>
      </w:pPr>
    </w:p>
    <w:p w:rsidR="00E05F69" w:rsidRPr="006912D8" w:rsidRDefault="007F430B" w:rsidP="00B454DB">
      <w:pPr>
        <w:pStyle w:val="BodyText"/>
        <w:ind w:left="720"/>
        <w:jc w:val="both"/>
        <w:rPr>
          <w:rFonts w:ascii="Times New Roman" w:hAnsi="Times New Roman"/>
        </w:rPr>
      </w:pPr>
      <w:r w:rsidRPr="006912D8">
        <w:rPr>
          <w:rFonts w:ascii="Times New Roman" w:hAnsi="Times New Roman"/>
        </w:rPr>
        <w:t xml:space="preserve">The following charts show the timing of production for the </w:t>
      </w:r>
      <w:r w:rsidR="00280139">
        <w:rPr>
          <w:rFonts w:ascii="Times New Roman" w:hAnsi="Times New Roman"/>
        </w:rPr>
        <w:t>two</w:t>
      </w:r>
      <w:r w:rsidRPr="006912D8">
        <w:rPr>
          <w:rFonts w:ascii="Times New Roman" w:hAnsi="Times New Roman"/>
        </w:rPr>
        <w:t xml:space="preserve"> </w:t>
      </w:r>
      <w:r w:rsidR="00803F2B" w:rsidRPr="00280139">
        <w:rPr>
          <w:rFonts w:ascii="Times New Roman" w:hAnsi="Times New Roman"/>
        </w:rPr>
        <w:t>blocks</w:t>
      </w:r>
      <w:r w:rsidRPr="00280139">
        <w:rPr>
          <w:rFonts w:ascii="Times New Roman" w:hAnsi="Times New Roman"/>
        </w:rPr>
        <w:t xml:space="preserve"> i</w:t>
      </w:r>
      <w:r w:rsidRPr="006912D8">
        <w:rPr>
          <w:rFonts w:ascii="Times New Roman" w:hAnsi="Times New Roman"/>
        </w:rPr>
        <w:t>n the project</w:t>
      </w:r>
      <w:r w:rsidR="00014D71" w:rsidRPr="006912D8">
        <w:rPr>
          <w:rFonts w:ascii="Times New Roman" w:hAnsi="Times New Roman"/>
        </w:rPr>
        <w:t>.</w:t>
      </w:r>
    </w:p>
    <w:p w:rsidR="00ED6913" w:rsidRDefault="00ED6913" w:rsidP="00B454DB">
      <w:pPr>
        <w:pStyle w:val="BodyText"/>
        <w:ind w:left="720"/>
        <w:jc w:val="both"/>
        <w:rPr>
          <w:rFonts w:ascii="Times New Roman" w:hAnsi="Times New Roman"/>
        </w:rPr>
      </w:pPr>
    </w:p>
    <w:p w:rsidR="007F430B" w:rsidRDefault="007F430B" w:rsidP="00E05F69">
      <w:pPr>
        <w:pStyle w:val="BodyText"/>
        <w:rPr>
          <w:rFonts w:ascii="Times New Roman" w:hAnsi="Times New Roman"/>
        </w:rPr>
      </w:pPr>
    </w:p>
    <w:p w:rsidR="00E05F69" w:rsidRDefault="007F430B" w:rsidP="009B5034">
      <w:pPr>
        <w:pStyle w:val="Caption"/>
        <w:keepNext/>
        <w:rPr>
          <w:sz w:val="24"/>
          <w:szCs w:val="24"/>
        </w:rPr>
      </w:pPr>
      <w:bookmarkStart w:id="73" w:name="_Toc137279334"/>
      <w:r w:rsidRPr="009B5034">
        <w:rPr>
          <w:sz w:val="24"/>
          <w:szCs w:val="24"/>
        </w:rPr>
        <w:t>Chart 1</w:t>
      </w:r>
      <w:r w:rsidR="00E05F69" w:rsidRPr="009B5034">
        <w:rPr>
          <w:sz w:val="24"/>
          <w:szCs w:val="24"/>
        </w:rPr>
        <w:t xml:space="preserve"> </w:t>
      </w:r>
      <w:r w:rsidRPr="009B5034">
        <w:rPr>
          <w:sz w:val="24"/>
          <w:szCs w:val="24"/>
        </w:rPr>
        <w:t>–</w:t>
      </w:r>
      <w:r w:rsidR="00E05F69" w:rsidRPr="009B5034">
        <w:rPr>
          <w:sz w:val="24"/>
          <w:szCs w:val="24"/>
        </w:rPr>
        <w:t xml:space="preserve"> </w:t>
      </w:r>
      <w:bookmarkEnd w:id="73"/>
      <w:r w:rsidRPr="009B5034">
        <w:rPr>
          <w:sz w:val="24"/>
          <w:szCs w:val="24"/>
        </w:rPr>
        <w:t xml:space="preserve">Flight </w:t>
      </w:r>
      <w:r w:rsidR="004917CB" w:rsidRPr="009B5034">
        <w:rPr>
          <w:sz w:val="24"/>
          <w:szCs w:val="24"/>
        </w:rPr>
        <w:t>P</w:t>
      </w:r>
      <w:r w:rsidRPr="009B5034">
        <w:rPr>
          <w:sz w:val="24"/>
          <w:szCs w:val="24"/>
        </w:rPr>
        <w:t>roduction</w:t>
      </w:r>
    </w:p>
    <w:p w:rsidR="007F430B" w:rsidRDefault="00417082" w:rsidP="00E05F69">
      <w:pPr>
        <w:pStyle w:val="BodyText"/>
        <w:rPr>
          <w:rFonts w:ascii="Times New Roman" w:hAnsi="Times New Roman"/>
        </w:rPr>
      </w:pPr>
      <w:bookmarkStart w:id="74" w:name="OLE_LINK3"/>
      <w:r>
        <w:rPr>
          <w:rFonts w:ascii="Times New Roman" w:hAnsi="Times New Roman"/>
          <w:noProof/>
          <w:lang w:val="en-AU" w:eastAsia="en-AU"/>
        </w:rPr>
        <w:drawing>
          <wp:inline distT="0" distB="0" distL="0" distR="0">
            <wp:extent cx="5658543" cy="3283527"/>
            <wp:effectExtent l="19050" t="0" r="18357" b="0"/>
            <wp:docPr id="175"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bookmarkEnd w:id="74"/>
    </w:p>
    <w:p w:rsidR="007F430B" w:rsidRPr="009B5034" w:rsidRDefault="004917CB" w:rsidP="009B5034">
      <w:pPr>
        <w:pStyle w:val="Caption"/>
        <w:keepNext/>
        <w:rPr>
          <w:sz w:val="24"/>
          <w:szCs w:val="24"/>
        </w:rPr>
      </w:pPr>
      <w:r w:rsidRPr="009B5034">
        <w:rPr>
          <w:sz w:val="24"/>
          <w:szCs w:val="24"/>
        </w:rPr>
        <w:lastRenderedPageBreak/>
        <w:t>Chart 2</w:t>
      </w:r>
      <w:r w:rsidR="007F430B" w:rsidRPr="009B5034">
        <w:rPr>
          <w:sz w:val="24"/>
          <w:szCs w:val="24"/>
        </w:rPr>
        <w:t xml:space="preserve"> – </w:t>
      </w:r>
      <w:r w:rsidRPr="009B5034">
        <w:rPr>
          <w:sz w:val="24"/>
          <w:szCs w:val="24"/>
        </w:rPr>
        <w:t>Daily</w:t>
      </w:r>
      <w:r w:rsidR="007F430B" w:rsidRPr="009B5034">
        <w:rPr>
          <w:sz w:val="24"/>
          <w:szCs w:val="24"/>
        </w:rPr>
        <w:t xml:space="preserve"> </w:t>
      </w:r>
      <w:r w:rsidRPr="009B5034">
        <w:rPr>
          <w:sz w:val="24"/>
          <w:szCs w:val="24"/>
        </w:rPr>
        <w:t>P</w:t>
      </w:r>
      <w:r w:rsidR="007F430B" w:rsidRPr="009B5034">
        <w:rPr>
          <w:sz w:val="24"/>
          <w:szCs w:val="24"/>
        </w:rPr>
        <w:t>roduction</w:t>
      </w:r>
    </w:p>
    <w:p w:rsidR="007F430B" w:rsidRDefault="008E0869" w:rsidP="00E05F69">
      <w:pPr>
        <w:pStyle w:val="BodyText"/>
        <w:rPr>
          <w:rFonts w:ascii="Times New Roman" w:hAnsi="Times New Roman"/>
        </w:rPr>
      </w:pPr>
      <w:r w:rsidRPr="008E0869">
        <w:rPr>
          <w:rFonts w:ascii="Times New Roman" w:hAnsi="Times New Roman"/>
          <w:noProof/>
          <w:lang w:val="en-AU" w:eastAsia="en-AU"/>
        </w:rPr>
        <w:drawing>
          <wp:inline distT="0" distB="0" distL="0" distR="0">
            <wp:extent cx="5732145" cy="3746716"/>
            <wp:effectExtent l="19050" t="0" r="20955" b="6134"/>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F430B" w:rsidRDefault="007F430B" w:rsidP="00E05F69">
      <w:pPr>
        <w:pStyle w:val="BodyText"/>
        <w:rPr>
          <w:rFonts w:ascii="Times New Roman" w:hAnsi="Times New Roman"/>
        </w:rPr>
      </w:pPr>
    </w:p>
    <w:p w:rsidR="00E05F69" w:rsidRPr="006912D8" w:rsidRDefault="00E05F69" w:rsidP="00E05F69">
      <w:pPr>
        <w:pStyle w:val="Heading2"/>
        <w:numPr>
          <w:ilvl w:val="1"/>
          <w:numId w:val="19"/>
        </w:numPr>
        <w:rPr>
          <w:rFonts w:ascii="Arial" w:hAnsi="Arial" w:cs="Arial"/>
          <w:i/>
          <w:u w:val="none"/>
        </w:rPr>
      </w:pPr>
      <w:bookmarkStart w:id="75" w:name="_Toc400179510"/>
      <w:bookmarkStart w:id="76" w:name="_Toc400619553"/>
      <w:bookmarkStart w:id="77" w:name="_Toc402243590"/>
      <w:bookmarkStart w:id="78" w:name="_Toc403906848"/>
      <w:bookmarkStart w:id="79" w:name="_Toc405165180"/>
      <w:bookmarkStart w:id="80" w:name="_Toc430153936"/>
      <w:bookmarkStart w:id="81" w:name="_Toc511187471"/>
      <w:bookmarkStart w:id="82" w:name="_Toc198223338"/>
      <w:bookmarkStart w:id="83" w:name="_Toc200772678"/>
      <w:r w:rsidRPr="006912D8">
        <w:rPr>
          <w:rFonts w:ascii="Arial" w:hAnsi="Arial" w:cs="Arial"/>
          <w:i/>
          <w:u w:val="none"/>
        </w:rPr>
        <w:t>Flight Specifications</w:t>
      </w:r>
      <w:bookmarkEnd w:id="75"/>
      <w:bookmarkEnd w:id="76"/>
      <w:bookmarkEnd w:id="77"/>
      <w:bookmarkEnd w:id="78"/>
      <w:bookmarkEnd w:id="79"/>
      <w:bookmarkEnd w:id="80"/>
      <w:bookmarkEnd w:id="81"/>
      <w:bookmarkEnd w:id="82"/>
      <w:bookmarkEnd w:id="83"/>
    </w:p>
    <w:p w:rsidR="00E05F69" w:rsidRPr="006912D8" w:rsidRDefault="00E05F69" w:rsidP="00E05F69">
      <w:pPr>
        <w:rPr>
          <w:lang w:val="en-GB"/>
        </w:rPr>
      </w:pPr>
    </w:p>
    <w:p w:rsidR="00E05F69" w:rsidRPr="006912D8" w:rsidRDefault="00E05F69" w:rsidP="00E05F69">
      <w:pPr>
        <w:pStyle w:val="BodyText"/>
        <w:jc w:val="center"/>
        <w:rPr>
          <w:rFonts w:ascii="Times New Roman" w:hAnsi="Times New Roman"/>
        </w:rPr>
      </w:pPr>
    </w:p>
    <w:p w:rsidR="00E2521E" w:rsidRPr="006912D8" w:rsidRDefault="00E2521E" w:rsidP="00E2521E">
      <w:pPr>
        <w:pStyle w:val="BodyText"/>
        <w:ind w:left="720"/>
        <w:jc w:val="both"/>
        <w:rPr>
          <w:rFonts w:ascii="Times New Roman" w:hAnsi="Times New Roman"/>
        </w:rPr>
      </w:pPr>
      <w:r w:rsidRPr="006912D8">
        <w:rPr>
          <w:rFonts w:ascii="Times New Roman" w:hAnsi="Times New Roman"/>
        </w:rPr>
        <w:t xml:space="preserve">The nominal EM sensor terrain clearance was </w:t>
      </w:r>
      <w:r w:rsidR="00951270">
        <w:rPr>
          <w:rFonts w:ascii="Times New Roman" w:hAnsi="Times New Roman"/>
        </w:rPr>
        <w:t>approximately 30</w:t>
      </w:r>
      <w:r w:rsidRPr="006912D8">
        <w:rPr>
          <w:rFonts w:ascii="Times New Roman" w:hAnsi="Times New Roman"/>
        </w:rPr>
        <w:t xml:space="preserve"> m (EM bird height above ground level, i.e. helicopter is maintained </w:t>
      </w:r>
      <w:r w:rsidR="00951270">
        <w:rPr>
          <w:rFonts w:ascii="Times New Roman" w:hAnsi="Times New Roman"/>
        </w:rPr>
        <w:t xml:space="preserve">approximately </w:t>
      </w:r>
      <w:r w:rsidRPr="006912D8">
        <w:rPr>
          <w:rFonts w:ascii="Times New Roman" w:hAnsi="Times New Roman"/>
        </w:rPr>
        <w:t>80 m above ground level).  Nominal survey speed was 80 km/hour. The data recording rates of the data acquisition system were 0.1 seconds for electromagnetic and magnetic data, 0.2 seconds for altitude and GPS data.  This translates to a geophysical reading approximately every 2 metres along the flight track. Navigation was assisted by a GPS receiver and data acquisition system, which reports GPS co</w:t>
      </w:r>
      <w:r w:rsidRPr="006912D8">
        <w:rPr>
          <w:rFonts w:ascii="Times New Roman" w:hAnsi="Times New Roman"/>
        </w:rPr>
        <w:noBreakHyphen/>
        <w:t xml:space="preserve">ordinates as latitude/longitude and directs the pilot over a pre-programmed survey grid. </w:t>
      </w:r>
    </w:p>
    <w:p w:rsidR="00E2521E" w:rsidRPr="006912D8" w:rsidRDefault="00E2521E" w:rsidP="00E2521E">
      <w:pPr>
        <w:pStyle w:val="BodyText"/>
        <w:jc w:val="both"/>
        <w:rPr>
          <w:rFonts w:ascii="Times New Roman" w:hAnsi="Times New Roman"/>
        </w:rPr>
      </w:pPr>
    </w:p>
    <w:p w:rsidR="00E2521E" w:rsidRPr="006912D8" w:rsidRDefault="00E2521E" w:rsidP="00E2521E">
      <w:pPr>
        <w:pStyle w:val="BodyText"/>
        <w:ind w:left="720"/>
        <w:jc w:val="both"/>
        <w:rPr>
          <w:rFonts w:ascii="Times New Roman" w:hAnsi="Times New Roman"/>
        </w:rPr>
      </w:pPr>
      <w:r w:rsidRPr="006912D8">
        <w:rPr>
          <w:rFonts w:ascii="Times New Roman" w:hAnsi="Times New Roman"/>
        </w:rPr>
        <w:t>The operator was responsible for monitoring the system integrity and also maintained a detailed flight log during the survey, tracking the times of the flight as well as any unusual geophysical or topographic features.</w:t>
      </w:r>
    </w:p>
    <w:p w:rsidR="00E2521E" w:rsidRPr="006912D8" w:rsidRDefault="00E2521E" w:rsidP="00E2521E">
      <w:pPr>
        <w:pStyle w:val="BodyText"/>
        <w:jc w:val="both"/>
        <w:rPr>
          <w:rFonts w:ascii="Times New Roman" w:hAnsi="Times New Roman"/>
        </w:rPr>
      </w:pPr>
    </w:p>
    <w:p w:rsidR="00E2521E" w:rsidRPr="006912D8" w:rsidRDefault="00E2521E" w:rsidP="00E2521E">
      <w:pPr>
        <w:pStyle w:val="BodyText"/>
        <w:ind w:left="720"/>
        <w:jc w:val="both"/>
        <w:rPr>
          <w:rFonts w:ascii="Times New Roman" w:hAnsi="Times New Roman"/>
        </w:rPr>
      </w:pPr>
      <w:r w:rsidRPr="006912D8">
        <w:rPr>
          <w:rFonts w:ascii="Times New Roman" w:hAnsi="Times New Roman"/>
        </w:rPr>
        <w:t>On return of the aircrew to the base camp the survey data was transferred from a compact flash card (PCMCIA) to the data processing computer.</w:t>
      </w:r>
    </w:p>
    <w:p w:rsidR="00E05F69" w:rsidRPr="006912D8" w:rsidRDefault="00E05F69" w:rsidP="00142B4F">
      <w:pPr>
        <w:pStyle w:val="BodyText"/>
        <w:jc w:val="both"/>
        <w:rPr>
          <w:rFonts w:ascii="Times New Roman" w:hAnsi="Times New Roman"/>
        </w:rPr>
      </w:pPr>
    </w:p>
    <w:p w:rsidR="00E05F69" w:rsidRPr="006912D8" w:rsidRDefault="00E05F69" w:rsidP="00E05F69">
      <w:pPr>
        <w:pStyle w:val="Heading2"/>
        <w:numPr>
          <w:ilvl w:val="0"/>
          <w:numId w:val="0"/>
        </w:numPr>
        <w:rPr>
          <w:rFonts w:ascii="Arial" w:hAnsi="Arial" w:cs="Arial"/>
          <w:i/>
          <w:u w:val="none"/>
        </w:rPr>
      </w:pPr>
      <w:bookmarkStart w:id="84" w:name="_Toc198223339"/>
      <w:bookmarkStart w:id="85" w:name="_Toc200772679"/>
      <w:r w:rsidRPr="006912D8">
        <w:rPr>
          <w:rFonts w:ascii="Arial" w:hAnsi="Arial" w:cs="Arial"/>
          <w:i/>
          <w:u w:val="none"/>
        </w:rPr>
        <w:t>2.4.</w:t>
      </w:r>
      <w:r w:rsidRPr="006912D8">
        <w:rPr>
          <w:rFonts w:ascii="Arial" w:hAnsi="Arial" w:cs="Arial"/>
          <w:i/>
          <w:u w:val="none"/>
        </w:rPr>
        <w:tab/>
        <w:t>Aircraft and Equipment</w:t>
      </w:r>
      <w:bookmarkEnd w:id="84"/>
      <w:bookmarkEnd w:id="85"/>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E05F69">
      <w:pPr>
        <w:pStyle w:val="Heading3"/>
        <w:numPr>
          <w:ilvl w:val="0"/>
          <w:numId w:val="0"/>
        </w:numPr>
        <w:tabs>
          <w:tab w:val="clear" w:pos="1440"/>
          <w:tab w:val="clear" w:pos="2160"/>
          <w:tab w:val="clear" w:pos="2880"/>
          <w:tab w:val="clear" w:pos="3600"/>
          <w:tab w:val="clear" w:pos="4320"/>
          <w:tab w:val="clear" w:pos="5040"/>
          <w:tab w:val="clear" w:pos="5760"/>
          <w:tab w:val="clear" w:pos="6480"/>
          <w:tab w:val="clear" w:pos="7200"/>
          <w:tab w:val="clear" w:pos="7920"/>
          <w:tab w:val="clear" w:pos="8640"/>
        </w:tabs>
        <w:ind w:firstLine="720"/>
        <w:jc w:val="left"/>
      </w:pPr>
      <w:bookmarkStart w:id="86" w:name="_Toc400179512"/>
      <w:bookmarkStart w:id="87" w:name="_Toc400619555"/>
      <w:bookmarkStart w:id="88" w:name="_Toc402243592"/>
      <w:bookmarkStart w:id="89" w:name="_Toc403906850"/>
      <w:bookmarkStart w:id="90" w:name="_Toc405165182"/>
      <w:bookmarkStart w:id="91" w:name="_Toc430153938"/>
      <w:bookmarkStart w:id="92" w:name="_Toc511187473"/>
      <w:bookmarkStart w:id="93" w:name="_Toc198223340"/>
      <w:bookmarkStart w:id="94" w:name="_Toc200772680"/>
      <w:r w:rsidRPr="006912D8">
        <w:t>2.4.1.</w:t>
      </w:r>
      <w:r w:rsidRPr="006912D8">
        <w:tab/>
        <w:t>Survey Aircraft</w:t>
      </w:r>
      <w:bookmarkEnd w:id="86"/>
      <w:bookmarkEnd w:id="87"/>
      <w:bookmarkEnd w:id="88"/>
      <w:bookmarkEnd w:id="89"/>
      <w:bookmarkEnd w:id="90"/>
      <w:bookmarkEnd w:id="91"/>
      <w:bookmarkEnd w:id="92"/>
      <w:bookmarkEnd w:id="93"/>
      <w:bookmarkEnd w:id="94"/>
    </w:p>
    <w:p w:rsidR="00E05F69" w:rsidRPr="006912D8" w:rsidRDefault="00E05F69" w:rsidP="00E05F69">
      <w:pPr>
        <w:pStyle w:val="BodyText"/>
        <w:rPr>
          <w:rFonts w:ascii="Times New Roman" w:hAnsi="Times New Roman"/>
        </w:rPr>
      </w:pPr>
    </w:p>
    <w:p w:rsidR="00E05F69" w:rsidRPr="006912D8" w:rsidRDefault="00E2521E" w:rsidP="00142B4F">
      <w:pPr>
        <w:pStyle w:val="BodyText"/>
        <w:ind w:left="720"/>
        <w:jc w:val="both"/>
        <w:rPr>
          <w:rFonts w:ascii="Times New Roman" w:hAnsi="Times New Roman"/>
        </w:rPr>
      </w:pPr>
      <w:r w:rsidRPr="006912D8">
        <w:rPr>
          <w:rFonts w:ascii="Times New Roman" w:hAnsi="Times New Roman"/>
        </w:rPr>
        <w:lastRenderedPageBreak/>
        <w:t xml:space="preserve">A </w:t>
      </w:r>
      <w:r w:rsidR="00E05F69" w:rsidRPr="006912D8">
        <w:rPr>
          <w:rFonts w:ascii="Times New Roman" w:hAnsi="Times New Roman"/>
        </w:rPr>
        <w:t xml:space="preserve">Eurocopter AS350B3 registration VH-IPW - owned and operated by </w:t>
      </w:r>
      <w:r w:rsidR="009B5034" w:rsidRPr="006912D8">
        <w:rPr>
          <w:rFonts w:ascii="Times New Roman" w:hAnsi="Times New Roman"/>
        </w:rPr>
        <w:t>United Aero</w:t>
      </w:r>
      <w:r w:rsidR="00E05F69" w:rsidRPr="006912D8">
        <w:rPr>
          <w:rFonts w:ascii="Times New Roman" w:hAnsi="Times New Roman"/>
        </w:rPr>
        <w:t xml:space="preserve"> was utilised for the survey. Installation of the geophysical and ancillary equipment was carried out by Geotech Airborne Pty Ltd.  </w:t>
      </w:r>
    </w:p>
    <w:p w:rsidR="00E05F69" w:rsidRPr="006912D8" w:rsidRDefault="00E05F69" w:rsidP="00142B4F">
      <w:pPr>
        <w:pStyle w:val="Heading3"/>
        <w:numPr>
          <w:ilvl w:val="0"/>
          <w:numId w:val="0"/>
        </w:numPr>
        <w:jc w:val="both"/>
        <w:rPr>
          <w:rFonts w:ascii="Times New Roman" w:hAnsi="Times New Roman" w:cs="Times New Roman"/>
          <w:b w:val="0"/>
          <w:bCs w:val="0"/>
          <w:szCs w:val="24"/>
        </w:rPr>
      </w:pPr>
    </w:p>
    <w:p w:rsidR="00E05F69" w:rsidRPr="006912D8" w:rsidRDefault="00E05F69" w:rsidP="00E05F69">
      <w:pPr>
        <w:rPr>
          <w:lang w:val="en-GB"/>
        </w:rPr>
      </w:pPr>
    </w:p>
    <w:p w:rsidR="00E05F69" w:rsidRPr="006912D8" w:rsidRDefault="00E05F69" w:rsidP="00E05F69">
      <w:pPr>
        <w:pStyle w:val="Heading3"/>
        <w:numPr>
          <w:ilvl w:val="2"/>
          <w:numId w:val="12"/>
        </w:numPr>
        <w:tabs>
          <w:tab w:val="clear" w:pos="1440"/>
          <w:tab w:val="clear" w:pos="2160"/>
          <w:tab w:val="clear" w:pos="2880"/>
          <w:tab w:val="clear" w:pos="3600"/>
          <w:tab w:val="clear" w:pos="4320"/>
          <w:tab w:val="clear" w:pos="5040"/>
          <w:tab w:val="clear" w:pos="5760"/>
          <w:tab w:val="clear" w:pos="6480"/>
          <w:tab w:val="clear" w:pos="7200"/>
          <w:tab w:val="clear" w:pos="7920"/>
          <w:tab w:val="clear" w:pos="8640"/>
        </w:tabs>
        <w:jc w:val="left"/>
      </w:pPr>
      <w:bookmarkStart w:id="95" w:name="_Toc198223341"/>
      <w:bookmarkStart w:id="96" w:name="_Toc200772681"/>
      <w:r w:rsidRPr="006912D8">
        <w:t>Electromagnetic System</w:t>
      </w:r>
      <w:bookmarkEnd w:id="95"/>
      <w:bookmarkEnd w:id="96"/>
    </w:p>
    <w:p w:rsidR="00E05F69" w:rsidRPr="006912D8" w:rsidRDefault="00E05F69" w:rsidP="00E05F69">
      <w:pPr>
        <w:pStyle w:val="BodyText"/>
        <w:rPr>
          <w:rFonts w:ascii="Times New Roman" w:hAnsi="Times New Roman"/>
        </w:rPr>
      </w:pPr>
    </w:p>
    <w:p w:rsidR="00E05F69" w:rsidRPr="006912D8" w:rsidRDefault="00E05F69" w:rsidP="00142B4F">
      <w:pPr>
        <w:pStyle w:val="BodyText"/>
        <w:ind w:left="720"/>
        <w:jc w:val="both"/>
        <w:rPr>
          <w:rFonts w:ascii="Times New Roman" w:hAnsi="Times New Roman"/>
        </w:rPr>
      </w:pPr>
      <w:r w:rsidRPr="006912D8">
        <w:rPr>
          <w:rFonts w:ascii="Times New Roman" w:hAnsi="Times New Roman"/>
        </w:rPr>
        <w:t>The electromagnetic system was a Geotech Time Domain EM (VTEM) system. The configuration is as indicated in Figure 1 below.</w:t>
      </w:r>
    </w:p>
    <w:p w:rsidR="00E2521E" w:rsidRPr="006912D8" w:rsidRDefault="00E2521E" w:rsidP="00142B4F">
      <w:pPr>
        <w:pStyle w:val="BodyText"/>
        <w:ind w:left="720"/>
        <w:jc w:val="both"/>
        <w:rPr>
          <w:rFonts w:ascii="Times New Roman" w:hAnsi="Times New Roman"/>
        </w:rPr>
      </w:pPr>
    </w:p>
    <w:p w:rsidR="00E05F69" w:rsidRPr="006912D8" w:rsidRDefault="001B07D5" w:rsidP="00142B4F">
      <w:pPr>
        <w:pStyle w:val="BodyText"/>
        <w:ind w:left="720"/>
        <w:jc w:val="both"/>
        <w:rPr>
          <w:rFonts w:ascii="Times New Roman" w:hAnsi="Times New Roman"/>
        </w:rPr>
      </w:pPr>
      <w:r w:rsidRPr="006912D8">
        <w:rPr>
          <w:rFonts w:ascii="Times New Roman" w:hAnsi="Times New Roman"/>
        </w:rPr>
        <w:t>The system operates, with a trapezoidal wave form and recording measurements at 10 samples a second.</w:t>
      </w:r>
    </w:p>
    <w:p w:rsidR="00E05F69" w:rsidRPr="006912D8" w:rsidRDefault="00E05F69" w:rsidP="00E05F69">
      <w:pPr>
        <w:pStyle w:val="BodyText"/>
        <w:ind w:left="720"/>
        <w:rPr>
          <w:rFonts w:ascii="Times New Roman" w:hAnsi="Times New Roman"/>
        </w:rPr>
      </w:pPr>
    </w:p>
    <w:p w:rsidR="00E05F69" w:rsidRPr="006912D8" w:rsidRDefault="00E05F69" w:rsidP="00E05F69">
      <w:pPr>
        <w:pStyle w:val="BodyText"/>
        <w:ind w:left="720"/>
        <w:rPr>
          <w:rFonts w:ascii="Times New Roman" w:hAnsi="Times New Roman"/>
        </w:rPr>
      </w:pPr>
    </w:p>
    <w:p w:rsidR="00E05F69" w:rsidRDefault="00417082" w:rsidP="00E05F69">
      <w:pPr>
        <w:pStyle w:val="BodyText"/>
        <w:ind w:left="720"/>
        <w:jc w:val="center"/>
        <w:rPr>
          <w:rFonts w:ascii="Times New Roman" w:hAnsi="Times New Roman"/>
        </w:rPr>
      </w:pPr>
      <w:r>
        <w:rPr>
          <w:rFonts w:ascii="Times New Roman" w:hAnsi="Times New Roman"/>
          <w:noProof/>
          <w:lang w:val="en-AU" w:eastAsia="en-AU"/>
        </w:rPr>
        <w:drawing>
          <wp:inline distT="0" distB="0" distL="0" distR="0">
            <wp:extent cx="2818130" cy="3350260"/>
            <wp:effectExtent l="19050" t="0" r="1270" b="0"/>
            <wp:docPr id="165" name="Picture 1" descr="VTEM+MagTop+Bucking Coil_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TEM+MagTop+Bucking Coil_Blue"/>
                    <pic:cNvPicPr>
                      <a:picLocks noChangeAspect="1" noChangeArrowheads="1"/>
                    </pic:cNvPicPr>
                  </pic:nvPicPr>
                  <pic:blipFill>
                    <a:blip r:embed="rId12"/>
                    <a:srcRect/>
                    <a:stretch>
                      <a:fillRect/>
                    </a:stretch>
                  </pic:blipFill>
                  <pic:spPr bwMode="auto">
                    <a:xfrm>
                      <a:off x="0" y="0"/>
                      <a:ext cx="2818130" cy="3350260"/>
                    </a:xfrm>
                    <a:prstGeom prst="rect">
                      <a:avLst/>
                    </a:prstGeom>
                    <a:noFill/>
                    <a:ln w="9525">
                      <a:noFill/>
                      <a:miter lim="800000"/>
                      <a:headEnd/>
                      <a:tailEnd/>
                    </a:ln>
                  </pic:spPr>
                </pic:pic>
              </a:graphicData>
            </a:graphic>
          </wp:inline>
        </w:drawing>
      </w:r>
    </w:p>
    <w:p w:rsidR="00E05F69" w:rsidRPr="00463561" w:rsidRDefault="00E0441B" w:rsidP="00E05F69">
      <w:pPr>
        <w:pStyle w:val="Caption"/>
        <w:keepNext/>
        <w:framePr w:w="3381" w:h="461" w:hSpace="187" w:wrap="notBeside" w:vAnchor="text" w:hAnchor="page" w:x="4575" w:y="407"/>
        <w:shd w:val="solid" w:color="FFFFFF" w:fill="FFFFFF"/>
        <w:jc w:val="center"/>
        <w:rPr>
          <w:b w:val="0"/>
          <w:sz w:val="24"/>
          <w:szCs w:val="24"/>
        </w:rPr>
      </w:pPr>
      <w:bookmarkStart w:id="97" w:name="_Toc84149172"/>
      <w:bookmarkStart w:id="98" w:name="_Toc136846679"/>
      <w:r>
        <w:rPr>
          <w:b w:val="0"/>
          <w:noProof/>
          <w:sz w:val="24"/>
          <w:szCs w:val="24"/>
        </w:rPr>
        <w:pict>
          <v:rect id="_x0000_s1026" style="position:absolute;left:0;text-align:left;margin-left:25.05pt;margin-top:.1pt;width:3.05pt;height:11.5pt;z-index:251655168;mso-wrap-style:none" filled="f" stroked="f">
            <v:textbox style="mso-next-textbox:#_x0000_s1026;mso-fit-shape-to-text:t" inset="0,0,0,0">
              <w:txbxContent>
                <w:p w:rsidR="00F532B6" w:rsidRDefault="00F532B6" w:rsidP="00E05F69">
                  <w:r>
                    <w:rPr>
                      <w:color w:val="000000"/>
                      <w:sz w:val="24"/>
                    </w:rPr>
                    <w:t xml:space="preserve"> </w:t>
                  </w:r>
                </w:p>
              </w:txbxContent>
            </v:textbox>
          </v:rect>
        </w:pict>
      </w:r>
      <w:bookmarkEnd w:id="97"/>
      <w:r w:rsidR="00E05F69" w:rsidRPr="00463561">
        <w:rPr>
          <w:b w:val="0"/>
          <w:sz w:val="24"/>
          <w:szCs w:val="24"/>
        </w:rPr>
        <w:t xml:space="preserve">Figure </w:t>
      </w:r>
      <w:r w:rsidR="00E05F69">
        <w:rPr>
          <w:b w:val="0"/>
          <w:sz w:val="24"/>
          <w:szCs w:val="24"/>
        </w:rPr>
        <w:t>1</w:t>
      </w:r>
      <w:r w:rsidR="00E05F69" w:rsidRPr="00463561">
        <w:rPr>
          <w:b w:val="0"/>
          <w:sz w:val="24"/>
          <w:szCs w:val="24"/>
        </w:rPr>
        <w:t xml:space="preserve"> – VTEM configuration</w:t>
      </w:r>
      <w:bookmarkEnd w:id="98"/>
    </w:p>
    <w:p w:rsidR="00E05F69" w:rsidRDefault="00E05F69" w:rsidP="00E05F69">
      <w:pPr>
        <w:pStyle w:val="BodyText"/>
        <w:ind w:left="720"/>
        <w:rPr>
          <w:rFonts w:ascii="Times New Roman" w:hAnsi="Times New Roman"/>
        </w:rPr>
      </w:pPr>
    </w:p>
    <w:p w:rsidR="00E05F69" w:rsidRDefault="00E05F69" w:rsidP="00E05F69">
      <w:pPr>
        <w:pStyle w:val="BodyText"/>
        <w:ind w:left="720"/>
        <w:rPr>
          <w:rFonts w:ascii="Times New Roman" w:hAnsi="Times New Roman"/>
        </w:rPr>
      </w:pPr>
    </w:p>
    <w:p w:rsidR="00E05F69" w:rsidRDefault="00E05F69" w:rsidP="00E05F69">
      <w:pPr>
        <w:pStyle w:val="BodyText"/>
        <w:rPr>
          <w:rFonts w:ascii="Times New Roman" w:hAnsi="Times New Roman"/>
        </w:rPr>
      </w:pPr>
    </w:p>
    <w:p w:rsidR="00E05F69" w:rsidRDefault="00E05F69" w:rsidP="00E05F69">
      <w:pPr>
        <w:pStyle w:val="BodyText"/>
        <w:rPr>
          <w:rFonts w:ascii="Times New Roman" w:hAnsi="Times New Roman"/>
        </w:rPr>
      </w:pPr>
    </w:p>
    <w:p w:rsidR="00E05F69" w:rsidRDefault="00417082" w:rsidP="00E05F69">
      <w:pPr>
        <w:pStyle w:val="BodyText"/>
        <w:jc w:val="center"/>
        <w:rPr>
          <w:rFonts w:ascii="Times New Roman" w:hAnsi="Times New Roman"/>
        </w:rPr>
      </w:pPr>
      <w:r>
        <w:rPr>
          <w:rFonts w:ascii="Times New Roman" w:hAnsi="Times New Roman"/>
          <w:noProof/>
          <w:lang w:val="en-AU" w:eastAsia="en-AU"/>
        </w:rPr>
        <w:lastRenderedPageBreak/>
        <w:drawing>
          <wp:inline distT="0" distB="0" distL="0" distR="0">
            <wp:extent cx="2784475" cy="2344420"/>
            <wp:effectExtent l="19050" t="0" r="0" b="0"/>
            <wp:docPr id="166" name="Picture 2" descr="25Hz_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5Hz_system"/>
                    <pic:cNvPicPr>
                      <a:picLocks noChangeAspect="1" noChangeArrowheads="1"/>
                    </pic:cNvPicPr>
                  </pic:nvPicPr>
                  <pic:blipFill>
                    <a:blip r:embed="rId13"/>
                    <a:srcRect/>
                    <a:stretch>
                      <a:fillRect/>
                    </a:stretch>
                  </pic:blipFill>
                  <pic:spPr bwMode="auto">
                    <a:xfrm>
                      <a:off x="0" y="0"/>
                      <a:ext cx="2784475" cy="2344420"/>
                    </a:xfrm>
                    <a:prstGeom prst="rect">
                      <a:avLst/>
                    </a:prstGeom>
                    <a:noFill/>
                    <a:ln w="9525">
                      <a:noFill/>
                      <a:miter lim="800000"/>
                      <a:headEnd/>
                      <a:tailEnd/>
                    </a:ln>
                  </pic:spPr>
                </pic:pic>
              </a:graphicData>
            </a:graphic>
          </wp:inline>
        </w:drawing>
      </w:r>
    </w:p>
    <w:p w:rsidR="00E05F69" w:rsidRDefault="00E05F69" w:rsidP="00E05F69">
      <w:pPr>
        <w:pStyle w:val="BodyText"/>
        <w:rPr>
          <w:rFonts w:ascii="Times New Roman" w:hAnsi="Times New Roman"/>
        </w:rPr>
      </w:pPr>
    </w:p>
    <w:p w:rsidR="00E05F69" w:rsidRPr="00283C6E" w:rsidRDefault="00E05F69" w:rsidP="00E05F69">
      <w:pPr>
        <w:pStyle w:val="Caption"/>
        <w:framePr w:w="3127" w:h="365" w:hSpace="180" w:wrap="around" w:vAnchor="text" w:hAnchor="page" w:x="4342" w:y="287"/>
        <w:jc w:val="center"/>
        <w:rPr>
          <w:b w:val="0"/>
          <w:sz w:val="24"/>
          <w:szCs w:val="24"/>
        </w:rPr>
      </w:pPr>
      <w:bookmarkStart w:id="99" w:name="_Toc136846680"/>
      <w:r w:rsidRPr="00283C6E">
        <w:rPr>
          <w:b w:val="0"/>
          <w:sz w:val="24"/>
          <w:szCs w:val="24"/>
        </w:rPr>
        <w:t xml:space="preserve">Figure </w:t>
      </w:r>
      <w:r>
        <w:rPr>
          <w:b w:val="0"/>
          <w:sz w:val="24"/>
          <w:szCs w:val="24"/>
        </w:rPr>
        <w:t>2</w:t>
      </w:r>
      <w:r w:rsidRPr="00283C6E">
        <w:rPr>
          <w:b w:val="0"/>
          <w:sz w:val="24"/>
          <w:szCs w:val="24"/>
        </w:rPr>
        <w:t xml:space="preserve"> – sample times</w:t>
      </w:r>
      <w:bookmarkEnd w:id="99"/>
    </w:p>
    <w:p w:rsidR="00E05F69" w:rsidRDefault="00E05F69" w:rsidP="00E05F69">
      <w:pPr>
        <w:pStyle w:val="BodyText"/>
        <w:rPr>
          <w:rFonts w:ascii="Times New Roman" w:hAnsi="Times New Roman"/>
        </w:rPr>
      </w:pPr>
    </w:p>
    <w:p w:rsidR="00E05F69" w:rsidRDefault="00E05F69" w:rsidP="00E05F69">
      <w:pPr>
        <w:pStyle w:val="BodyText"/>
        <w:rPr>
          <w:rFonts w:ascii="Times New Roman" w:hAnsi="Times New Roman"/>
        </w:rPr>
      </w:pPr>
      <w:r>
        <w:rPr>
          <w:rFonts w:ascii="Times New Roman" w:hAnsi="Times New Roman"/>
        </w:rPr>
        <w:tab/>
      </w:r>
    </w:p>
    <w:p w:rsidR="00E05F69" w:rsidRDefault="00E05F69" w:rsidP="00E05F69">
      <w:pPr>
        <w:pStyle w:val="BodyText"/>
        <w:rPr>
          <w:rFonts w:ascii="Times New Roman" w:hAnsi="Times New Roman"/>
        </w:rPr>
      </w:pPr>
      <w:r>
        <w:rPr>
          <w:rFonts w:ascii="Times New Roman" w:hAnsi="Times New Roman"/>
        </w:rPr>
        <w:tab/>
      </w:r>
    </w:p>
    <w:p w:rsidR="00E05F69" w:rsidRDefault="00E05F69" w:rsidP="00E05F69">
      <w:pPr>
        <w:pStyle w:val="BodyText"/>
        <w:rPr>
          <w:rFonts w:ascii="Times New Roman" w:hAnsi="Times New Roman"/>
        </w:rPr>
      </w:pPr>
      <w:r>
        <w:rPr>
          <w:rFonts w:ascii="Times New Roman" w:hAnsi="Times New Roman"/>
        </w:rPr>
        <w:tab/>
      </w:r>
    </w:p>
    <w:p w:rsidR="00E05F69" w:rsidRPr="006912D8" w:rsidRDefault="00E05F69" w:rsidP="00142B4F">
      <w:pPr>
        <w:pStyle w:val="BodyText"/>
        <w:jc w:val="both"/>
        <w:rPr>
          <w:rFonts w:ascii="Times New Roman" w:hAnsi="Times New Roman"/>
        </w:rPr>
      </w:pPr>
      <w:r>
        <w:rPr>
          <w:rFonts w:ascii="Times New Roman" w:hAnsi="Times New Roman"/>
        </w:rPr>
        <w:tab/>
      </w:r>
      <w:r w:rsidRPr="006912D8">
        <w:rPr>
          <w:rFonts w:ascii="Times New Roman" w:hAnsi="Times New Roman"/>
        </w:rPr>
        <w:t xml:space="preserve">Receiver and transmitter coils are concentric and Z-direction oriented. </w:t>
      </w:r>
    </w:p>
    <w:p w:rsidR="00E2521E" w:rsidRPr="006912D8" w:rsidRDefault="00E2521E" w:rsidP="00142B4F">
      <w:pPr>
        <w:pStyle w:val="BodyText"/>
        <w:jc w:val="both"/>
        <w:rPr>
          <w:rFonts w:ascii="Times New Roman" w:hAnsi="Times New Roman"/>
        </w:rPr>
      </w:pPr>
    </w:p>
    <w:p w:rsidR="00E05F69" w:rsidRPr="006912D8" w:rsidRDefault="00E05F69" w:rsidP="00142B4F">
      <w:pPr>
        <w:pStyle w:val="BodyText"/>
        <w:ind w:left="720"/>
        <w:jc w:val="both"/>
        <w:rPr>
          <w:rFonts w:ascii="Times New Roman" w:hAnsi="Times New Roman"/>
        </w:rPr>
      </w:pPr>
      <w:r w:rsidRPr="006912D8">
        <w:rPr>
          <w:rFonts w:ascii="Times New Roman" w:hAnsi="Times New Roman"/>
        </w:rPr>
        <w:t>The receiver decay recording scheme is shown diagrammatically in Figure 2.</w:t>
      </w:r>
    </w:p>
    <w:p w:rsidR="00E05F69" w:rsidRPr="006912D8" w:rsidRDefault="00E05F69" w:rsidP="00E05F69">
      <w:pPr>
        <w:pStyle w:val="BodyText"/>
        <w:ind w:left="720"/>
        <w:rPr>
          <w:rFonts w:ascii="Times New Roman" w:hAnsi="Times New Roman"/>
        </w:rPr>
      </w:pPr>
    </w:p>
    <w:p w:rsidR="005C6AFB" w:rsidRPr="006912D8" w:rsidRDefault="005C6AFB" w:rsidP="00E05F69">
      <w:pPr>
        <w:pStyle w:val="BodyText"/>
        <w:ind w:left="720"/>
        <w:rPr>
          <w:rFonts w:ascii="Times New Roman" w:hAnsi="Times New Roman"/>
        </w:rPr>
      </w:pPr>
    </w:p>
    <w:p w:rsidR="00E2521E" w:rsidRPr="006912D8" w:rsidRDefault="00E2521E" w:rsidP="00E2521E">
      <w:pPr>
        <w:pStyle w:val="BodyText"/>
        <w:ind w:left="720"/>
        <w:rPr>
          <w:rFonts w:ascii="Times New Roman" w:hAnsi="Times New Roman"/>
        </w:rPr>
      </w:pPr>
      <w:r w:rsidRPr="006912D8">
        <w:rPr>
          <w:rFonts w:ascii="Times New Roman" w:hAnsi="Times New Roman"/>
        </w:rPr>
        <w:t xml:space="preserve">Data was sampled over </w:t>
      </w:r>
      <w:r w:rsidR="00AA4EEA">
        <w:rPr>
          <w:rFonts w:ascii="Times New Roman" w:hAnsi="Times New Roman"/>
        </w:rPr>
        <w:t>2</w:t>
      </w:r>
      <w:r w:rsidR="00B82C58">
        <w:rPr>
          <w:rFonts w:ascii="Times New Roman" w:hAnsi="Times New Roman"/>
        </w:rPr>
        <w:t>9</w:t>
      </w:r>
      <w:r w:rsidRPr="006912D8">
        <w:rPr>
          <w:rFonts w:ascii="Times New Roman" w:hAnsi="Times New Roman"/>
        </w:rPr>
        <w:t xml:space="preserve"> time gates in the range </w:t>
      </w:r>
      <w:r w:rsidR="00B82C58">
        <w:rPr>
          <w:rFonts w:ascii="Times New Roman" w:hAnsi="Times New Roman"/>
        </w:rPr>
        <w:t>99</w:t>
      </w:r>
      <w:r w:rsidRPr="006912D8">
        <w:rPr>
          <w:rFonts w:ascii="Times New Roman" w:hAnsi="Times New Roman"/>
        </w:rPr>
        <w:t xml:space="preserve"> </w:t>
      </w:r>
      <w:r w:rsidRPr="006912D8">
        <w:rPr>
          <w:rFonts w:ascii="Times New Roman" w:hAnsi="Times New Roman"/>
        </w:rPr>
        <w:sym w:font="Symbol" w:char="F06D"/>
      </w:r>
      <w:r w:rsidRPr="006912D8">
        <w:rPr>
          <w:rFonts w:ascii="Times New Roman" w:hAnsi="Times New Roman"/>
        </w:rPr>
        <w:t xml:space="preserve">s to </w:t>
      </w:r>
      <w:r w:rsidR="00AA4EEA">
        <w:rPr>
          <w:rFonts w:ascii="Times New Roman" w:hAnsi="Times New Roman"/>
        </w:rPr>
        <w:t>9245</w:t>
      </w:r>
      <w:r w:rsidRPr="006912D8">
        <w:rPr>
          <w:rFonts w:ascii="Times New Roman" w:hAnsi="Times New Roman"/>
        </w:rPr>
        <w:t xml:space="preserve"> </w:t>
      </w:r>
      <w:r w:rsidRPr="006912D8">
        <w:rPr>
          <w:rFonts w:ascii="Times New Roman" w:hAnsi="Times New Roman"/>
        </w:rPr>
        <w:sym w:font="Symbol" w:char="F06D"/>
      </w:r>
      <w:r w:rsidRPr="006912D8">
        <w:rPr>
          <w:rFonts w:ascii="Times New Roman" w:hAnsi="Times New Roman"/>
        </w:rPr>
        <w:t>s, as shown in Table 2.</w:t>
      </w:r>
    </w:p>
    <w:p w:rsidR="00E05F69" w:rsidRPr="006912D8" w:rsidRDefault="00E05F69" w:rsidP="00E05F69">
      <w:pPr>
        <w:pStyle w:val="BodyText"/>
        <w:ind w:left="720"/>
        <w:rPr>
          <w:rFonts w:ascii="Times New Roman" w:hAnsi="Times New Roman"/>
        </w:rPr>
      </w:pPr>
    </w:p>
    <w:tbl>
      <w:tblPr>
        <w:tblW w:w="4952" w:type="dxa"/>
        <w:jc w:val="center"/>
        <w:tblInd w:w="93" w:type="dxa"/>
        <w:tblLook w:val="0000"/>
      </w:tblPr>
      <w:tblGrid>
        <w:gridCol w:w="863"/>
        <w:gridCol w:w="1556"/>
        <w:gridCol w:w="846"/>
        <w:gridCol w:w="773"/>
        <w:gridCol w:w="914"/>
      </w:tblGrid>
      <w:tr w:rsidR="00586021" w:rsidRPr="006912D8" w:rsidTr="00FB44EE">
        <w:trPr>
          <w:trHeight w:val="255"/>
          <w:jc w:val="center"/>
        </w:trPr>
        <w:tc>
          <w:tcPr>
            <w:tcW w:w="4952" w:type="dxa"/>
            <w:gridSpan w:val="5"/>
            <w:tcBorders>
              <w:top w:val="single" w:sz="8" w:space="0" w:color="auto"/>
              <w:left w:val="single" w:sz="8" w:space="0" w:color="auto"/>
              <w:bottom w:val="single" w:sz="4" w:space="0" w:color="auto"/>
              <w:right w:val="single" w:sz="8" w:space="0" w:color="000000"/>
            </w:tcBorders>
            <w:shd w:val="clear" w:color="auto" w:fill="C0C0C0"/>
            <w:noWrap/>
            <w:vAlign w:val="bottom"/>
          </w:tcPr>
          <w:p w:rsidR="00586021" w:rsidRPr="006912D8" w:rsidRDefault="00586021" w:rsidP="00DE69CA">
            <w:pPr>
              <w:widowControl/>
              <w:autoSpaceDE/>
              <w:autoSpaceDN/>
              <w:adjustRightInd/>
              <w:jc w:val="center"/>
              <w:rPr>
                <w:rFonts w:ascii="Arial" w:hAnsi="Arial" w:cs="Arial"/>
                <w:b/>
                <w:bCs/>
                <w:szCs w:val="20"/>
              </w:rPr>
            </w:pPr>
            <w:r w:rsidRPr="006912D8">
              <w:rPr>
                <w:rFonts w:ascii="Arial" w:hAnsi="Arial" w:cs="Arial"/>
                <w:b/>
                <w:bCs/>
                <w:szCs w:val="20"/>
              </w:rPr>
              <w:t>VTEM Decay Sampling scheme</w:t>
            </w:r>
          </w:p>
        </w:tc>
      </w:tr>
      <w:tr w:rsidR="00586021" w:rsidRPr="006912D8" w:rsidTr="00FB44EE">
        <w:trPr>
          <w:trHeight w:val="255"/>
          <w:jc w:val="center"/>
        </w:trPr>
        <w:tc>
          <w:tcPr>
            <w:tcW w:w="863" w:type="dxa"/>
            <w:tcBorders>
              <w:top w:val="nil"/>
              <w:left w:val="single" w:sz="8" w:space="0" w:color="auto"/>
              <w:bottom w:val="nil"/>
              <w:right w:val="single" w:sz="4" w:space="0" w:color="auto"/>
            </w:tcBorders>
            <w:shd w:val="clear" w:color="auto" w:fill="C0C0C0"/>
            <w:noWrap/>
            <w:vAlign w:val="bottom"/>
          </w:tcPr>
          <w:p w:rsidR="00586021" w:rsidRPr="006912D8" w:rsidRDefault="00586021" w:rsidP="00DE69CA">
            <w:pPr>
              <w:widowControl/>
              <w:autoSpaceDE/>
              <w:autoSpaceDN/>
              <w:adjustRightInd/>
              <w:jc w:val="center"/>
              <w:rPr>
                <w:rFonts w:ascii="Arial" w:hAnsi="Arial" w:cs="Arial"/>
                <w:b/>
                <w:bCs/>
                <w:szCs w:val="20"/>
              </w:rPr>
            </w:pPr>
            <w:r w:rsidRPr="006912D8">
              <w:rPr>
                <w:rFonts w:ascii="Arial" w:hAnsi="Arial" w:cs="Arial"/>
                <w:b/>
                <w:bCs/>
                <w:szCs w:val="20"/>
              </w:rPr>
              <w:t>Array</w:t>
            </w:r>
          </w:p>
        </w:tc>
        <w:tc>
          <w:tcPr>
            <w:tcW w:w="4089" w:type="dxa"/>
            <w:gridSpan w:val="4"/>
            <w:tcBorders>
              <w:top w:val="single" w:sz="4" w:space="0" w:color="auto"/>
              <w:left w:val="nil"/>
              <w:bottom w:val="single" w:sz="4" w:space="0" w:color="auto"/>
              <w:right w:val="single" w:sz="8" w:space="0" w:color="000000"/>
            </w:tcBorders>
            <w:shd w:val="clear" w:color="auto" w:fill="C0C0C0"/>
            <w:noWrap/>
            <w:vAlign w:val="bottom"/>
          </w:tcPr>
          <w:p w:rsidR="00586021" w:rsidRPr="006912D8" w:rsidRDefault="00586021" w:rsidP="00DE69CA">
            <w:pPr>
              <w:widowControl/>
              <w:autoSpaceDE/>
              <w:autoSpaceDN/>
              <w:adjustRightInd/>
              <w:jc w:val="center"/>
              <w:rPr>
                <w:rFonts w:ascii="Arial" w:hAnsi="Arial" w:cs="Arial"/>
                <w:b/>
                <w:bCs/>
                <w:szCs w:val="20"/>
              </w:rPr>
            </w:pPr>
            <w:r w:rsidRPr="006912D8">
              <w:rPr>
                <w:rFonts w:ascii="Arial" w:hAnsi="Arial" w:cs="Arial"/>
                <w:b/>
                <w:bCs/>
                <w:szCs w:val="20"/>
              </w:rPr>
              <w:t>( Microseconds )</w:t>
            </w:r>
          </w:p>
        </w:tc>
      </w:tr>
      <w:tr w:rsidR="00586021" w:rsidRPr="006912D8" w:rsidTr="00FB44EE">
        <w:trPr>
          <w:trHeight w:val="270"/>
          <w:jc w:val="center"/>
        </w:trPr>
        <w:tc>
          <w:tcPr>
            <w:tcW w:w="863" w:type="dxa"/>
            <w:tcBorders>
              <w:top w:val="nil"/>
              <w:left w:val="single" w:sz="8" w:space="0" w:color="auto"/>
              <w:bottom w:val="single" w:sz="8" w:space="0" w:color="auto"/>
              <w:right w:val="single" w:sz="4" w:space="0" w:color="auto"/>
            </w:tcBorders>
            <w:shd w:val="clear" w:color="auto" w:fill="C0C0C0"/>
            <w:noWrap/>
            <w:vAlign w:val="bottom"/>
          </w:tcPr>
          <w:p w:rsidR="00586021" w:rsidRPr="006912D8" w:rsidRDefault="00586021" w:rsidP="00DE69CA">
            <w:pPr>
              <w:widowControl/>
              <w:autoSpaceDE/>
              <w:autoSpaceDN/>
              <w:adjustRightInd/>
              <w:jc w:val="center"/>
              <w:rPr>
                <w:rFonts w:ascii="Arial" w:hAnsi="Arial" w:cs="Arial"/>
                <w:b/>
                <w:bCs/>
                <w:szCs w:val="20"/>
              </w:rPr>
            </w:pPr>
            <w:r w:rsidRPr="006912D8">
              <w:rPr>
                <w:rFonts w:ascii="Arial" w:hAnsi="Arial" w:cs="Arial"/>
                <w:b/>
                <w:bCs/>
                <w:szCs w:val="20"/>
              </w:rPr>
              <w:t>Index</w:t>
            </w:r>
          </w:p>
        </w:tc>
        <w:tc>
          <w:tcPr>
            <w:tcW w:w="1556" w:type="dxa"/>
            <w:tcBorders>
              <w:top w:val="nil"/>
              <w:left w:val="nil"/>
              <w:bottom w:val="single" w:sz="8" w:space="0" w:color="auto"/>
              <w:right w:val="single" w:sz="4" w:space="0" w:color="auto"/>
            </w:tcBorders>
            <w:shd w:val="clear" w:color="auto" w:fill="C0C0C0"/>
            <w:noWrap/>
            <w:vAlign w:val="bottom"/>
          </w:tcPr>
          <w:p w:rsidR="00586021" w:rsidRPr="006912D8" w:rsidRDefault="00586021" w:rsidP="00DE69CA">
            <w:pPr>
              <w:widowControl/>
              <w:autoSpaceDE/>
              <w:autoSpaceDN/>
              <w:adjustRightInd/>
              <w:jc w:val="center"/>
              <w:rPr>
                <w:rFonts w:ascii="Arial" w:hAnsi="Arial" w:cs="Arial"/>
                <w:b/>
                <w:bCs/>
                <w:szCs w:val="20"/>
              </w:rPr>
            </w:pPr>
            <w:r w:rsidRPr="006912D8">
              <w:rPr>
                <w:rFonts w:ascii="Arial" w:hAnsi="Arial" w:cs="Arial"/>
                <w:b/>
                <w:bCs/>
                <w:szCs w:val="20"/>
              </w:rPr>
              <w:t>Time Gate</w:t>
            </w:r>
          </w:p>
        </w:tc>
        <w:tc>
          <w:tcPr>
            <w:tcW w:w="846" w:type="dxa"/>
            <w:tcBorders>
              <w:top w:val="nil"/>
              <w:left w:val="nil"/>
              <w:bottom w:val="single" w:sz="8" w:space="0" w:color="auto"/>
              <w:right w:val="single" w:sz="4" w:space="0" w:color="auto"/>
            </w:tcBorders>
            <w:shd w:val="clear" w:color="auto" w:fill="C0C0C0"/>
            <w:noWrap/>
            <w:vAlign w:val="bottom"/>
          </w:tcPr>
          <w:p w:rsidR="00586021" w:rsidRPr="006912D8" w:rsidRDefault="00586021" w:rsidP="00DE69CA">
            <w:pPr>
              <w:widowControl/>
              <w:autoSpaceDE/>
              <w:autoSpaceDN/>
              <w:adjustRightInd/>
              <w:jc w:val="center"/>
              <w:rPr>
                <w:rFonts w:ascii="Arial" w:hAnsi="Arial" w:cs="Arial"/>
                <w:b/>
                <w:bCs/>
                <w:szCs w:val="20"/>
              </w:rPr>
            </w:pPr>
            <w:r w:rsidRPr="006912D8">
              <w:rPr>
                <w:rFonts w:ascii="Arial" w:hAnsi="Arial" w:cs="Arial"/>
                <w:b/>
                <w:bCs/>
                <w:szCs w:val="20"/>
              </w:rPr>
              <w:t xml:space="preserve"> Start</w:t>
            </w:r>
          </w:p>
        </w:tc>
        <w:tc>
          <w:tcPr>
            <w:tcW w:w="773" w:type="dxa"/>
            <w:tcBorders>
              <w:top w:val="nil"/>
              <w:left w:val="nil"/>
              <w:bottom w:val="single" w:sz="8" w:space="0" w:color="auto"/>
              <w:right w:val="single" w:sz="4" w:space="0" w:color="auto"/>
            </w:tcBorders>
            <w:shd w:val="clear" w:color="auto" w:fill="C0C0C0"/>
            <w:noWrap/>
            <w:vAlign w:val="bottom"/>
          </w:tcPr>
          <w:p w:rsidR="00586021" w:rsidRPr="006912D8" w:rsidRDefault="00586021" w:rsidP="00DE69CA">
            <w:pPr>
              <w:widowControl/>
              <w:autoSpaceDE/>
              <w:autoSpaceDN/>
              <w:adjustRightInd/>
              <w:jc w:val="center"/>
              <w:rPr>
                <w:rFonts w:ascii="Arial" w:hAnsi="Arial" w:cs="Arial"/>
                <w:b/>
                <w:bCs/>
                <w:szCs w:val="20"/>
              </w:rPr>
            </w:pPr>
            <w:r w:rsidRPr="006912D8">
              <w:rPr>
                <w:rFonts w:ascii="Arial" w:hAnsi="Arial" w:cs="Arial"/>
                <w:b/>
                <w:bCs/>
                <w:szCs w:val="20"/>
              </w:rPr>
              <w:t>End</w:t>
            </w:r>
          </w:p>
        </w:tc>
        <w:tc>
          <w:tcPr>
            <w:tcW w:w="914" w:type="dxa"/>
            <w:tcBorders>
              <w:top w:val="nil"/>
              <w:left w:val="nil"/>
              <w:bottom w:val="single" w:sz="8" w:space="0" w:color="auto"/>
              <w:right w:val="single" w:sz="8" w:space="0" w:color="auto"/>
            </w:tcBorders>
            <w:shd w:val="clear" w:color="auto" w:fill="C0C0C0"/>
            <w:noWrap/>
            <w:vAlign w:val="bottom"/>
          </w:tcPr>
          <w:p w:rsidR="00586021" w:rsidRPr="006912D8" w:rsidRDefault="00586021" w:rsidP="00DE69CA">
            <w:pPr>
              <w:widowControl/>
              <w:autoSpaceDE/>
              <w:autoSpaceDN/>
              <w:adjustRightInd/>
              <w:jc w:val="center"/>
              <w:rPr>
                <w:rFonts w:ascii="Arial" w:hAnsi="Arial" w:cs="Arial"/>
                <w:b/>
                <w:bCs/>
                <w:szCs w:val="20"/>
              </w:rPr>
            </w:pPr>
            <w:r w:rsidRPr="006912D8">
              <w:rPr>
                <w:rFonts w:ascii="Arial" w:hAnsi="Arial" w:cs="Arial"/>
                <w:b/>
                <w:bCs/>
                <w:szCs w:val="20"/>
              </w:rPr>
              <w:t>Width</w:t>
            </w:r>
          </w:p>
        </w:tc>
      </w:tr>
      <w:tr w:rsidR="007C0AA9" w:rsidRPr="006912D8" w:rsidTr="007C0AA9">
        <w:trPr>
          <w:trHeight w:val="255"/>
          <w:jc w:val="center"/>
        </w:trPr>
        <w:tc>
          <w:tcPr>
            <w:tcW w:w="863" w:type="dxa"/>
            <w:tcBorders>
              <w:top w:val="nil"/>
              <w:left w:val="single" w:sz="8" w:space="0" w:color="auto"/>
              <w:bottom w:val="single" w:sz="4" w:space="0" w:color="auto"/>
              <w:right w:val="single" w:sz="4" w:space="0" w:color="auto"/>
            </w:tcBorders>
            <w:noWrap/>
            <w:vAlign w:val="center"/>
          </w:tcPr>
          <w:p w:rsidR="007C0AA9" w:rsidRPr="00A424CD" w:rsidRDefault="007C0AA9" w:rsidP="007C0AA9">
            <w:pPr>
              <w:jc w:val="center"/>
              <w:rPr>
                <w:rFonts w:ascii="Arial" w:hAnsi="Arial" w:cs="Arial"/>
                <w:szCs w:val="20"/>
                <w:lang w:eastAsia="en-AU"/>
              </w:rPr>
            </w:pPr>
            <w:r w:rsidRPr="00A424CD">
              <w:rPr>
                <w:rFonts w:ascii="Arial" w:hAnsi="Arial" w:cs="Arial"/>
                <w:szCs w:val="20"/>
                <w:lang w:eastAsia="en-AU"/>
              </w:rPr>
              <w:t>8</w:t>
            </w:r>
          </w:p>
        </w:tc>
        <w:tc>
          <w:tcPr>
            <w:tcW w:w="1556" w:type="dxa"/>
            <w:tcBorders>
              <w:top w:val="nil"/>
              <w:left w:val="nil"/>
              <w:bottom w:val="single" w:sz="4" w:space="0" w:color="auto"/>
              <w:right w:val="single" w:sz="4" w:space="0" w:color="auto"/>
            </w:tcBorders>
            <w:noWrap/>
            <w:vAlign w:val="center"/>
          </w:tcPr>
          <w:p w:rsidR="007C0AA9" w:rsidRPr="00A424CD" w:rsidRDefault="007C0AA9" w:rsidP="007C0AA9">
            <w:pPr>
              <w:jc w:val="center"/>
              <w:rPr>
                <w:rFonts w:ascii="Arial" w:hAnsi="Arial" w:cs="Arial"/>
                <w:szCs w:val="20"/>
                <w:lang w:eastAsia="en-AU"/>
              </w:rPr>
            </w:pPr>
            <w:r w:rsidRPr="00A424CD">
              <w:rPr>
                <w:rFonts w:ascii="Arial" w:hAnsi="Arial" w:cs="Arial"/>
                <w:szCs w:val="20"/>
                <w:lang w:eastAsia="en-AU"/>
              </w:rPr>
              <w:t>83</w:t>
            </w:r>
          </w:p>
        </w:tc>
        <w:tc>
          <w:tcPr>
            <w:tcW w:w="846" w:type="dxa"/>
            <w:tcBorders>
              <w:top w:val="nil"/>
              <w:left w:val="nil"/>
              <w:bottom w:val="single" w:sz="4" w:space="0" w:color="auto"/>
              <w:right w:val="single" w:sz="4" w:space="0" w:color="auto"/>
            </w:tcBorders>
            <w:noWrap/>
            <w:vAlign w:val="center"/>
          </w:tcPr>
          <w:p w:rsidR="007C0AA9" w:rsidRPr="00A424CD" w:rsidRDefault="007C0AA9" w:rsidP="007C0AA9">
            <w:pPr>
              <w:jc w:val="center"/>
              <w:rPr>
                <w:rFonts w:ascii="Arial" w:hAnsi="Arial" w:cs="Arial"/>
                <w:szCs w:val="20"/>
                <w:lang w:eastAsia="en-AU"/>
              </w:rPr>
            </w:pPr>
            <w:r w:rsidRPr="00A424CD">
              <w:rPr>
                <w:rFonts w:ascii="Arial" w:hAnsi="Arial" w:cs="Arial"/>
                <w:szCs w:val="20"/>
                <w:lang w:eastAsia="en-AU"/>
              </w:rPr>
              <w:t>78</w:t>
            </w:r>
          </w:p>
        </w:tc>
        <w:tc>
          <w:tcPr>
            <w:tcW w:w="773" w:type="dxa"/>
            <w:tcBorders>
              <w:top w:val="nil"/>
              <w:left w:val="nil"/>
              <w:bottom w:val="single" w:sz="4" w:space="0" w:color="auto"/>
              <w:right w:val="single" w:sz="4" w:space="0" w:color="auto"/>
            </w:tcBorders>
            <w:noWrap/>
            <w:vAlign w:val="center"/>
          </w:tcPr>
          <w:p w:rsidR="007C0AA9" w:rsidRPr="00A424CD" w:rsidRDefault="007C0AA9" w:rsidP="007C0AA9">
            <w:pPr>
              <w:jc w:val="center"/>
              <w:rPr>
                <w:rFonts w:ascii="Arial" w:hAnsi="Arial" w:cs="Arial"/>
                <w:szCs w:val="20"/>
                <w:lang w:eastAsia="en-AU"/>
              </w:rPr>
            </w:pPr>
            <w:r w:rsidRPr="00A424CD">
              <w:rPr>
                <w:rFonts w:ascii="Arial" w:hAnsi="Arial" w:cs="Arial"/>
                <w:szCs w:val="20"/>
                <w:lang w:eastAsia="en-AU"/>
              </w:rPr>
              <w:t>91</w:t>
            </w:r>
          </w:p>
        </w:tc>
        <w:tc>
          <w:tcPr>
            <w:tcW w:w="914" w:type="dxa"/>
            <w:tcBorders>
              <w:top w:val="nil"/>
              <w:left w:val="nil"/>
              <w:bottom w:val="single" w:sz="4" w:space="0" w:color="auto"/>
              <w:right w:val="single" w:sz="8" w:space="0" w:color="auto"/>
            </w:tcBorders>
            <w:noWrap/>
            <w:vAlign w:val="center"/>
          </w:tcPr>
          <w:p w:rsidR="007C0AA9" w:rsidRPr="00A424CD" w:rsidRDefault="007C0AA9" w:rsidP="007C0AA9">
            <w:pPr>
              <w:jc w:val="center"/>
              <w:rPr>
                <w:rFonts w:ascii="Arial" w:hAnsi="Arial" w:cs="Arial"/>
                <w:szCs w:val="20"/>
                <w:lang w:eastAsia="en-AU"/>
              </w:rPr>
            </w:pPr>
            <w:r w:rsidRPr="00A424CD">
              <w:rPr>
                <w:rFonts w:ascii="Arial" w:hAnsi="Arial" w:cs="Arial"/>
                <w:szCs w:val="20"/>
                <w:lang w:eastAsia="en-AU"/>
              </w:rPr>
              <w:t>13</w:t>
            </w:r>
          </w:p>
        </w:tc>
      </w:tr>
      <w:tr w:rsidR="003E3413"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3E3413" w:rsidRPr="006912D8" w:rsidRDefault="003E3413" w:rsidP="00DE69CA">
            <w:pPr>
              <w:widowControl/>
              <w:autoSpaceDE/>
              <w:autoSpaceDN/>
              <w:adjustRightInd/>
              <w:jc w:val="center"/>
              <w:rPr>
                <w:rFonts w:ascii="Arial" w:hAnsi="Arial" w:cs="Arial"/>
                <w:szCs w:val="20"/>
              </w:rPr>
            </w:pPr>
            <w:r w:rsidRPr="006912D8">
              <w:rPr>
                <w:rFonts w:ascii="Arial" w:hAnsi="Arial" w:cs="Arial"/>
                <w:szCs w:val="20"/>
              </w:rPr>
              <w:t>9</w:t>
            </w:r>
          </w:p>
        </w:tc>
        <w:tc>
          <w:tcPr>
            <w:tcW w:w="1556" w:type="dxa"/>
            <w:tcBorders>
              <w:top w:val="nil"/>
              <w:left w:val="nil"/>
              <w:bottom w:val="single" w:sz="4" w:space="0" w:color="auto"/>
              <w:right w:val="single" w:sz="4" w:space="0" w:color="auto"/>
            </w:tcBorders>
            <w:noWrap/>
            <w:vAlign w:val="bottom"/>
          </w:tcPr>
          <w:p w:rsidR="003E3413" w:rsidRPr="006912D8" w:rsidRDefault="003E3413" w:rsidP="00DE69CA">
            <w:pPr>
              <w:widowControl/>
              <w:autoSpaceDE/>
              <w:autoSpaceDN/>
              <w:adjustRightInd/>
              <w:jc w:val="center"/>
              <w:rPr>
                <w:rFonts w:ascii="Arial" w:hAnsi="Arial" w:cs="Arial"/>
                <w:szCs w:val="20"/>
              </w:rPr>
            </w:pPr>
            <w:r w:rsidRPr="006912D8">
              <w:rPr>
                <w:rFonts w:ascii="Arial" w:hAnsi="Arial" w:cs="Arial"/>
                <w:szCs w:val="20"/>
              </w:rPr>
              <w:t>99</w:t>
            </w:r>
          </w:p>
        </w:tc>
        <w:tc>
          <w:tcPr>
            <w:tcW w:w="846" w:type="dxa"/>
            <w:tcBorders>
              <w:top w:val="nil"/>
              <w:left w:val="nil"/>
              <w:bottom w:val="single" w:sz="4" w:space="0" w:color="auto"/>
              <w:right w:val="single" w:sz="4" w:space="0" w:color="auto"/>
            </w:tcBorders>
            <w:noWrap/>
            <w:vAlign w:val="bottom"/>
          </w:tcPr>
          <w:p w:rsidR="003E3413" w:rsidRPr="006912D8" w:rsidRDefault="003E3413" w:rsidP="00DE69CA">
            <w:pPr>
              <w:widowControl/>
              <w:autoSpaceDE/>
              <w:autoSpaceDN/>
              <w:adjustRightInd/>
              <w:jc w:val="center"/>
              <w:rPr>
                <w:rFonts w:ascii="Arial" w:hAnsi="Arial" w:cs="Arial"/>
                <w:szCs w:val="20"/>
              </w:rPr>
            </w:pPr>
            <w:r w:rsidRPr="006912D8">
              <w:rPr>
                <w:rFonts w:ascii="Arial" w:hAnsi="Arial" w:cs="Arial"/>
                <w:szCs w:val="20"/>
              </w:rPr>
              <w:t>91</w:t>
            </w:r>
          </w:p>
        </w:tc>
        <w:tc>
          <w:tcPr>
            <w:tcW w:w="773" w:type="dxa"/>
            <w:tcBorders>
              <w:top w:val="nil"/>
              <w:left w:val="nil"/>
              <w:bottom w:val="single" w:sz="4" w:space="0" w:color="auto"/>
              <w:right w:val="single" w:sz="4" w:space="0" w:color="auto"/>
            </w:tcBorders>
            <w:noWrap/>
            <w:vAlign w:val="bottom"/>
          </w:tcPr>
          <w:p w:rsidR="003E3413" w:rsidRPr="006912D8" w:rsidRDefault="003E3413" w:rsidP="00DE69CA">
            <w:pPr>
              <w:widowControl/>
              <w:autoSpaceDE/>
              <w:autoSpaceDN/>
              <w:adjustRightInd/>
              <w:jc w:val="center"/>
              <w:rPr>
                <w:rFonts w:ascii="Arial" w:hAnsi="Arial" w:cs="Arial"/>
                <w:szCs w:val="20"/>
              </w:rPr>
            </w:pPr>
            <w:r w:rsidRPr="006912D8">
              <w:rPr>
                <w:rFonts w:ascii="Arial" w:hAnsi="Arial" w:cs="Arial"/>
                <w:szCs w:val="20"/>
              </w:rPr>
              <w:t>110</w:t>
            </w:r>
          </w:p>
        </w:tc>
        <w:tc>
          <w:tcPr>
            <w:tcW w:w="914" w:type="dxa"/>
            <w:tcBorders>
              <w:top w:val="nil"/>
              <w:left w:val="nil"/>
              <w:bottom w:val="single" w:sz="4" w:space="0" w:color="auto"/>
              <w:right w:val="single" w:sz="8" w:space="0" w:color="auto"/>
            </w:tcBorders>
            <w:noWrap/>
            <w:vAlign w:val="bottom"/>
          </w:tcPr>
          <w:p w:rsidR="003E3413" w:rsidRPr="006912D8" w:rsidRDefault="003E3413" w:rsidP="00DE69CA">
            <w:pPr>
              <w:widowControl/>
              <w:autoSpaceDE/>
              <w:autoSpaceDN/>
              <w:adjustRightInd/>
              <w:jc w:val="center"/>
              <w:rPr>
                <w:rFonts w:ascii="Arial" w:hAnsi="Arial" w:cs="Arial"/>
                <w:szCs w:val="20"/>
              </w:rPr>
            </w:pPr>
            <w:r w:rsidRPr="006912D8">
              <w:rPr>
                <w:rFonts w:ascii="Arial" w:hAnsi="Arial" w:cs="Arial"/>
                <w:szCs w:val="20"/>
              </w:rPr>
              <w:t>19</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10</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120</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110</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131</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21</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11</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141</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131</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154</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24</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12</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167</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154</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183</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29</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13</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198</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183</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216</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34</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14</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234</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216</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258</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42</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15</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281</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258</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310</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53</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16</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339</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310</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373</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63</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17</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406</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373</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445</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73</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18</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484</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445</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529</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84</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19</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573</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529</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628</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99</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20</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682</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628</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750</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123</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21</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818</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750</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896</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146</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22</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974</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896</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1063</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167</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23</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1151</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1063</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1261</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198</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24</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1370</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1261</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1506</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245</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25</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1641</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1506</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1797</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292</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26</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1953</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1797</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2130</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333</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27</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2307</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2130</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2526</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396</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lastRenderedPageBreak/>
              <w:t>28</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2745</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2526</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3016</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490</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29</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3286</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3016</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3599</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583</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30</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3911</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3599</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4266</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667</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31</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4620</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4266</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5058</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792</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32</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5495</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5058</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6037</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979</w:t>
            </w:r>
          </w:p>
        </w:tc>
      </w:tr>
      <w:tr w:rsidR="00586021" w:rsidRPr="006912D8" w:rsidTr="00FB44EE">
        <w:trPr>
          <w:trHeight w:val="255"/>
          <w:jc w:val="center"/>
        </w:trPr>
        <w:tc>
          <w:tcPr>
            <w:tcW w:w="863" w:type="dxa"/>
            <w:tcBorders>
              <w:top w:val="nil"/>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33</w:t>
            </w:r>
          </w:p>
        </w:tc>
        <w:tc>
          <w:tcPr>
            <w:tcW w:w="155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6578</w:t>
            </w:r>
          </w:p>
        </w:tc>
        <w:tc>
          <w:tcPr>
            <w:tcW w:w="846"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6037</w:t>
            </w:r>
          </w:p>
        </w:tc>
        <w:tc>
          <w:tcPr>
            <w:tcW w:w="773" w:type="dxa"/>
            <w:tcBorders>
              <w:top w:val="nil"/>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7203</w:t>
            </w:r>
          </w:p>
        </w:tc>
        <w:tc>
          <w:tcPr>
            <w:tcW w:w="914" w:type="dxa"/>
            <w:tcBorders>
              <w:top w:val="nil"/>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1167</w:t>
            </w:r>
          </w:p>
        </w:tc>
      </w:tr>
      <w:tr w:rsidR="00586021" w:rsidRPr="006912D8" w:rsidTr="00FB44EE">
        <w:trPr>
          <w:trHeight w:val="255"/>
          <w:jc w:val="center"/>
        </w:trPr>
        <w:tc>
          <w:tcPr>
            <w:tcW w:w="863" w:type="dxa"/>
            <w:tcBorders>
              <w:top w:val="single" w:sz="4" w:space="0" w:color="auto"/>
              <w:left w:val="single" w:sz="8" w:space="0" w:color="auto"/>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34</w:t>
            </w:r>
          </w:p>
        </w:tc>
        <w:tc>
          <w:tcPr>
            <w:tcW w:w="1556" w:type="dxa"/>
            <w:tcBorders>
              <w:top w:val="single" w:sz="4" w:space="0" w:color="auto"/>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7828</w:t>
            </w:r>
          </w:p>
        </w:tc>
        <w:tc>
          <w:tcPr>
            <w:tcW w:w="846" w:type="dxa"/>
            <w:tcBorders>
              <w:top w:val="single" w:sz="4" w:space="0" w:color="auto"/>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7203</w:t>
            </w:r>
          </w:p>
        </w:tc>
        <w:tc>
          <w:tcPr>
            <w:tcW w:w="773" w:type="dxa"/>
            <w:tcBorders>
              <w:top w:val="single" w:sz="4" w:space="0" w:color="auto"/>
              <w:left w:val="nil"/>
              <w:bottom w:val="single" w:sz="4" w:space="0" w:color="auto"/>
              <w:right w:val="single" w:sz="4"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8537</w:t>
            </w:r>
          </w:p>
        </w:tc>
        <w:tc>
          <w:tcPr>
            <w:tcW w:w="914" w:type="dxa"/>
            <w:tcBorders>
              <w:top w:val="single" w:sz="4" w:space="0" w:color="auto"/>
              <w:left w:val="nil"/>
              <w:bottom w:val="single" w:sz="4" w:space="0" w:color="auto"/>
              <w:right w:val="single" w:sz="8" w:space="0" w:color="auto"/>
            </w:tcBorders>
            <w:noWrap/>
            <w:vAlign w:val="bottom"/>
          </w:tcPr>
          <w:p w:rsidR="00586021" w:rsidRPr="006912D8" w:rsidRDefault="00586021" w:rsidP="00DE69CA">
            <w:pPr>
              <w:widowControl/>
              <w:autoSpaceDE/>
              <w:autoSpaceDN/>
              <w:adjustRightInd/>
              <w:jc w:val="center"/>
              <w:rPr>
                <w:rFonts w:ascii="Arial" w:hAnsi="Arial" w:cs="Arial"/>
                <w:szCs w:val="20"/>
              </w:rPr>
            </w:pPr>
            <w:r w:rsidRPr="006912D8">
              <w:rPr>
                <w:rFonts w:ascii="Arial" w:hAnsi="Arial" w:cs="Arial"/>
                <w:szCs w:val="20"/>
              </w:rPr>
              <w:t>1334</w:t>
            </w:r>
          </w:p>
        </w:tc>
      </w:tr>
    </w:tbl>
    <w:p w:rsidR="00E05F69" w:rsidRPr="006912D8" w:rsidRDefault="00E05F69" w:rsidP="00E05F69">
      <w:pPr>
        <w:pStyle w:val="BodyText"/>
        <w:rPr>
          <w:rFonts w:ascii="Times New Roman" w:hAnsi="Times New Roman"/>
        </w:rPr>
      </w:pPr>
    </w:p>
    <w:p w:rsidR="00E05F69" w:rsidRPr="006912D8" w:rsidRDefault="00E05F69" w:rsidP="00E05F69">
      <w:pPr>
        <w:pStyle w:val="Caption"/>
        <w:jc w:val="center"/>
        <w:rPr>
          <w:b w:val="0"/>
          <w:sz w:val="24"/>
          <w:szCs w:val="24"/>
        </w:rPr>
      </w:pPr>
      <w:bookmarkStart w:id="100" w:name="_Toc136846677"/>
      <w:r w:rsidRPr="006912D8">
        <w:rPr>
          <w:b w:val="0"/>
          <w:sz w:val="24"/>
          <w:szCs w:val="24"/>
        </w:rPr>
        <w:t xml:space="preserve">Table </w:t>
      </w:r>
      <w:r w:rsidR="00505BFC" w:rsidRPr="006912D8">
        <w:rPr>
          <w:b w:val="0"/>
          <w:sz w:val="24"/>
          <w:szCs w:val="24"/>
        </w:rPr>
        <w:t>2</w:t>
      </w:r>
      <w:r w:rsidRPr="006912D8">
        <w:rPr>
          <w:b w:val="0"/>
          <w:sz w:val="24"/>
          <w:szCs w:val="24"/>
        </w:rPr>
        <w:t xml:space="preserve"> - VTEM decay sampling scheme</w:t>
      </w:r>
      <w:bookmarkEnd w:id="100"/>
    </w:p>
    <w:p w:rsidR="00E05F69" w:rsidRPr="006912D8" w:rsidRDefault="00E05F69" w:rsidP="00E05F69">
      <w:pPr>
        <w:pStyle w:val="BodyText"/>
        <w:rPr>
          <w:rFonts w:ascii="Times New Roman" w:hAnsi="Times New Roman"/>
        </w:rPr>
      </w:pPr>
      <w:r w:rsidRPr="006912D8">
        <w:rPr>
          <w:rFonts w:ascii="Times New Roman" w:hAnsi="Times New Roman"/>
        </w:rPr>
        <w:tab/>
      </w:r>
    </w:p>
    <w:p w:rsidR="00E05F69" w:rsidRPr="006912D8" w:rsidRDefault="00E05F69" w:rsidP="00E05F69">
      <w:pPr>
        <w:pStyle w:val="BodyText"/>
        <w:rPr>
          <w:rFonts w:ascii="Times New Roman" w:hAnsi="Times New Roman"/>
        </w:rPr>
      </w:pPr>
      <w:r w:rsidRPr="006912D8">
        <w:rPr>
          <w:rFonts w:ascii="Times New Roman" w:hAnsi="Times New Roman"/>
        </w:rPr>
        <w:tab/>
        <w:t>Transmitter coil diameter was 26 metres</w:t>
      </w:r>
      <w:r w:rsidR="00E2521E" w:rsidRPr="006912D8">
        <w:rPr>
          <w:rFonts w:ascii="Times New Roman" w:hAnsi="Times New Roman"/>
        </w:rPr>
        <w:t>;</w:t>
      </w:r>
      <w:r w:rsidRPr="006912D8">
        <w:rPr>
          <w:rFonts w:ascii="Times New Roman" w:hAnsi="Times New Roman"/>
        </w:rPr>
        <w:t xml:space="preserve"> the number of turns was 4. </w:t>
      </w:r>
    </w:p>
    <w:p w:rsidR="00E05F69" w:rsidRPr="006912D8" w:rsidRDefault="00E05F69" w:rsidP="00E05F69">
      <w:pPr>
        <w:pStyle w:val="BodyText"/>
        <w:rPr>
          <w:rFonts w:ascii="Times New Roman" w:hAnsi="Times New Roman"/>
        </w:rPr>
      </w:pPr>
      <w:r w:rsidRPr="006912D8">
        <w:rPr>
          <w:rFonts w:ascii="Times New Roman" w:hAnsi="Times New Roman"/>
        </w:rPr>
        <w:tab/>
        <w:t>Transmit</w:t>
      </w:r>
      <w:r w:rsidR="00434273" w:rsidRPr="006912D8">
        <w:rPr>
          <w:rFonts w:ascii="Times New Roman" w:hAnsi="Times New Roman"/>
        </w:rPr>
        <w:t>ter pulse repetition rate was 25</w:t>
      </w:r>
      <w:r w:rsidRPr="006912D8">
        <w:rPr>
          <w:rFonts w:ascii="Times New Roman" w:hAnsi="Times New Roman"/>
        </w:rPr>
        <w:t xml:space="preserve"> Hz. </w:t>
      </w:r>
    </w:p>
    <w:p w:rsidR="00E05F69" w:rsidRPr="006912D8" w:rsidRDefault="00ED57A2" w:rsidP="00E05F69">
      <w:pPr>
        <w:pStyle w:val="BodyText"/>
        <w:rPr>
          <w:rFonts w:ascii="Times New Roman" w:hAnsi="Times New Roman"/>
        </w:rPr>
      </w:pPr>
      <w:r w:rsidRPr="006912D8">
        <w:rPr>
          <w:rFonts w:ascii="Times New Roman" w:hAnsi="Times New Roman"/>
        </w:rPr>
        <w:tab/>
        <w:t>Peak current was 200</w:t>
      </w:r>
      <w:r w:rsidR="00E05F69" w:rsidRPr="006912D8">
        <w:rPr>
          <w:rFonts w:ascii="Times New Roman" w:hAnsi="Times New Roman"/>
        </w:rPr>
        <w:t xml:space="preserve"> Amp. </w:t>
      </w:r>
    </w:p>
    <w:p w:rsidR="00E05F69" w:rsidRPr="00417082" w:rsidRDefault="00ED57A2" w:rsidP="00E05F69">
      <w:pPr>
        <w:pStyle w:val="BodyText"/>
        <w:rPr>
          <w:rFonts w:ascii="Times New Roman" w:hAnsi="Times New Roman"/>
        </w:rPr>
      </w:pPr>
      <w:r w:rsidRPr="006912D8">
        <w:rPr>
          <w:rFonts w:ascii="Times New Roman" w:hAnsi="Times New Roman"/>
        </w:rPr>
        <w:tab/>
        <w:t xml:space="preserve">Duty cycle </w:t>
      </w:r>
      <w:r w:rsidRPr="00417082">
        <w:rPr>
          <w:rFonts w:ascii="Times New Roman" w:hAnsi="Times New Roman"/>
        </w:rPr>
        <w:t xml:space="preserve">was </w:t>
      </w:r>
      <w:r w:rsidR="00AA4EEA" w:rsidRPr="00417082">
        <w:rPr>
          <w:rFonts w:ascii="Times New Roman" w:hAnsi="Times New Roman"/>
        </w:rPr>
        <w:t>37.32</w:t>
      </w:r>
      <w:r w:rsidR="00E05F69" w:rsidRPr="00417082">
        <w:rPr>
          <w:rFonts w:ascii="Times New Roman" w:hAnsi="Times New Roman"/>
        </w:rPr>
        <w:t xml:space="preserve">%. </w:t>
      </w:r>
    </w:p>
    <w:p w:rsidR="00E05F69" w:rsidRPr="006912D8" w:rsidRDefault="007A0A79" w:rsidP="00E05F69">
      <w:pPr>
        <w:pStyle w:val="BodyText"/>
        <w:rPr>
          <w:rFonts w:ascii="Times New Roman" w:hAnsi="Times New Roman"/>
        </w:rPr>
      </w:pPr>
      <w:r w:rsidRPr="006912D8">
        <w:rPr>
          <w:rFonts w:ascii="Times New Roman" w:hAnsi="Times New Roman"/>
        </w:rPr>
        <w:tab/>
        <w:t>Peak dipole moment was 424</w:t>
      </w:r>
      <w:r w:rsidR="00E05F69" w:rsidRPr="006912D8">
        <w:rPr>
          <w:rFonts w:ascii="Times New Roman" w:hAnsi="Times New Roman"/>
        </w:rPr>
        <w:t>,</w:t>
      </w:r>
      <w:r w:rsidR="003E3413" w:rsidRPr="006912D8">
        <w:rPr>
          <w:rFonts w:ascii="Times New Roman" w:hAnsi="Times New Roman"/>
        </w:rPr>
        <w:t>528</w:t>
      </w:r>
      <w:r w:rsidR="00E05F69" w:rsidRPr="006912D8">
        <w:rPr>
          <w:rFonts w:ascii="Times New Roman" w:hAnsi="Times New Roman"/>
        </w:rPr>
        <w:t xml:space="preserve"> NIA</w:t>
      </w:r>
      <w:r w:rsidR="00E2521E" w:rsidRPr="006912D8">
        <w:rPr>
          <w:rFonts w:ascii="Times New Roman" w:hAnsi="Times New Roman"/>
        </w:rPr>
        <w:t>; w</w:t>
      </w:r>
      <w:r w:rsidRPr="006912D8">
        <w:rPr>
          <w:rFonts w:ascii="Times New Roman" w:hAnsi="Times New Roman"/>
        </w:rPr>
        <w:t xml:space="preserve">ith a pulse width of </w:t>
      </w:r>
      <w:r w:rsidR="00AA4EEA">
        <w:rPr>
          <w:rFonts w:ascii="Times New Roman" w:hAnsi="Times New Roman"/>
        </w:rPr>
        <w:t>7.46</w:t>
      </w:r>
      <w:r w:rsidR="003E3413" w:rsidRPr="006912D8">
        <w:rPr>
          <w:rFonts w:ascii="Times New Roman" w:hAnsi="Times New Roman"/>
        </w:rPr>
        <w:t xml:space="preserve"> </w:t>
      </w:r>
      <w:r w:rsidRPr="006912D8">
        <w:rPr>
          <w:rFonts w:ascii="Times New Roman" w:hAnsi="Times New Roman"/>
        </w:rPr>
        <w:t>ms</w:t>
      </w:r>
    </w:p>
    <w:p w:rsidR="007A0A79" w:rsidRPr="006912D8" w:rsidRDefault="007A0A79" w:rsidP="00E05F69">
      <w:pPr>
        <w:pStyle w:val="BodyText"/>
        <w:rPr>
          <w:rFonts w:ascii="Times New Roman" w:hAnsi="Times New Roman"/>
        </w:rPr>
      </w:pPr>
    </w:p>
    <w:p w:rsidR="00E05F69" w:rsidRPr="006912D8" w:rsidRDefault="00E05F69" w:rsidP="00E05F69">
      <w:pPr>
        <w:pStyle w:val="BodyText"/>
        <w:rPr>
          <w:rFonts w:ascii="Times New Roman" w:hAnsi="Times New Roman"/>
        </w:rPr>
      </w:pPr>
      <w:r w:rsidRPr="006912D8">
        <w:rPr>
          <w:rFonts w:ascii="Times New Roman" w:hAnsi="Times New Roman"/>
        </w:rPr>
        <w:tab/>
        <w:t>Receiver coil diameter was 1.2 metre</w:t>
      </w:r>
      <w:r w:rsidR="00E2521E" w:rsidRPr="006912D8">
        <w:rPr>
          <w:rFonts w:ascii="Times New Roman" w:hAnsi="Times New Roman"/>
        </w:rPr>
        <w:t>;</w:t>
      </w:r>
      <w:r w:rsidRPr="006912D8">
        <w:rPr>
          <w:rFonts w:ascii="Times New Roman" w:hAnsi="Times New Roman"/>
        </w:rPr>
        <w:t xml:space="preserve"> the number of turns was 100.</w:t>
      </w:r>
    </w:p>
    <w:p w:rsidR="00E05F69" w:rsidRPr="006912D8" w:rsidRDefault="00E05F69" w:rsidP="00E05F69">
      <w:pPr>
        <w:pStyle w:val="BodyText"/>
        <w:rPr>
          <w:rFonts w:ascii="Times New Roman" w:hAnsi="Times New Roman"/>
        </w:rPr>
      </w:pPr>
      <w:r w:rsidRPr="006912D8">
        <w:rPr>
          <w:rFonts w:ascii="Times New Roman" w:hAnsi="Times New Roman"/>
        </w:rPr>
        <w:tab/>
        <w:t>Receiver effective area was 113.1 m</w:t>
      </w:r>
      <w:r w:rsidRPr="006912D8">
        <w:rPr>
          <w:rFonts w:ascii="Times New Roman" w:hAnsi="Times New Roman"/>
          <w:vertAlign w:val="superscript"/>
        </w:rPr>
        <w:t>2</w:t>
      </w:r>
    </w:p>
    <w:p w:rsidR="00E05F69" w:rsidRPr="006912D8" w:rsidRDefault="00E05F69" w:rsidP="00E05F69">
      <w:pPr>
        <w:pStyle w:val="BodyText"/>
        <w:rPr>
          <w:rFonts w:ascii="Times New Roman" w:hAnsi="Times New Roman"/>
        </w:rPr>
      </w:pPr>
      <w:r w:rsidRPr="006912D8">
        <w:rPr>
          <w:rFonts w:ascii="Times New Roman" w:hAnsi="Times New Roman"/>
        </w:rPr>
        <w:tab/>
        <w:t xml:space="preserve">Wave form – trapezoid.  </w:t>
      </w:r>
    </w:p>
    <w:p w:rsidR="00E05F69" w:rsidRPr="006912D8" w:rsidRDefault="00E05F69" w:rsidP="00E05F69">
      <w:pPr>
        <w:pStyle w:val="BodyText"/>
        <w:rPr>
          <w:rFonts w:ascii="Times New Roman" w:hAnsi="Times New Roman"/>
        </w:rPr>
      </w:pPr>
      <w:r w:rsidRPr="006912D8">
        <w:rPr>
          <w:rFonts w:ascii="Times New Roman" w:hAnsi="Times New Roman"/>
        </w:rPr>
        <w:tab/>
        <w:t xml:space="preserve">Recording sampling rate was 10 samples per second. </w:t>
      </w:r>
    </w:p>
    <w:p w:rsidR="00E05F69" w:rsidRPr="006912D8" w:rsidRDefault="00434273" w:rsidP="00E05F69">
      <w:pPr>
        <w:pStyle w:val="BodyText"/>
        <w:rPr>
          <w:rFonts w:ascii="Times New Roman" w:hAnsi="Times New Roman"/>
        </w:rPr>
      </w:pPr>
      <w:r w:rsidRPr="006912D8">
        <w:rPr>
          <w:rFonts w:ascii="Times New Roman" w:hAnsi="Times New Roman"/>
        </w:rPr>
        <w:tab/>
        <w:t xml:space="preserve">The </w:t>
      </w:r>
      <w:r w:rsidR="00FB44EE" w:rsidRPr="006912D8">
        <w:rPr>
          <w:rFonts w:ascii="Times New Roman" w:hAnsi="Times New Roman"/>
        </w:rPr>
        <w:t xml:space="preserve">helicopter to </w:t>
      </w:r>
      <w:r w:rsidRPr="006912D8">
        <w:rPr>
          <w:rFonts w:ascii="Times New Roman" w:hAnsi="Times New Roman"/>
        </w:rPr>
        <w:t xml:space="preserve">EM bird </w:t>
      </w:r>
      <w:r w:rsidR="00FB44EE" w:rsidRPr="006912D8">
        <w:rPr>
          <w:rFonts w:ascii="Times New Roman" w:hAnsi="Times New Roman"/>
        </w:rPr>
        <w:t xml:space="preserve">cable length was </w:t>
      </w:r>
      <w:r w:rsidRPr="006912D8">
        <w:rPr>
          <w:rFonts w:ascii="Times New Roman" w:hAnsi="Times New Roman"/>
        </w:rPr>
        <w:t>42</w:t>
      </w:r>
      <w:r w:rsidR="00E05F69" w:rsidRPr="006912D8">
        <w:rPr>
          <w:rFonts w:ascii="Times New Roman" w:hAnsi="Times New Roman"/>
        </w:rPr>
        <w:t xml:space="preserve"> m</w:t>
      </w:r>
      <w:r w:rsidR="00FB44EE" w:rsidRPr="006912D8">
        <w:rPr>
          <w:rFonts w:ascii="Times New Roman" w:hAnsi="Times New Roman"/>
        </w:rPr>
        <w:t>.</w:t>
      </w:r>
      <w:r w:rsidR="00E05F69" w:rsidRPr="006912D8">
        <w:rPr>
          <w:rFonts w:ascii="Times New Roman" w:hAnsi="Times New Roman"/>
        </w:rPr>
        <w:t xml:space="preserve"> </w:t>
      </w:r>
    </w:p>
    <w:p w:rsidR="004F7619" w:rsidRPr="006912D8" w:rsidRDefault="004F7619" w:rsidP="00E05F69">
      <w:pPr>
        <w:pStyle w:val="BodyText"/>
        <w:rPr>
          <w:rFonts w:ascii="Times New Roman" w:hAnsi="Times New Roman"/>
        </w:rPr>
      </w:pPr>
    </w:p>
    <w:p w:rsidR="004F7619" w:rsidRPr="006912D8" w:rsidRDefault="004F7619" w:rsidP="00E05F69">
      <w:pPr>
        <w:pStyle w:val="BodyText"/>
        <w:rPr>
          <w:rFonts w:ascii="Times New Roman" w:hAnsi="Times New Roman"/>
        </w:rPr>
      </w:pPr>
    </w:p>
    <w:p w:rsidR="00E05F69" w:rsidRPr="006912D8" w:rsidRDefault="00E05F69" w:rsidP="00E05F69">
      <w:pPr>
        <w:pStyle w:val="Heading3"/>
        <w:numPr>
          <w:ilvl w:val="2"/>
          <w:numId w:val="12"/>
        </w:numPr>
        <w:jc w:val="left"/>
      </w:pPr>
      <w:bookmarkStart w:id="101" w:name="_Toc198223342"/>
      <w:bookmarkStart w:id="102" w:name="_Toc200772682"/>
      <w:r w:rsidRPr="006912D8">
        <w:t>Airborne magnetometer</w:t>
      </w:r>
      <w:bookmarkEnd w:id="101"/>
      <w:bookmarkEnd w:id="102"/>
    </w:p>
    <w:p w:rsidR="00E05F69" w:rsidRPr="006912D8" w:rsidRDefault="00E05F69" w:rsidP="00E05F69">
      <w:pPr>
        <w:pStyle w:val="BodyText"/>
        <w:rPr>
          <w:rFonts w:ascii="Times New Roman" w:hAnsi="Times New Roman"/>
        </w:rPr>
      </w:pPr>
    </w:p>
    <w:p w:rsidR="00E2521E" w:rsidRPr="006912D8" w:rsidRDefault="00E2521E" w:rsidP="00E2521E">
      <w:pPr>
        <w:pStyle w:val="BodyText"/>
        <w:ind w:left="720"/>
        <w:jc w:val="both"/>
        <w:rPr>
          <w:rFonts w:ascii="Times New Roman" w:hAnsi="Times New Roman"/>
        </w:rPr>
      </w:pPr>
      <w:r w:rsidRPr="006912D8">
        <w:rPr>
          <w:rFonts w:ascii="Times New Roman" w:hAnsi="Times New Roman"/>
        </w:rPr>
        <w:t>The magnetic sensor utilised for the survey was a Geometrics optically pumped caesium vapour magnetic field sensor, mounted behind the EM receiver loop, towed below the helicopter</w:t>
      </w:r>
      <w:r w:rsidR="00FB44EE" w:rsidRPr="006912D8">
        <w:rPr>
          <w:rFonts w:ascii="Times New Roman" w:hAnsi="Times New Roman"/>
        </w:rPr>
        <w:t xml:space="preserve"> using a 12 m cable</w:t>
      </w:r>
      <w:r w:rsidRPr="006912D8">
        <w:rPr>
          <w:rFonts w:ascii="Times New Roman" w:hAnsi="Times New Roman"/>
        </w:rPr>
        <w:t>, as shown in Figure 1. The sensitivity of the magnetic sensor is 0.02 nano Teslas (nT) at a sampling interval of 0.1 seconds. The magnetometer sends the measured magnetic field strength as nano Teslas to the data acquisition system via the RS-232 port.</w:t>
      </w:r>
    </w:p>
    <w:p w:rsidR="00E05F69" w:rsidRPr="006912D8" w:rsidRDefault="00E05F69" w:rsidP="00E05F69">
      <w:pPr>
        <w:pStyle w:val="BodyText"/>
        <w:rPr>
          <w:rFonts w:ascii="Times New Roman" w:hAnsi="Times New Roman"/>
          <w:sz w:val="22"/>
        </w:rPr>
      </w:pPr>
    </w:p>
    <w:p w:rsidR="00E05F69" w:rsidRPr="006912D8" w:rsidRDefault="00E05F69" w:rsidP="00E05F69">
      <w:pPr>
        <w:pStyle w:val="BodyText"/>
        <w:rPr>
          <w:rFonts w:ascii="Times New Roman" w:hAnsi="Times New Roman"/>
          <w:sz w:val="22"/>
        </w:rPr>
      </w:pPr>
    </w:p>
    <w:p w:rsidR="00E05F69" w:rsidRPr="006912D8" w:rsidRDefault="00E05F69" w:rsidP="00E05F69">
      <w:pPr>
        <w:pStyle w:val="Heading3"/>
        <w:numPr>
          <w:ilvl w:val="2"/>
          <w:numId w:val="12"/>
        </w:numPr>
        <w:jc w:val="left"/>
      </w:pPr>
      <w:bookmarkStart w:id="103" w:name="_Toc198223343"/>
      <w:bookmarkStart w:id="104" w:name="_Toc200772683"/>
      <w:r w:rsidRPr="006912D8">
        <w:t>Ancillary Systems</w:t>
      </w:r>
      <w:bookmarkEnd w:id="103"/>
      <w:bookmarkEnd w:id="104"/>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E05F69">
      <w:pPr>
        <w:pStyle w:val="Heading4"/>
        <w:numPr>
          <w:ilvl w:val="3"/>
          <w:numId w:val="12"/>
        </w:numPr>
      </w:pPr>
      <w:bookmarkStart w:id="105" w:name="_Toc198223344"/>
      <w:bookmarkStart w:id="106" w:name="_Toc200772684"/>
      <w:r w:rsidRPr="006912D8">
        <w:t>Radar Altimeter</w:t>
      </w:r>
      <w:bookmarkEnd w:id="105"/>
      <w:bookmarkEnd w:id="106"/>
    </w:p>
    <w:p w:rsidR="00E05F69" w:rsidRPr="006912D8" w:rsidRDefault="00E05F69" w:rsidP="00E05F69">
      <w:pPr>
        <w:pStyle w:val="BodyText"/>
        <w:rPr>
          <w:rFonts w:ascii="Times New Roman" w:hAnsi="Times New Roman"/>
        </w:rPr>
      </w:pPr>
    </w:p>
    <w:p w:rsidR="00E05F69" w:rsidRPr="006912D8" w:rsidRDefault="00E05F69" w:rsidP="00142B4F">
      <w:pPr>
        <w:pStyle w:val="BodyText"/>
        <w:ind w:left="1080"/>
        <w:jc w:val="both"/>
        <w:rPr>
          <w:rFonts w:ascii="Times New Roman" w:hAnsi="Times New Roman"/>
        </w:rPr>
      </w:pPr>
      <w:r w:rsidRPr="006912D8">
        <w:rPr>
          <w:rFonts w:ascii="Times New Roman" w:hAnsi="Times New Roman"/>
        </w:rPr>
        <w:t>A Terra TRA 3000/TRI 40 radar altimet</w:t>
      </w:r>
      <w:r w:rsidR="00DC3535">
        <w:rPr>
          <w:rFonts w:ascii="Times New Roman" w:hAnsi="Times New Roman"/>
        </w:rPr>
        <w:t>e</w:t>
      </w:r>
      <w:r w:rsidR="00FE25CA">
        <w:rPr>
          <w:rFonts w:ascii="Times New Roman" w:hAnsi="Times New Roman"/>
        </w:rPr>
        <w:t>r</w:t>
      </w:r>
      <w:r w:rsidRPr="006912D8">
        <w:rPr>
          <w:rFonts w:ascii="Times New Roman" w:hAnsi="Times New Roman"/>
        </w:rPr>
        <w:t xml:space="preserve"> was used to record terrain clearance.  The antenna was mounted beneath the bubble of the helicopter cockpit. </w:t>
      </w:r>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E05F69">
      <w:pPr>
        <w:pStyle w:val="Heading4"/>
        <w:numPr>
          <w:ilvl w:val="3"/>
          <w:numId w:val="12"/>
        </w:numPr>
      </w:pPr>
      <w:bookmarkStart w:id="107" w:name="_Toc198223345"/>
      <w:bookmarkStart w:id="108" w:name="_Toc200772685"/>
      <w:r w:rsidRPr="006912D8">
        <w:t>GPS Navigation System</w:t>
      </w:r>
      <w:bookmarkEnd w:id="107"/>
      <w:bookmarkEnd w:id="108"/>
    </w:p>
    <w:p w:rsidR="00E05F69" w:rsidRPr="006912D8" w:rsidRDefault="00E05F69" w:rsidP="00E05F69">
      <w:pPr>
        <w:pStyle w:val="BodyText"/>
        <w:rPr>
          <w:rFonts w:ascii="Times New Roman" w:hAnsi="Times New Roman"/>
        </w:rPr>
      </w:pPr>
    </w:p>
    <w:p w:rsidR="00E05F69" w:rsidRPr="006912D8" w:rsidRDefault="00E05F69" w:rsidP="00142B4F">
      <w:pPr>
        <w:pStyle w:val="BodyText"/>
        <w:ind w:left="1080"/>
        <w:jc w:val="both"/>
        <w:rPr>
          <w:rFonts w:ascii="Times New Roman" w:hAnsi="Times New Roman"/>
        </w:rPr>
      </w:pPr>
      <w:r w:rsidRPr="006912D8">
        <w:rPr>
          <w:rFonts w:ascii="Times New Roman" w:hAnsi="Times New Roman"/>
        </w:rPr>
        <w:t>The navigation system used was a Geotech PC based navigation system utilizing a NovAtel’s WAAS enable OEM4-G2-3151W GPS receiver, Geotech navigate software, a full screen display with controls in front of the pilot to direct the flight and a NovAtel GPS antenna mounted on the helicopter tail.</w:t>
      </w:r>
    </w:p>
    <w:p w:rsidR="00E2521E" w:rsidRPr="006912D8" w:rsidRDefault="00E2521E" w:rsidP="00142B4F">
      <w:pPr>
        <w:pStyle w:val="BodyText"/>
        <w:ind w:left="1080"/>
        <w:jc w:val="both"/>
        <w:rPr>
          <w:rFonts w:ascii="Times New Roman" w:hAnsi="Times New Roman"/>
        </w:rPr>
      </w:pPr>
    </w:p>
    <w:p w:rsidR="00E05F69" w:rsidRPr="006912D8" w:rsidRDefault="00E05F69" w:rsidP="00142B4F">
      <w:pPr>
        <w:pStyle w:val="BodyText"/>
        <w:ind w:left="1080"/>
        <w:jc w:val="both"/>
        <w:rPr>
          <w:rFonts w:ascii="Times New Roman" w:hAnsi="Times New Roman"/>
        </w:rPr>
      </w:pPr>
      <w:r w:rsidRPr="006912D8">
        <w:rPr>
          <w:rFonts w:ascii="Times New Roman" w:hAnsi="Times New Roman"/>
        </w:rPr>
        <w:t>The co</w:t>
      </w:r>
      <w:r w:rsidRPr="006912D8">
        <w:rPr>
          <w:rFonts w:ascii="Times New Roman" w:hAnsi="Times New Roman"/>
        </w:rPr>
        <w:noBreakHyphen/>
        <w:t xml:space="preserve">ordinates of </w:t>
      </w:r>
      <w:r w:rsidR="00AA4EEA">
        <w:rPr>
          <w:rFonts w:ascii="Times New Roman" w:hAnsi="Times New Roman"/>
        </w:rPr>
        <w:t>blocks 1 and 2</w:t>
      </w:r>
      <w:r w:rsidRPr="006912D8">
        <w:rPr>
          <w:rFonts w:ascii="Times New Roman" w:hAnsi="Times New Roman"/>
        </w:rPr>
        <w:t xml:space="preserve"> were set</w:t>
      </w:r>
      <w:r w:rsidRPr="006912D8">
        <w:rPr>
          <w:rFonts w:ascii="Times New Roman" w:hAnsi="Times New Roman"/>
        </w:rPr>
        <w:noBreakHyphen/>
        <w:t xml:space="preserve">up prior to the survey and the information was fed into the airborne navigation system.  </w:t>
      </w:r>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E05F69">
      <w:pPr>
        <w:pStyle w:val="Heading4"/>
        <w:numPr>
          <w:ilvl w:val="3"/>
          <w:numId w:val="12"/>
        </w:numPr>
      </w:pPr>
      <w:bookmarkStart w:id="109" w:name="_Toc198223346"/>
      <w:bookmarkStart w:id="110" w:name="_Toc200772686"/>
      <w:r w:rsidRPr="006912D8">
        <w:t>Digital Acquisition System</w:t>
      </w:r>
      <w:bookmarkEnd w:id="109"/>
      <w:bookmarkEnd w:id="110"/>
    </w:p>
    <w:p w:rsidR="00E05F69" w:rsidRPr="006912D8" w:rsidRDefault="00E05F69" w:rsidP="00E05F69">
      <w:pPr>
        <w:pStyle w:val="BodyText"/>
        <w:rPr>
          <w:rFonts w:ascii="Times New Roman" w:hAnsi="Times New Roman"/>
        </w:rPr>
      </w:pPr>
    </w:p>
    <w:p w:rsidR="00E05F69" w:rsidRPr="006912D8" w:rsidRDefault="00E05F69" w:rsidP="00142B4F">
      <w:pPr>
        <w:pStyle w:val="BodyText"/>
        <w:ind w:left="1080"/>
        <w:jc w:val="both"/>
        <w:rPr>
          <w:rFonts w:ascii="Times New Roman" w:hAnsi="Times New Roman"/>
        </w:rPr>
      </w:pPr>
      <w:r w:rsidRPr="006912D8">
        <w:rPr>
          <w:rFonts w:ascii="Times New Roman" w:hAnsi="Times New Roman"/>
        </w:rPr>
        <w:t>A Geotech data acquisition system recorded the digital survey data on an internal compact flash card.  Data is displayed on an LCD screen as traces to allow the operator to monitor the integrity of the system.  The data type and sampling interval as provided in table 4.</w:t>
      </w:r>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0" w:type="dxa"/>
          <w:right w:w="120" w:type="dxa"/>
        </w:tblCellMar>
        <w:tblLook w:val="0000"/>
      </w:tblPr>
      <w:tblGrid>
        <w:gridCol w:w="2262"/>
        <w:gridCol w:w="2262"/>
      </w:tblGrid>
      <w:tr w:rsidR="00E05F69" w:rsidRPr="006912D8">
        <w:trPr>
          <w:cantSplit/>
          <w:trHeight w:hRule="exact" w:val="504"/>
          <w:jc w:val="center"/>
        </w:trPr>
        <w:tc>
          <w:tcPr>
            <w:tcW w:w="2262" w:type="dxa"/>
            <w:shd w:val="clear" w:color="auto" w:fill="E6E6E6"/>
            <w:vAlign w:val="center"/>
          </w:tcPr>
          <w:p w:rsidR="00E05F69" w:rsidRPr="006912D8" w:rsidRDefault="00E05F69" w:rsidP="008628F9">
            <w:pPr>
              <w:pStyle w:val="BodyText"/>
              <w:jc w:val="center"/>
              <w:rPr>
                <w:rFonts w:ascii="Times New Roman" w:hAnsi="Times New Roman"/>
                <w:sz w:val="22"/>
              </w:rPr>
            </w:pPr>
            <w:r w:rsidRPr="006912D8">
              <w:rPr>
                <w:rFonts w:ascii="Times New Roman" w:hAnsi="Times New Roman"/>
                <w:smallCaps/>
                <w:sz w:val="22"/>
              </w:rPr>
              <w:t>Data Type</w:t>
            </w:r>
          </w:p>
        </w:tc>
        <w:tc>
          <w:tcPr>
            <w:tcW w:w="2262" w:type="dxa"/>
            <w:shd w:val="clear" w:color="auto" w:fill="E6E6E6"/>
            <w:vAlign w:val="center"/>
          </w:tcPr>
          <w:p w:rsidR="00E05F69" w:rsidRPr="006912D8" w:rsidRDefault="00E05F69" w:rsidP="008628F9">
            <w:pPr>
              <w:pStyle w:val="BodyText"/>
              <w:jc w:val="center"/>
              <w:rPr>
                <w:rFonts w:ascii="Times New Roman" w:hAnsi="Times New Roman"/>
                <w:sz w:val="22"/>
              </w:rPr>
            </w:pPr>
            <w:r w:rsidRPr="006912D8">
              <w:rPr>
                <w:rFonts w:ascii="Times New Roman" w:hAnsi="Times New Roman"/>
                <w:smallCaps/>
                <w:sz w:val="22"/>
              </w:rPr>
              <w:t>Sampling</w:t>
            </w:r>
          </w:p>
        </w:tc>
      </w:tr>
      <w:tr w:rsidR="00E05F69" w:rsidRPr="006912D8">
        <w:trPr>
          <w:cantSplit/>
          <w:trHeight w:hRule="exact" w:val="504"/>
          <w:jc w:val="center"/>
        </w:trPr>
        <w:tc>
          <w:tcPr>
            <w:tcW w:w="2262" w:type="dxa"/>
            <w:vAlign w:val="center"/>
          </w:tcPr>
          <w:p w:rsidR="00E05F69" w:rsidRPr="006912D8" w:rsidRDefault="00E05F69" w:rsidP="008628F9">
            <w:pPr>
              <w:pStyle w:val="BodyText"/>
              <w:jc w:val="center"/>
              <w:rPr>
                <w:rFonts w:ascii="Times New Roman" w:hAnsi="Times New Roman"/>
                <w:sz w:val="22"/>
              </w:rPr>
            </w:pPr>
            <w:r w:rsidRPr="006912D8">
              <w:rPr>
                <w:rFonts w:ascii="Times New Roman" w:hAnsi="Times New Roman"/>
                <w:sz w:val="22"/>
              </w:rPr>
              <w:t>TDEM</w:t>
            </w:r>
          </w:p>
        </w:tc>
        <w:tc>
          <w:tcPr>
            <w:tcW w:w="2262" w:type="dxa"/>
            <w:vAlign w:val="center"/>
          </w:tcPr>
          <w:p w:rsidR="00E05F69" w:rsidRPr="006912D8" w:rsidRDefault="00E05F69" w:rsidP="008628F9">
            <w:pPr>
              <w:pStyle w:val="BodyText"/>
              <w:jc w:val="center"/>
              <w:rPr>
                <w:rFonts w:ascii="Times New Roman" w:hAnsi="Times New Roman"/>
                <w:sz w:val="22"/>
              </w:rPr>
            </w:pPr>
            <w:r w:rsidRPr="006912D8">
              <w:rPr>
                <w:rFonts w:ascii="Times New Roman" w:hAnsi="Times New Roman"/>
                <w:sz w:val="22"/>
              </w:rPr>
              <w:t>0.1 sec</w:t>
            </w:r>
          </w:p>
        </w:tc>
      </w:tr>
      <w:tr w:rsidR="00E05F69" w:rsidRPr="006912D8">
        <w:trPr>
          <w:cantSplit/>
          <w:trHeight w:hRule="exact" w:val="504"/>
          <w:jc w:val="center"/>
        </w:trPr>
        <w:tc>
          <w:tcPr>
            <w:tcW w:w="2262" w:type="dxa"/>
            <w:vAlign w:val="center"/>
          </w:tcPr>
          <w:p w:rsidR="00E05F69" w:rsidRPr="006912D8" w:rsidRDefault="00E05F69" w:rsidP="008628F9">
            <w:pPr>
              <w:pStyle w:val="BodyText"/>
              <w:jc w:val="center"/>
              <w:rPr>
                <w:rFonts w:ascii="Times New Roman" w:hAnsi="Times New Roman"/>
                <w:sz w:val="22"/>
              </w:rPr>
            </w:pPr>
            <w:r w:rsidRPr="006912D8">
              <w:rPr>
                <w:rFonts w:ascii="Times New Roman" w:hAnsi="Times New Roman"/>
                <w:sz w:val="22"/>
              </w:rPr>
              <w:t>Magnetometer</w:t>
            </w:r>
          </w:p>
        </w:tc>
        <w:tc>
          <w:tcPr>
            <w:tcW w:w="2262" w:type="dxa"/>
            <w:vAlign w:val="center"/>
          </w:tcPr>
          <w:p w:rsidR="00E05F69" w:rsidRPr="006912D8" w:rsidRDefault="00E05F69" w:rsidP="008628F9">
            <w:pPr>
              <w:pStyle w:val="BodyText"/>
              <w:jc w:val="center"/>
              <w:rPr>
                <w:rFonts w:ascii="Times New Roman" w:hAnsi="Times New Roman"/>
                <w:sz w:val="22"/>
                <w:lang w:val="fr-CA"/>
              </w:rPr>
            </w:pPr>
            <w:r w:rsidRPr="006912D8">
              <w:rPr>
                <w:rFonts w:ascii="Times New Roman" w:hAnsi="Times New Roman"/>
                <w:sz w:val="22"/>
                <w:lang w:val="fr-CA"/>
              </w:rPr>
              <w:t>0.1 sec</w:t>
            </w:r>
          </w:p>
        </w:tc>
      </w:tr>
      <w:tr w:rsidR="00E05F69" w:rsidRPr="006912D8">
        <w:trPr>
          <w:cantSplit/>
          <w:trHeight w:hRule="exact" w:val="504"/>
          <w:jc w:val="center"/>
        </w:trPr>
        <w:tc>
          <w:tcPr>
            <w:tcW w:w="2262" w:type="dxa"/>
            <w:vAlign w:val="center"/>
          </w:tcPr>
          <w:p w:rsidR="00E05F69" w:rsidRPr="006912D8" w:rsidRDefault="00E05F69" w:rsidP="008628F9">
            <w:pPr>
              <w:pStyle w:val="BodyText"/>
              <w:jc w:val="center"/>
              <w:rPr>
                <w:rFonts w:ascii="Times New Roman" w:hAnsi="Times New Roman"/>
                <w:sz w:val="22"/>
                <w:lang w:val="fr-CA"/>
              </w:rPr>
            </w:pPr>
            <w:r w:rsidRPr="006912D8">
              <w:rPr>
                <w:rFonts w:ascii="Times New Roman" w:hAnsi="Times New Roman"/>
                <w:sz w:val="22"/>
                <w:lang w:val="fr-CA"/>
              </w:rPr>
              <w:t>GPS Position</w:t>
            </w:r>
          </w:p>
        </w:tc>
        <w:tc>
          <w:tcPr>
            <w:tcW w:w="2262" w:type="dxa"/>
            <w:vAlign w:val="center"/>
          </w:tcPr>
          <w:p w:rsidR="00E05F69" w:rsidRPr="006912D8" w:rsidRDefault="00E05F69" w:rsidP="008628F9">
            <w:pPr>
              <w:pStyle w:val="BodyText"/>
              <w:jc w:val="center"/>
              <w:rPr>
                <w:rFonts w:ascii="Times New Roman" w:hAnsi="Times New Roman"/>
                <w:sz w:val="22"/>
              </w:rPr>
            </w:pPr>
            <w:r w:rsidRPr="006912D8">
              <w:rPr>
                <w:rFonts w:ascii="Times New Roman" w:hAnsi="Times New Roman"/>
                <w:sz w:val="22"/>
              </w:rPr>
              <w:t>0.2 sec</w:t>
            </w:r>
          </w:p>
        </w:tc>
      </w:tr>
      <w:tr w:rsidR="00E05F69" w:rsidRPr="006912D8">
        <w:trPr>
          <w:cantSplit/>
          <w:trHeight w:hRule="exact" w:val="504"/>
          <w:jc w:val="center"/>
        </w:trPr>
        <w:tc>
          <w:tcPr>
            <w:tcW w:w="2262" w:type="dxa"/>
            <w:vAlign w:val="center"/>
          </w:tcPr>
          <w:p w:rsidR="00E05F69" w:rsidRPr="006912D8" w:rsidRDefault="00E05F69" w:rsidP="008628F9">
            <w:pPr>
              <w:pStyle w:val="BodyText"/>
              <w:jc w:val="center"/>
              <w:rPr>
                <w:rFonts w:ascii="Times New Roman" w:hAnsi="Times New Roman"/>
                <w:sz w:val="22"/>
              </w:rPr>
            </w:pPr>
            <w:r w:rsidRPr="006912D8">
              <w:rPr>
                <w:rFonts w:ascii="Times New Roman" w:hAnsi="Times New Roman"/>
                <w:sz w:val="22"/>
              </w:rPr>
              <w:t>Radar</w:t>
            </w:r>
            <w:r w:rsidR="005C5F71" w:rsidRPr="006912D8">
              <w:rPr>
                <w:rFonts w:ascii="Times New Roman" w:hAnsi="Times New Roman"/>
                <w:sz w:val="22"/>
              </w:rPr>
              <w:t xml:space="preserve"> </w:t>
            </w:r>
            <w:r w:rsidRPr="006912D8">
              <w:rPr>
                <w:rFonts w:ascii="Times New Roman" w:hAnsi="Times New Roman"/>
                <w:sz w:val="22"/>
              </w:rPr>
              <w:t>Altimeter</w:t>
            </w:r>
          </w:p>
        </w:tc>
        <w:tc>
          <w:tcPr>
            <w:tcW w:w="2262" w:type="dxa"/>
            <w:vAlign w:val="center"/>
          </w:tcPr>
          <w:p w:rsidR="00E05F69" w:rsidRPr="006912D8" w:rsidRDefault="00E05F69" w:rsidP="008628F9">
            <w:pPr>
              <w:pStyle w:val="BodyText"/>
              <w:keepNext/>
              <w:jc w:val="center"/>
              <w:rPr>
                <w:rFonts w:ascii="Times New Roman" w:hAnsi="Times New Roman"/>
                <w:sz w:val="22"/>
              </w:rPr>
            </w:pPr>
            <w:r w:rsidRPr="006912D8">
              <w:rPr>
                <w:rFonts w:ascii="Times New Roman" w:hAnsi="Times New Roman"/>
                <w:sz w:val="22"/>
              </w:rPr>
              <w:t>0.2 sec</w:t>
            </w:r>
          </w:p>
        </w:tc>
      </w:tr>
    </w:tbl>
    <w:p w:rsidR="00E05F69" w:rsidRPr="006912D8" w:rsidRDefault="005C6AFB" w:rsidP="00E05F69">
      <w:pPr>
        <w:pStyle w:val="Caption"/>
        <w:ind w:left="2160" w:firstLine="720"/>
        <w:rPr>
          <w:b w:val="0"/>
          <w:bCs w:val="0"/>
          <w:sz w:val="24"/>
        </w:rPr>
      </w:pPr>
      <w:bookmarkStart w:id="111" w:name="_Toc84149176"/>
      <w:r w:rsidRPr="006912D8">
        <w:rPr>
          <w:b w:val="0"/>
          <w:bCs w:val="0"/>
          <w:sz w:val="24"/>
        </w:rPr>
        <w:t>Table 2</w:t>
      </w:r>
      <w:r w:rsidR="00E05F69" w:rsidRPr="006912D8">
        <w:rPr>
          <w:b w:val="0"/>
          <w:bCs w:val="0"/>
          <w:sz w:val="24"/>
        </w:rPr>
        <w:t xml:space="preserve"> - Sampling Rates</w:t>
      </w:r>
      <w:bookmarkEnd w:id="111"/>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E05F69">
      <w:pPr>
        <w:pStyle w:val="Heading3"/>
        <w:numPr>
          <w:ilvl w:val="0"/>
          <w:numId w:val="0"/>
        </w:numPr>
        <w:tabs>
          <w:tab w:val="clear" w:pos="1440"/>
          <w:tab w:val="clear" w:pos="2160"/>
          <w:tab w:val="clear" w:pos="2880"/>
          <w:tab w:val="clear" w:pos="3600"/>
          <w:tab w:val="clear" w:pos="4320"/>
          <w:tab w:val="clear" w:pos="5040"/>
          <w:tab w:val="clear" w:pos="5760"/>
          <w:tab w:val="clear" w:pos="6480"/>
          <w:tab w:val="clear" w:pos="7200"/>
          <w:tab w:val="clear" w:pos="7920"/>
          <w:tab w:val="clear" w:pos="8640"/>
        </w:tabs>
        <w:ind w:firstLine="720"/>
        <w:jc w:val="left"/>
      </w:pPr>
      <w:bookmarkStart w:id="112" w:name="_Toc198223347"/>
      <w:bookmarkStart w:id="113" w:name="_Toc200772687"/>
      <w:r w:rsidRPr="006912D8">
        <w:t>2.4.5.</w:t>
      </w:r>
      <w:r w:rsidRPr="006912D8">
        <w:tab/>
        <w:t>Base Station</w:t>
      </w:r>
      <w:bookmarkEnd w:id="112"/>
      <w:bookmarkEnd w:id="113"/>
    </w:p>
    <w:p w:rsidR="00E05F69" w:rsidRPr="006912D8" w:rsidRDefault="00E05F69" w:rsidP="00E05F69">
      <w:pPr>
        <w:pStyle w:val="BodyText"/>
        <w:rPr>
          <w:rFonts w:ascii="Times New Roman" w:hAnsi="Times New Roman"/>
        </w:rPr>
      </w:pPr>
    </w:p>
    <w:p w:rsidR="00E2521E" w:rsidRPr="006912D8" w:rsidRDefault="00E2521E" w:rsidP="00E2521E">
      <w:pPr>
        <w:pStyle w:val="BodyText"/>
        <w:ind w:left="720"/>
        <w:jc w:val="both"/>
        <w:rPr>
          <w:rFonts w:ascii="Times New Roman" w:hAnsi="Times New Roman"/>
        </w:rPr>
      </w:pPr>
      <w:r w:rsidRPr="006912D8">
        <w:rPr>
          <w:rFonts w:ascii="Times New Roman" w:hAnsi="Times New Roman"/>
        </w:rPr>
        <w:t>A system of two Geometrics 856 Proton Precession base stations were utilised throughout the project for precautionary measures. Two magnetic sensors with a sensitivity of 0.1 nano Teslas recorded the local magnetic field strength. This base station data was then synchronised to the helicopter acquisition system to diurnally correct the magnetic data. The base station magnetometers were installed away from electric transmission lines and moving ferrous objects such as motor vehicles and fence lines. The magnetometer base station data was backed-up to the data processing computer at the end of each survey day.</w:t>
      </w:r>
    </w:p>
    <w:p w:rsidR="00E05F69" w:rsidRPr="006912D8" w:rsidRDefault="00E05F69" w:rsidP="00142B4F">
      <w:pPr>
        <w:pStyle w:val="BodyText"/>
        <w:jc w:val="both"/>
        <w:rPr>
          <w:rFonts w:ascii="Times New Roman" w:hAnsi="Times New Roman"/>
        </w:rPr>
      </w:pPr>
    </w:p>
    <w:p w:rsidR="00E05F69" w:rsidRPr="006912D8" w:rsidRDefault="00E05F69" w:rsidP="00E05F69">
      <w:pPr>
        <w:pStyle w:val="Heading1"/>
        <w:numPr>
          <w:ilvl w:val="0"/>
          <w:numId w:val="12"/>
        </w:numPr>
        <w:jc w:val="left"/>
        <w:rPr>
          <w:rFonts w:ascii="Arial" w:hAnsi="Arial" w:cs="Arial"/>
          <w:b/>
          <w:sz w:val="28"/>
          <w:szCs w:val="28"/>
        </w:rPr>
      </w:pPr>
      <w:r w:rsidRPr="006912D8">
        <w:br w:type="page"/>
      </w:r>
      <w:bookmarkStart w:id="114" w:name="_Toc198223348"/>
      <w:bookmarkStart w:id="115" w:name="_Toc200772688"/>
      <w:r w:rsidRPr="006912D8">
        <w:rPr>
          <w:rFonts w:ascii="Arial" w:hAnsi="Arial" w:cs="Arial"/>
          <w:b/>
          <w:sz w:val="28"/>
          <w:szCs w:val="28"/>
        </w:rPr>
        <w:lastRenderedPageBreak/>
        <w:t>PERSONNEL</w:t>
      </w:r>
      <w:bookmarkEnd w:id="114"/>
      <w:bookmarkEnd w:id="115"/>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ab/>
        <w:t>The following Geotech Airborne Limited personnel were involved in the project.</w:t>
      </w:r>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b/>
        </w:rPr>
      </w:pPr>
      <w:r w:rsidRPr="006912D8">
        <w:rPr>
          <w:rFonts w:ascii="Times New Roman" w:hAnsi="Times New Roman"/>
        </w:rPr>
        <w:tab/>
      </w:r>
      <w:r w:rsidRPr="006912D8">
        <w:rPr>
          <w:rFonts w:ascii="Times New Roman" w:hAnsi="Times New Roman"/>
          <w:b/>
        </w:rPr>
        <w:t xml:space="preserve">Field </w:t>
      </w:r>
    </w:p>
    <w:p w:rsidR="00044929" w:rsidRPr="00044929" w:rsidRDefault="00044929" w:rsidP="00CA4EFF">
      <w:pPr>
        <w:ind w:firstLine="720"/>
        <w:rPr>
          <w:sz w:val="24"/>
        </w:rPr>
      </w:pPr>
      <w:r w:rsidRPr="006912D8">
        <w:rPr>
          <w:i/>
          <w:sz w:val="24"/>
        </w:rPr>
        <w:t>Operator:</w:t>
      </w:r>
      <w:r>
        <w:rPr>
          <w:sz w:val="24"/>
        </w:rPr>
        <w:tab/>
      </w:r>
      <w:r>
        <w:rPr>
          <w:sz w:val="24"/>
        </w:rPr>
        <w:tab/>
      </w:r>
      <w:r>
        <w:rPr>
          <w:sz w:val="24"/>
        </w:rPr>
        <w:tab/>
        <w:t>Jason Callaghan</w:t>
      </w:r>
    </w:p>
    <w:p w:rsidR="00E05F69" w:rsidRPr="006912D8" w:rsidRDefault="00E05F69" w:rsidP="00CA4EFF">
      <w:pPr>
        <w:ind w:firstLine="720"/>
        <w:rPr>
          <w:sz w:val="24"/>
        </w:rPr>
      </w:pPr>
      <w:r w:rsidRPr="006912D8">
        <w:rPr>
          <w:i/>
          <w:sz w:val="24"/>
        </w:rPr>
        <w:t>Crew chief:</w:t>
      </w:r>
      <w:r w:rsidR="00044929">
        <w:rPr>
          <w:sz w:val="24"/>
        </w:rPr>
        <w:tab/>
      </w:r>
      <w:r w:rsidR="00044929">
        <w:rPr>
          <w:sz w:val="24"/>
        </w:rPr>
        <w:tab/>
      </w:r>
      <w:r w:rsidR="00044929">
        <w:rPr>
          <w:sz w:val="24"/>
        </w:rPr>
        <w:tab/>
        <w:t>Dae Cho</w:t>
      </w:r>
      <w:r w:rsidR="00AA4EEA">
        <w:rPr>
          <w:sz w:val="24"/>
        </w:rPr>
        <w:t xml:space="preserve"> </w:t>
      </w:r>
    </w:p>
    <w:p w:rsidR="00E05F69" w:rsidRPr="006912D8" w:rsidRDefault="00E05F69" w:rsidP="00E05F69">
      <w:r w:rsidRPr="006912D8">
        <w:rPr>
          <w:sz w:val="24"/>
        </w:rPr>
        <w:tab/>
      </w:r>
      <w:r w:rsidRPr="006912D8">
        <w:rPr>
          <w:sz w:val="24"/>
        </w:rPr>
        <w:tab/>
      </w:r>
      <w:r w:rsidRPr="006912D8">
        <w:tab/>
      </w:r>
      <w:r w:rsidRPr="006912D8">
        <w:tab/>
      </w:r>
    </w:p>
    <w:p w:rsidR="00E05F69" w:rsidRPr="006912D8" w:rsidRDefault="00E05F69" w:rsidP="00E2521E">
      <w:pPr>
        <w:pStyle w:val="BodyText"/>
        <w:ind w:left="720"/>
        <w:rPr>
          <w:rFonts w:ascii="Times New Roman" w:hAnsi="Times New Roman"/>
        </w:rPr>
      </w:pPr>
      <w:r w:rsidRPr="006912D8">
        <w:rPr>
          <w:rFonts w:ascii="Times New Roman" w:hAnsi="Times New Roman"/>
        </w:rPr>
        <w:t xml:space="preserve">The survey pilot </w:t>
      </w:r>
      <w:r w:rsidR="00FF2250" w:rsidRPr="006912D8">
        <w:rPr>
          <w:rFonts w:ascii="Times New Roman" w:hAnsi="Times New Roman"/>
        </w:rPr>
        <w:t>was</w:t>
      </w:r>
      <w:r w:rsidRPr="006912D8">
        <w:rPr>
          <w:rFonts w:ascii="Times New Roman" w:hAnsi="Times New Roman"/>
        </w:rPr>
        <w:t xml:space="preserve"> employed directly by the helicopter operator –</w:t>
      </w:r>
      <w:r w:rsidR="00FF2250" w:rsidRPr="006912D8">
        <w:rPr>
          <w:rFonts w:ascii="Times New Roman" w:hAnsi="Times New Roman"/>
        </w:rPr>
        <w:t xml:space="preserve"> United Aero</w:t>
      </w:r>
      <w:r w:rsidR="00E2521E" w:rsidRPr="006912D8">
        <w:rPr>
          <w:rFonts w:ascii="Times New Roman" w:hAnsi="Times New Roman"/>
        </w:rPr>
        <w:t xml:space="preserve"> Helicopters.</w:t>
      </w:r>
      <w:r w:rsidRPr="006912D8">
        <w:rPr>
          <w:rFonts w:ascii="Times New Roman" w:hAnsi="Times New Roman"/>
        </w:rPr>
        <w:t xml:space="preserve"> </w:t>
      </w:r>
    </w:p>
    <w:p w:rsidR="00E05F69" w:rsidRPr="006912D8" w:rsidRDefault="00E05F69" w:rsidP="00E05F69">
      <w:pPr>
        <w:pStyle w:val="BodyText"/>
        <w:rPr>
          <w:rFonts w:ascii="Times New Roman" w:hAnsi="Times New Roman"/>
        </w:rPr>
      </w:pPr>
      <w:r w:rsidRPr="006912D8">
        <w:rPr>
          <w:rFonts w:ascii="Times New Roman" w:hAnsi="Times New Roman"/>
        </w:rPr>
        <w:tab/>
      </w:r>
    </w:p>
    <w:p w:rsidR="00E05F69" w:rsidRPr="006912D8" w:rsidRDefault="00F04283" w:rsidP="00E05F69">
      <w:pPr>
        <w:rPr>
          <w:sz w:val="24"/>
        </w:rPr>
      </w:pPr>
      <w:r w:rsidRPr="006912D8">
        <w:tab/>
      </w:r>
      <w:r w:rsidR="00E05F69" w:rsidRPr="006912D8">
        <w:rPr>
          <w:i/>
          <w:sz w:val="24"/>
        </w:rPr>
        <w:t>Pilots</w:t>
      </w:r>
      <w:r w:rsidR="00FE1C29" w:rsidRPr="006912D8">
        <w:rPr>
          <w:i/>
          <w:sz w:val="24"/>
        </w:rPr>
        <w:t xml:space="preserve">: </w:t>
      </w:r>
      <w:r w:rsidR="00FE1C29" w:rsidRPr="006912D8">
        <w:rPr>
          <w:i/>
          <w:sz w:val="24"/>
        </w:rPr>
        <w:tab/>
      </w:r>
      <w:r w:rsidR="00FE1C29" w:rsidRPr="006912D8">
        <w:rPr>
          <w:sz w:val="24"/>
        </w:rPr>
        <w:tab/>
      </w:r>
      <w:r w:rsidR="00FE1C29" w:rsidRPr="006912D8">
        <w:rPr>
          <w:sz w:val="24"/>
        </w:rPr>
        <w:tab/>
      </w:r>
      <w:r w:rsidRPr="006912D8">
        <w:rPr>
          <w:sz w:val="24"/>
        </w:rPr>
        <w:tab/>
      </w:r>
      <w:r w:rsidR="00AA4EEA">
        <w:rPr>
          <w:sz w:val="24"/>
        </w:rPr>
        <w:t>Barry McAuliffe</w:t>
      </w:r>
    </w:p>
    <w:p w:rsidR="00E05F69" w:rsidRPr="006912D8" w:rsidRDefault="00E05F69" w:rsidP="00E05F69">
      <w:pPr>
        <w:rPr>
          <w:sz w:val="24"/>
        </w:rPr>
      </w:pPr>
      <w:r w:rsidRPr="006912D8">
        <w:rPr>
          <w:sz w:val="24"/>
        </w:rPr>
        <w:tab/>
      </w:r>
      <w:r w:rsidRPr="006912D8">
        <w:rPr>
          <w:i/>
          <w:sz w:val="24"/>
        </w:rPr>
        <w:t>Mechanical Engineer:</w:t>
      </w:r>
      <w:r w:rsidRPr="006912D8">
        <w:rPr>
          <w:i/>
          <w:sz w:val="24"/>
        </w:rPr>
        <w:tab/>
      </w:r>
      <w:r w:rsidR="00FE1C29" w:rsidRPr="006912D8">
        <w:rPr>
          <w:sz w:val="24"/>
        </w:rPr>
        <w:tab/>
      </w:r>
      <w:r w:rsidR="003E3413" w:rsidRPr="006912D8">
        <w:rPr>
          <w:sz w:val="24"/>
        </w:rPr>
        <w:t>United Aero</w:t>
      </w:r>
    </w:p>
    <w:p w:rsidR="00E05F69" w:rsidRPr="006912D8" w:rsidRDefault="00E05F69" w:rsidP="00E05F69">
      <w:r w:rsidRPr="006912D8">
        <w:tab/>
      </w:r>
      <w:r w:rsidRPr="006912D8">
        <w:tab/>
        <w:t xml:space="preserve"> </w:t>
      </w:r>
    </w:p>
    <w:p w:rsidR="00E05F69" w:rsidRPr="006912D8" w:rsidRDefault="00E05F69" w:rsidP="00E05F69"/>
    <w:p w:rsidR="00E05F69" w:rsidRPr="006912D8" w:rsidRDefault="00E05F69" w:rsidP="00E05F69">
      <w:pPr>
        <w:pStyle w:val="BodyText"/>
        <w:rPr>
          <w:rFonts w:ascii="Times New Roman" w:hAnsi="Times New Roman"/>
          <w:b/>
        </w:rPr>
      </w:pPr>
      <w:r w:rsidRPr="006912D8">
        <w:rPr>
          <w:rFonts w:ascii="Times New Roman" w:hAnsi="Times New Roman"/>
        </w:rPr>
        <w:tab/>
      </w:r>
      <w:r w:rsidRPr="006912D8">
        <w:rPr>
          <w:rFonts w:ascii="Times New Roman" w:hAnsi="Times New Roman"/>
          <w:b/>
        </w:rPr>
        <w:t>Office</w:t>
      </w:r>
    </w:p>
    <w:p w:rsidR="00E05F69" w:rsidRPr="006912D8" w:rsidRDefault="00E05F69" w:rsidP="00E05F69">
      <w:pPr>
        <w:pStyle w:val="BodyText"/>
        <w:rPr>
          <w:rFonts w:ascii="Times New Roman" w:hAnsi="Times New Roman"/>
        </w:rPr>
      </w:pPr>
      <w:r w:rsidRPr="006912D8">
        <w:rPr>
          <w:rFonts w:ascii="Times New Roman" w:hAnsi="Times New Roman"/>
        </w:rPr>
        <w:tab/>
      </w:r>
      <w:r w:rsidR="00CA4EFF" w:rsidRPr="006912D8">
        <w:rPr>
          <w:rFonts w:ascii="Times New Roman" w:hAnsi="Times New Roman"/>
          <w:i/>
        </w:rPr>
        <w:t>Data Processing / Reporting:</w:t>
      </w:r>
      <w:r w:rsidR="002E33A3" w:rsidRPr="006912D8">
        <w:rPr>
          <w:rFonts w:ascii="Times New Roman" w:hAnsi="Times New Roman"/>
        </w:rPr>
        <w:tab/>
      </w:r>
      <w:r w:rsidR="007A0A79" w:rsidRPr="006912D8">
        <w:rPr>
          <w:rFonts w:ascii="Times New Roman" w:hAnsi="Times New Roman"/>
        </w:rPr>
        <w:t xml:space="preserve">  </w:t>
      </w:r>
      <w:r w:rsidR="00044929">
        <w:rPr>
          <w:rFonts w:ascii="Times New Roman" w:hAnsi="Times New Roman"/>
        </w:rPr>
        <w:t>Alexander Castiglione</w:t>
      </w:r>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142B4F">
      <w:pPr>
        <w:ind w:left="600"/>
        <w:jc w:val="both"/>
        <w:rPr>
          <w:sz w:val="24"/>
        </w:rPr>
      </w:pPr>
      <w:r w:rsidRPr="006912D8">
        <w:rPr>
          <w:sz w:val="24"/>
        </w:rPr>
        <w:t xml:space="preserve">Final data processing at the office of Geotech Airborne </w:t>
      </w:r>
      <w:r w:rsidR="00CA4EFF" w:rsidRPr="006912D8">
        <w:rPr>
          <w:sz w:val="24"/>
        </w:rPr>
        <w:t xml:space="preserve">Pty. </w:t>
      </w:r>
      <w:r w:rsidRPr="006912D8">
        <w:rPr>
          <w:sz w:val="24"/>
        </w:rPr>
        <w:t>Ltd. in P</w:t>
      </w:r>
      <w:r w:rsidR="00CA4EFF" w:rsidRPr="006912D8">
        <w:rPr>
          <w:sz w:val="24"/>
        </w:rPr>
        <w:t>erth</w:t>
      </w:r>
      <w:r w:rsidRPr="006912D8">
        <w:rPr>
          <w:sz w:val="24"/>
        </w:rPr>
        <w:t xml:space="preserve">, </w:t>
      </w:r>
      <w:r w:rsidR="00CA4EFF" w:rsidRPr="006912D8">
        <w:rPr>
          <w:sz w:val="24"/>
        </w:rPr>
        <w:t>Australia</w:t>
      </w:r>
      <w:r w:rsidRPr="006912D8">
        <w:rPr>
          <w:sz w:val="24"/>
        </w:rPr>
        <w:t xml:space="preserve"> was carried out under the supervision of </w:t>
      </w:r>
      <w:r w:rsidR="00CA4EFF" w:rsidRPr="006912D8">
        <w:rPr>
          <w:sz w:val="24"/>
        </w:rPr>
        <w:t>Stephen Carter</w:t>
      </w:r>
      <w:r w:rsidRPr="006912D8">
        <w:rPr>
          <w:sz w:val="24"/>
        </w:rPr>
        <w:t xml:space="preserve"> </w:t>
      </w:r>
    </w:p>
    <w:p w:rsidR="00E05F69" w:rsidRPr="006912D8" w:rsidRDefault="00E05F69" w:rsidP="00142B4F">
      <w:pPr>
        <w:pStyle w:val="BodyText"/>
        <w:ind w:left="720"/>
        <w:jc w:val="both"/>
        <w:rPr>
          <w:rFonts w:ascii="Times New Roman" w:hAnsi="Times New Roman"/>
        </w:rPr>
      </w:pPr>
    </w:p>
    <w:p w:rsidR="00FE1C29" w:rsidRPr="006912D8" w:rsidRDefault="00FE1C29" w:rsidP="00142B4F">
      <w:pPr>
        <w:pStyle w:val="BodyText"/>
        <w:ind w:left="600"/>
        <w:jc w:val="both"/>
        <w:rPr>
          <w:rFonts w:ascii="Times New Roman" w:hAnsi="Times New Roman"/>
        </w:rPr>
      </w:pPr>
      <w:r w:rsidRPr="006912D8">
        <w:rPr>
          <w:rFonts w:ascii="Times New Roman" w:hAnsi="Times New Roman"/>
        </w:rPr>
        <w:t>Overall management of the survey was carried out from the Johannesburg office of Geotech Airborne Ltd. by Keith Fisk, Managing Partner and Director.</w:t>
      </w:r>
    </w:p>
    <w:p w:rsidR="00E05F69" w:rsidRPr="006912D8" w:rsidRDefault="00E05F69" w:rsidP="00E05F69">
      <w:pPr>
        <w:pStyle w:val="Heading1"/>
        <w:numPr>
          <w:ilvl w:val="0"/>
          <w:numId w:val="12"/>
        </w:numPr>
        <w:jc w:val="left"/>
        <w:rPr>
          <w:rFonts w:ascii="Arial" w:hAnsi="Arial" w:cs="Arial"/>
          <w:b/>
          <w:sz w:val="28"/>
          <w:szCs w:val="28"/>
        </w:rPr>
      </w:pPr>
      <w:r w:rsidRPr="006912D8">
        <w:br w:type="page"/>
      </w:r>
      <w:bookmarkStart w:id="116" w:name="_Toc198223349"/>
      <w:bookmarkStart w:id="117" w:name="_Toc200772689"/>
      <w:r w:rsidRPr="006912D8">
        <w:rPr>
          <w:rFonts w:ascii="Arial" w:hAnsi="Arial" w:cs="Arial"/>
          <w:b/>
          <w:sz w:val="28"/>
          <w:szCs w:val="28"/>
        </w:rPr>
        <w:lastRenderedPageBreak/>
        <w:t>DATA PROCESSING AND PRESENTATION</w:t>
      </w:r>
      <w:bookmarkEnd w:id="116"/>
      <w:bookmarkEnd w:id="117"/>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u w:val="single"/>
        </w:rPr>
      </w:pPr>
    </w:p>
    <w:p w:rsidR="00E05F69" w:rsidRPr="006912D8" w:rsidRDefault="00E05F69" w:rsidP="00E05F69">
      <w:pPr>
        <w:pStyle w:val="Heading2"/>
        <w:numPr>
          <w:ilvl w:val="1"/>
          <w:numId w:val="13"/>
        </w:numPr>
        <w:rPr>
          <w:rFonts w:ascii="Arial" w:hAnsi="Arial" w:cs="Arial"/>
          <w:i/>
          <w:u w:val="none"/>
        </w:rPr>
      </w:pPr>
      <w:bookmarkStart w:id="118" w:name="_Toc198223350"/>
      <w:bookmarkStart w:id="119" w:name="_Toc200772690"/>
      <w:r w:rsidRPr="006912D8">
        <w:rPr>
          <w:rFonts w:ascii="Arial" w:hAnsi="Arial" w:cs="Arial"/>
          <w:i/>
          <w:u w:val="none"/>
        </w:rPr>
        <w:t>Flight Path</w:t>
      </w:r>
      <w:bookmarkEnd w:id="118"/>
      <w:bookmarkEnd w:id="119"/>
    </w:p>
    <w:p w:rsidR="00E05F69" w:rsidRPr="006912D8" w:rsidRDefault="00E05F69" w:rsidP="00E05F69">
      <w:pPr>
        <w:pStyle w:val="BodyText"/>
        <w:rPr>
          <w:rFonts w:ascii="Times New Roman" w:hAnsi="Times New Roman"/>
        </w:rPr>
      </w:pP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 xml:space="preserve">The flight path, recorded by the acquisition program as </w:t>
      </w:r>
      <w:r w:rsidR="006912D8" w:rsidRPr="006912D8">
        <w:rPr>
          <w:rFonts w:ascii="Times New Roman" w:hAnsi="Times New Roman"/>
        </w:rPr>
        <w:t>GDA94</w:t>
      </w:r>
      <w:r w:rsidR="00742460" w:rsidRPr="006912D8">
        <w:rPr>
          <w:rFonts w:ascii="Times New Roman" w:hAnsi="Times New Roman"/>
        </w:rPr>
        <w:t xml:space="preserve"> </w:t>
      </w:r>
      <w:r w:rsidRPr="006912D8">
        <w:rPr>
          <w:rFonts w:ascii="Times New Roman" w:hAnsi="Times New Roman"/>
        </w:rPr>
        <w:t xml:space="preserve">latitude/longitude, was converted into the </w:t>
      </w:r>
      <w:r w:rsidR="006912D8" w:rsidRPr="006912D8">
        <w:rPr>
          <w:rFonts w:ascii="Times New Roman" w:hAnsi="Times New Roman"/>
        </w:rPr>
        <w:t>AMG</w:t>
      </w:r>
      <w:r w:rsidRPr="006912D8">
        <w:rPr>
          <w:rFonts w:ascii="Times New Roman" w:hAnsi="Times New Roman"/>
        </w:rPr>
        <w:t xml:space="preserve"> coordinate system in Oasis Montaj.</w:t>
      </w:r>
    </w:p>
    <w:p w:rsidR="00E05F69" w:rsidRPr="006912D8" w:rsidRDefault="00E05F69" w:rsidP="00BB27EE">
      <w:pPr>
        <w:pStyle w:val="BodyText"/>
        <w:jc w:val="both"/>
        <w:rPr>
          <w:rFonts w:ascii="Times New Roman" w:hAnsi="Times New Roman"/>
        </w:rPr>
      </w:pP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The flight path was drawn using</w:t>
      </w:r>
      <w:r w:rsidR="00E2521E" w:rsidRPr="006912D8">
        <w:rPr>
          <w:rFonts w:ascii="Times New Roman" w:hAnsi="Times New Roman"/>
        </w:rPr>
        <w:t xml:space="preserve"> linear interpolation between x and </w:t>
      </w:r>
      <w:r w:rsidRPr="006912D8">
        <w:rPr>
          <w:rFonts w:ascii="Times New Roman" w:hAnsi="Times New Roman"/>
        </w:rPr>
        <w:t xml:space="preserve">y positions from the navigation system.  Positions are updated every second and expressed as </w:t>
      </w:r>
      <w:r w:rsidR="006912D8" w:rsidRPr="006912D8">
        <w:rPr>
          <w:rFonts w:ascii="Times New Roman" w:hAnsi="Times New Roman"/>
        </w:rPr>
        <w:t>AMG</w:t>
      </w:r>
      <w:r w:rsidRPr="006912D8">
        <w:rPr>
          <w:rFonts w:ascii="Times New Roman" w:hAnsi="Times New Roman"/>
        </w:rPr>
        <w:t xml:space="preserve"> </w:t>
      </w:r>
      <w:r w:rsidR="00E2521E" w:rsidRPr="006912D8">
        <w:rPr>
          <w:rFonts w:ascii="Times New Roman" w:hAnsi="Times New Roman"/>
        </w:rPr>
        <w:t>easting</w:t>
      </w:r>
      <w:r w:rsidRPr="006912D8">
        <w:rPr>
          <w:rFonts w:ascii="Times New Roman" w:hAnsi="Times New Roman"/>
        </w:rPr>
        <w:t xml:space="preserve"> (x) and </w:t>
      </w:r>
      <w:r w:rsidR="006912D8" w:rsidRPr="006912D8">
        <w:rPr>
          <w:rFonts w:ascii="Times New Roman" w:hAnsi="Times New Roman"/>
        </w:rPr>
        <w:t>AMG</w:t>
      </w:r>
      <w:r w:rsidRPr="006912D8">
        <w:rPr>
          <w:rFonts w:ascii="Times New Roman" w:hAnsi="Times New Roman"/>
        </w:rPr>
        <w:t xml:space="preserve"> </w:t>
      </w:r>
      <w:r w:rsidR="00E2521E" w:rsidRPr="006912D8">
        <w:rPr>
          <w:rFonts w:ascii="Times New Roman" w:hAnsi="Times New Roman"/>
        </w:rPr>
        <w:t>northing</w:t>
      </w:r>
      <w:r w:rsidRPr="006912D8">
        <w:rPr>
          <w:rFonts w:ascii="Times New Roman" w:hAnsi="Times New Roman"/>
        </w:rPr>
        <w:t xml:space="preserve"> (y).</w:t>
      </w:r>
    </w:p>
    <w:p w:rsidR="00E05F69" w:rsidRPr="006912D8" w:rsidRDefault="00E05F69" w:rsidP="00E05F69">
      <w:pPr>
        <w:pStyle w:val="BodyText"/>
        <w:ind w:left="720"/>
        <w:rPr>
          <w:rFonts w:ascii="Times New Roman" w:hAnsi="Times New Roman"/>
        </w:rPr>
      </w:pPr>
    </w:p>
    <w:p w:rsidR="00E05F69" w:rsidRPr="006912D8" w:rsidRDefault="00E05F69" w:rsidP="00E05F69">
      <w:pPr>
        <w:widowControl/>
        <w:ind w:firstLine="720"/>
      </w:pPr>
      <w:r w:rsidRPr="006912D8">
        <w:tab/>
        <w:t xml:space="preserve"> </w:t>
      </w:r>
    </w:p>
    <w:p w:rsidR="00E05F69" w:rsidRPr="006912D8" w:rsidRDefault="00E05F69" w:rsidP="00E05F69">
      <w:pPr>
        <w:widowControl/>
        <w:ind w:firstLine="720"/>
        <w:rPr>
          <w:u w:val="single"/>
        </w:rPr>
      </w:pPr>
    </w:p>
    <w:p w:rsidR="00E05F69" w:rsidRPr="006912D8" w:rsidRDefault="00E05F69" w:rsidP="00E05F69">
      <w:pPr>
        <w:pStyle w:val="Heading2"/>
        <w:numPr>
          <w:ilvl w:val="1"/>
          <w:numId w:val="13"/>
        </w:numPr>
        <w:rPr>
          <w:rFonts w:ascii="Arial" w:hAnsi="Arial" w:cs="Arial"/>
          <w:i/>
          <w:u w:val="none"/>
        </w:rPr>
      </w:pPr>
      <w:bookmarkStart w:id="120" w:name="_Toc198223351"/>
      <w:bookmarkStart w:id="121" w:name="_Toc200772691"/>
      <w:r w:rsidRPr="006912D8">
        <w:rPr>
          <w:rFonts w:ascii="Arial" w:hAnsi="Arial" w:cs="Arial"/>
          <w:i/>
          <w:u w:val="none"/>
        </w:rPr>
        <w:t>Electromagnetic Data</w:t>
      </w:r>
      <w:bookmarkEnd w:id="120"/>
      <w:bookmarkEnd w:id="121"/>
    </w:p>
    <w:p w:rsidR="00E05F69" w:rsidRPr="006912D8" w:rsidRDefault="00E05F69" w:rsidP="00E05F69">
      <w:pPr>
        <w:pStyle w:val="BodyText"/>
        <w:rPr>
          <w:rFonts w:ascii="Times New Roman" w:hAnsi="Times New Roman"/>
        </w:rPr>
      </w:pP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 xml:space="preserve">A three stage digital filtering process was used to reject major spheric events and to reduce system noise. Local spheric activity can produce sharp, large amplitude events that cannot be removed by conventional filtering procedures.  Smoothing or stacking will reduce their amplitude but leave a broader residual response that can be confused with geological phenomena.  To avoid this possibility, a computer algorithm searches out and rejects the major spheric </w:t>
      </w:r>
      <w:r w:rsidR="00586021" w:rsidRPr="006912D8">
        <w:rPr>
          <w:rFonts w:ascii="Times New Roman" w:hAnsi="Times New Roman"/>
        </w:rPr>
        <w:t>events. The filter used was a 4</w:t>
      </w:r>
      <w:r w:rsidRPr="006912D8">
        <w:rPr>
          <w:rFonts w:ascii="Times New Roman" w:hAnsi="Times New Roman"/>
        </w:rPr>
        <w:t xml:space="preserve"> point non</w:t>
      </w:r>
      <w:r w:rsidRPr="006912D8">
        <w:rPr>
          <w:rFonts w:ascii="Times New Roman" w:hAnsi="Times New Roman"/>
        </w:rPr>
        <w:noBreakHyphen/>
        <w:t>linear filter.</w:t>
      </w:r>
    </w:p>
    <w:p w:rsidR="00E05F69" w:rsidRPr="006912D8" w:rsidRDefault="00E05F69" w:rsidP="00BB27EE">
      <w:pPr>
        <w:pStyle w:val="BodyText"/>
        <w:jc w:val="both"/>
        <w:rPr>
          <w:rFonts w:ascii="Times New Roman" w:hAnsi="Times New Roman"/>
        </w:rPr>
      </w:pP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The signal to noise ratio was further improved by the application of a low pass linear digital filter. This filter has zero phase shift which prevents any lag or peak displacement from occurring, and it suppresses only variations with a wavelength less than about 1 second or 20 metres.  This filter is a symmetrical 1 sec linear filter.</w:t>
      </w:r>
    </w:p>
    <w:p w:rsidR="00E05F69" w:rsidRPr="006912D8" w:rsidRDefault="00E05F69" w:rsidP="00BB27EE">
      <w:pPr>
        <w:pStyle w:val="BodyText"/>
        <w:jc w:val="both"/>
        <w:rPr>
          <w:rFonts w:ascii="Times New Roman" w:hAnsi="Times New Roman"/>
        </w:rPr>
      </w:pPr>
      <w:r w:rsidRPr="006912D8">
        <w:rPr>
          <w:rFonts w:ascii="Times New Roman" w:hAnsi="Times New Roman"/>
        </w:rPr>
        <w:tab/>
      </w: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 xml:space="preserve">The results are presented as </w:t>
      </w:r>
      <w:r w:rsidR="00E2521E" w:rsidRPr="006912D8">
        <w:rPr>
          <w:rFonts w:ascii="Times New Roman" w:hAnsi="Times New Roman"/>
        </w:rPr>
        <w:t>offset</w:t>
      </w:r>
      <w:r w:rsidRPr="006912D8">
        <w:rPr>
          <w:rFonts w:ascii="Times New Roman" w:hAnsi="Times New Roman"/>
        </w:rPr>
        <w:t xml:space="preserve"> profiles of EM voltages for the gate times, in linear - logarithmic scale. </w:t>
      </w:r>
    </w:p>
    <w:p w:rsidR="00E05F69" w:rsidRPr="006912D8" w:rsidRDefault="00E05F69" w:rsidP="00BB27EE">
      <w:pPr>
        <w:pStyle w:val="BodyText"/>
        <w:ind w:left="720"/>
        <w:jc w:val="both"/>
        <w:rPr>
          <w:rFonts w:ascii="Times New Roman" w:hAnsi="Times New Roman"/>
        </w:rPr>
      </w:pP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Generalized modelling results of the VTEM system, written by Geophysicist Roger Barlow, are shown in Appendix C.</w:t>
      </w:r>
    </w:p>
    <w:p w:rsidR="00E05F69" w:rsidRPr="006912D8" w:rsidRDefault="00E05F69" w:rsidP="00BB27EE">
      <w:pPr>
        <w:pStyle w:val="BodyText"/>
        <w:ind w:left="720"/>
        <w:jc w:val="both"/>
        <w:rPr>
          <w:rFonts w:ascii="Times New Roman" w:hAnsi="Times New Roman"/>
        </w:rPr>
      </w:pP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 xml:space="preserve">Graphical representation of the VTEM output voltage of the receiver coil is depicted in Appendix D. </w:t>
      </w:r>
    </w:p>
    <w:p w:rsidR="00E05F69" w:rsidRPr="006912D8" w:rsidRDefault="00E05F69" w:rsidP="00E05F69">
      <w:pPr>
        <w:rPr>
          <w:lang w:val="en-GB"/>
        </w:rPr>
      </w:pPr>
    </w:p>
    <w:p w:rsidR="004D2CC9" w:rsidRPr="006912D8" w:rsidRDefault="004D2CC9" w:rsidP="00E05F69">
      <w:pPr>
        <w:rPr>
          <w:lang w:val="en-GB"/>
        </w:rPr>
      </w:pPr>
    </w:p>
    <w:p w:rsidR="004D2CC9" w:rsidRPr="006912D8" w:rsidRDefault="004D2CC9" w:rsidP="00E05F69">
      <w:pPr>
        <w:rPr>
          <w:lang w:val="en-GB"/>
        </w:rPr>
      </w:pPr>
    </w:p>
    <w:p w:rsidR="004D2CC9" w:rsidRPr="006912D8" w:rsidRDefault="004D2CC9" w:rsidP="00E05F69">
      <w:pPr>
        <w:rPr>
          <w:lang w:val="en-GB"/>
        </w:rPr>
      </w:pPr>
    </w:p>
    <w:p w:rsidR="004D2CC9" w:rsidRPr="006912D8" w:rsidRDefault="004D2CC9" w:rsidP="00E05F69">
      <w:pPr>
        <w:rPr>
          <w:lang w:val="en-GB"/>
        </w:rPr>
      </w:pPr>
    </w:p>
    <w:p w:rsidR="004D2CC9" w:rsidRPr="006912D8" w:rsidRDefault="004D2CC9" w:rsidP="00E05F69">
      <w:pPr>
        <w:rPr>
          <w:lang w:val="en-GB"/>
        </w:rPr>
      </w:pPr>
    </w:p>
    <w:p w:rsidR="004D2CC9" w:rsidRPr="006912D8" w:rsidRDefault="004D2CC9" w:rsidP="00E05F69">
      <w:pPr>
        <w:rPr>
          <w:lang w:val="en-GB"/>
        </w:rPr>
      </w:pPr>
    </w:p>
    <w:p w:rsidR="00900D6B" w:rsidRPr="006912D8" w:rsidRDefault="00900D6B" w:rsidP="00E05F69">
      <w:pPr>
        <w:rPr>
          <w:lang w:val="en-GB"/>
        </w:rPr>
      </w:pPr>
    </w:p>
    <w:p w:rsidR="00900D6B" w:rsidRPr="006912D8" w:rsidRDefault="00900D6B" w:rsidP="00E05F69">
      <w:pPr>
        <w:rPr>
          <w:lang w:val="en-GB"/>
        </w:rPr>
      </w:pPr>
    </w:p>
    <w:p w:rsidR="00900D6B" w:rsidRPr="006912D8" w:rsidRDefault="00900D6B" w:rsidP="00E05F69">
      <w:pPr>
        <w:rPr>
          <w:lang w:val="en-GB"/>
        </w:rPr>
      </w:pPr>
    </w:p>
    <w:p w:rsidR="00900D6B" w:rsidRPr="006912D8" w:rsidRDefault="00900D6B" w:rsidP="00E05F69">
      <w:pPr>
        <w:rPr>
          <w:lang w:val="en-GB"/>
        </w:rPr>
      </w:pPr>
    </w:p>
    <w:p w:rsidR="00E05F69" w:rsidRPr="006912D8" w:rsidRDefault="00E05F69" w:rsidP="00E05F69">
      <w:pPr>
        <w:rPr>
          <w:lang w:val="en-GB"/>
        </w:rPr>
      </w:pPr>
    </w:p>
    <w:p w:rsidR="00E05F69" w:rsidRPr="006912D8" w:rsidRDefault="00E05F69" w:rsidP="00E05F69">
      <w:pPr>
        <w:rPr>
          <w:lang w:val="en-GB"/>
        </w:rPr>
      </w:pPr>
    </w:p>
    <w:p w:rsidR="00E05F69" w:rsidRPr="006912D8" w:rsidRDefault="00E05F69" w:rsidP="00E05F69">
      <w:pPr>
        <w:ind w:left="1440"/>
      </w:pPr>
      <w:r w:rsidRPr="006912D8">
        <w:t xml:space="preserve"> </w:t>
      </w:r>
    </w:p>
    <w:p w:rsidR="00E05F69" w:rsidRPr="006912D8" w:rsidRDefault="00E05F69" w:rsidP="00E05F69">
      <w:pPr>
        <w:pStyle w:val="Heading2"/>
        <w:numPr>
          <w:ilvl w:val="1"/>
          <w:numId w:val="13"/>
        </w:numPr>
        <w:rPr>
          <w:rFonts w:ascii="Arial" w:hAnsi="Arial" w:cs="Arial"/>
          <w:i/>
          <w:u w:val="none"/>
        </w:rPr>
      </w:pPr>
      <w:bookmarkStart w:id="122" w:name="_Toc198223352"/>
      <w:bookmarkStart w:id="123" w:name="_Toc200772692"/>
      <w:r w:rsidRPr="006912D8">
        <w:rPr>
          <w:rFonts w:ascii="Arial" w:hAnsi="Arial" w:cs="Arial"/>
          <w:i/>
          <w:u w:val="none"/>
        </w:rPr>
        <w:lastRenderedPageBreak/>
        <w:t>Magnetic Data</w:t>
      </w:r>
      <w:bookmarkEnd w:id="122"/>
      <w:bookmarkEnd w:id="123"/>
    </w:p>
    <w:p w:rsidR="00E05F69" w:rsidRPr="006912D8" w:rsidRDefault="00E05F69" w:rsidP="00E05F69">
      <w:pPr>
        <w:pStyle w:val="BodyText"/>
        <w:rPr>
          <w:rFonts w:ascii="Times New Roman" w:hAnsi="Times New Roman"/>
        </w:rPr>
      </w:pP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 xml:space="preserve">The processing of the magnetic data involved the correction for diurnal variations by using the digitally recorded ground base station magnetic values. The base station magnetometer data was edited and merged into the Geosoft GDB database on a daily basis. The aeromagnetic data was corrected for diurnal variations by subtracting the observed magnetic base station deviations. </w:t>
      </w:r>
    </w:p>
    <w:p w:rsidR="00E05F69" w:rsidRPr="006912D8" w:rsidRDefault="00E05F69" w:rsidP="00BB27EE">
      <w:pPr>
        <w:pStyle w:val="BodyText"/>
        <w:ind w:left="720"/>
        <w:jc w:val="both"/>
        <w:rPr>
          <w:rFonts w:ascii="Times New Roman" w:hAnsi="Times New Roman"/>
        </w:rPr>
      </w:pP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 xml:space="preserve">Tie line levelling was carried out by adjusting intersection points along the traverse lines. A micro-levelling procedure was then applied. This technique is designed to remove persistent low-amplitude components of flight-line noise remaining after tie line levelling. </w:t>
      </w:r>
    </w:p>
    <w:p w:rsidR="00E05F69" w:rsidRPr="006912D8" w:rsidRDefault="00E05F69" w:rsidP="00BB27EE">
      <w:pPr>
        <w:pStyle w:val="BodyText"/>
        <w:ind w:left="720"/>
        <w:jc w:val="both"/>
        <w:rPr>
          <w:rFonts w:ascii="Times New Roman" w:hAnsi="Times New Roman"/>
        </w:rPr>
      </w:pPr>
    </w:p>
    <w:p w:rsidR="00E05F69" w:rsidRPr="006912D8" w:rsidRDefault="00E05F69" w:rsidP="00BB27EE">
      <w:pPr>
        <w:pStyle w:val="BodyText"/>
        <w:ind w:left="720"/>
        <w:jc w:val="both"/>
        <w:rPr>
          <w:rFonts w:ascii="Times New Roman" w:hAnsi="Times New Roman"/>
        </w:rPr>
      </w:pPr>
      <w:r w:rsidRPr="006912D8">
        <w:rPr>
          <w:rFonts w:ascii="Times New Roman" w:hAnsi="Times New Roman"/>
        </w:rPr>
        <w:t>The corrected magnetic data was interpolated between survey lines using a random point gridding method to yield x-y grid values for a standard grid cell size of approximately 0.2 cm at the mapping scale. The Minimum Curvature algorithm was used to interpolate values onto a rectangular regular spaced grid.</w:t>
      </w:r>
    </w:p>
    <w:p w:rsidR="00E05F69" w:rsidRPr="006912D8" w:rsidRDefault="00E05F69" w:rsidP="00BB27EE">
      <w:pPr>
        <w:pStyle w:val="BodyText"/>
        <w:ind w:left="720"/>
        <w:jc w:val="both"/>
        <w:rPr>
          <w:rFonts w:ascii="Times New Roman" w:hAnsi="Times New Roman"/>
        </w:rPr>
      </w:pPr>
    </w:p>
    <w:p w:rsidR="00E05F69" w:rsidRPr="006912D8" w:rsidRDefault="00E05F69" w:rsidP="00E05F69">
      <w:pPr>
        <w:ind w:left="720"/>
        <w:rPr>
          <w:sz w:val="24"/>
        </w:rPr>
      </w:pPr>
    </w:p>
    <w:p w:rsidR="00E05F69" w:rsidRPr="006912D8" w:rsidRDefault="00E05F69" w:rsidP="00E05F69">
      <w:pPr>
        <w:pStyle w:val="Heading2"/>
        <w:numPr>
          <w:ilvl w:val="1"/>
          <w:numId w:val="13"/>
        </w:numPr>
        <w:rPr>
          <w:rFonts w:ascii="Arial" w:hAnsi="Arial" w:cs="Arial"/>
          <w:i/>
          <w:u w:val="none"/>
        </w:rPr>
      </w:pPr>
      <w:bookmarkStart w:id="124" w:name="_Toc103664952"/>
      <w:bookmarkStart w:id="125" w:name="_Toc139183669"/>
      <w:bookmarkStart w:id="126" w:name="_Toc198223353"/>
      <w:bookmarkStart w:id="127" w:name="_Toc200772693"/>
      <w:r w:rsidRPr="006912D8">
        <w:rPr>
          <w:rFonts w:ascii="Arial" w:hAnsi="Arial" w:cs="Arial"/>
          <w:i/>
          <w:u w:val="none"/>
        </w:rPr>
        <w:t>Digital Elevation Model</w:t>
      </w:r>
      <w:bookmarkEnd w:id="124"/>
      <w:bookmarkEnd w:id="125"/>
      <w:bookmarkEnd w:id="126"/>
      <w:bookmarkEnd w:id="127"/>
    </w:p>
    <w:p w:rsidR="00E05F69" w:rsidRPr="006912D8" w:rsidRDefault="00E05F69" w:rsidP="00E05F69">
      <w:pPr>
        <w:tabs>
          <w:tab w:val="left" w:pos="-1440"/>
          <w:tab w:val="left" w:pos="-720"/>
        </w:tabs>
        <w:jc w:val="both"/>
        <w:rPr>
          <w:sz w:val="24"/>
          <w:lang w:val="en-GB"/>
        </w:rPr>
      </w:pPr>
    </w:p>
    <w:p w:rsidR="00E2521E" w:rsidRPr="006912D8" w:rsidRDefault="00E2521E" w:rsidP="00E2521E">
      <w:pPr>
        <w:tabs>
          <w:tab w:val="left" w:pos="-1440"/>
          <w:tab w:val="left" w:pos="-720"/>
        </w:tabs>
        <w:ind w:left="720"/>
        <w:jc w:val="both"/>
        <w:rPr>
          <w:sz w:val="24"/>
        </w:rPr>
      </w:pPr>
      <w:r w:rsidRPr="006912D8">
        <w:rPr>
          <w:sz w:val="24"/>
        </w:rPr>
        <w:t>Subtracting the radar altimeter data from the GPS elevation data creates a digital elevation model.  Linear artefacts are levelled by application of tie line levelling and micro-levelling techniques.</w:t>
      </w:r>
    </w:p>
    <w:p w:rsidR="00E05F69" w:rsidRPr="006912D8" w:rsidRDefault="00E05F69" w:rsidP="00BB27EE">
      <w:pPr>
        <w:tabs>
          <w:tab w:val="left" w:pos="-1440"/>
          <w:tab w:val="left" w:pos="-720"/>
        </w:tabs>
        <w:jc w:val="both"/>
        <w:rPr>
          <w:sz w:val="24"/>
        </w:rPr>
      </w:pPr>
    </w:p>
    <w:p w:rsidR="00E05F69" w:rsidRPr="006912D8" w:rsidRDefault="00E05F69" w:rsidP="00BB27EE">
      <w:pPr>
        <w:tabs>
          <w:tab w:val="left" w:pos="-1440"/>
          <w:tab w:val="left" w:pos="-720"/>
        </w:tabs>
        <w:ind w:left="720"/>
        <w:jc w:val="both"/>
        <w:rPr>
          <w:sz w:val="22"/>
        </w:rPr>
      </w:pPr>
      <w:r w:rsidRPr="006912D8">
        <w:rPr>
          <w:sz w:val="24"/>
        </w:rPr>
        <w:t xml:space="preserve">The final digital elevation model data is interpolated onto a </w:t>
      </w:r>
      <w:r w:rsidR="002E33A3" w:rsidRPr="006912D8">
        <w:rPr>
          <w:sz w:val="24"/>
        </w:rPr>
        <w:t>100</w:t>
      </w:r>
      <w:r w:rsidR="00742460" w:rsidRPr="006912D8">
        <w:rPr>
          <w:sz w:val="24"/>
        </w:rPr>
        <w:t xml:space="preserve"> </w:t>
      </w:r>
      <w:r w:rsidRPr="006912D8">
        <w:rPr>
          <w:sz w:val="24"/>
        </w:rPr>
        <w:t>metres square grid using a minimum curvature gridding algorithm.</w:t>
      </w:r>
    </w:p>
    <w:p w:rsidR="00E05F69" w:rsidRPr="006912D8" w:rsidRDefault="00E05F69" w:rsidP="00E05F69">
      <w:pPr>
        <w:ind w:left="720"/>
        <w:rPr>
          <w:sz w:val="24"/>
        </w:rPr>
      </w:pPr>
    </w:p>
    <w:p w:rsidR="00E05F69" w:rsidRPr="006912D8" w:rsidRDefault="00E05F69" w:rsidP="00E05F69">
      <w:pPr>
        <w:pStyle w:val="BodyText"/>
        <w:ind w:left="720"/>
        <w:rPr>
          <w:rFonts w:ascii="Times New Roman" w:hAnsi="Times New Roman"/>
        </w:rPr>
      </w:pPr>
    </w:p>
    <w:p w:rsidR="00E05F69" w:rsidRPr="006912D8" w:rsidRDefault="00E05F69" w:rsidP="00E05F69">
      <w:pPr>
        <w:pStyle w:val="BodyText"/>
        <w:ind w:left="720"/>
        <w:rPr>
          <w:rFonts w:ascii="Times New Roman" w:hAnsi="Times New Roman"/>
        </w:rPr>
      </w:pPr>
      <w:r w:rsidRPr="006912D8">
        <w:rPr>
          <w:rFonts w:ascii="Times New Roman" w:hAnsi="Times New Roman"/>
        </w:rPr>
        <w:br w:type="page"/>
      </w:r>
    </w:p>
    <w:p w:rsidR="00E05F69" w:rsidRPr="006912D8" w:rsidRDefault="00E05F69" w:rsidP="00E05F69">
      <w:pPr>
        <w:pStyle w:val="Heading1"/>
        <w:numPr>
          <w:ilvl w:val="0"/>
          <w:numId w:val="13"/>
        </w:numPr>
        <w:jc w:val="left"/>
        <w:rPr>
          <w:rFonts w:ascii="Arial" w:hAnsi="Arial" w:cs="Arial"/>
          <w:b/>
          <w:sz w:val="28"/>
          <w:szCs w:val="28"/>
        </w:rPr>
      </w:pPr>
      <w:bookmarkStart w:id="128" w:name="_Toc198223354"/>
      <w:bookmarkStart w:id="129" w:name="_Toc200772694"/>
      <w:r w:rsidRPr="006912D8">
        <w:rPr>
          <w:rFonts w:ascii="Arial" w:hAnsi="Arial" w:cs="Arial"/>
          <w:b/>
          <w:sz w:val="28"/>
          <w:szCs w:val="28"/>
        </w:rPr>
        <w:lastRenderedPageBreak/>
        <w:t>DELIVERABLES</w:t>
      </w:r>
      <w:bookmarkEnd w:id="128"/>
      <w:bookmarkEnd w:id="129"/>
    </w:p>
    <w:p w:rsidR="00E05F69" w:rsidRPr="006912D8" w:rsidRDefault="00E05F69" w:rsidP="00E05F69">
      <w:pPr>
        <w:pStyle w:val="Heading2"/>
        <w:numPr>
          <w:ilvl w:val="12"/>
          <w:numId w:val="0"/>
        </w:numPr>
        <w:ind w:left="576" w:hanging="576"/>
        <w:rPr>
          <w:rFonts w:ascii="Times New Roman" w:hAnsi="Times New Roman"/>
          <w:b w:val="0"/>
          <w:bCs w:val="0"/>
          <w:u w:val="none"/>
        </w:rPr>
      </w:pPr>
      <w:bookmarkStart w:id="130" w:name="_Toc400179583"/>
      <w:bookmarkStart w:id="131" w:name="_Toc400619628"/>
      <w:bookmarkStart w:id="132" w:name="_Toc402243665"/>
      <w:bookmarkStart w:id="133" w:name="_Toc403906903"/>
      <w:bookmarkStart w:id="134" w:name="_Toc405165235"/>
      <w:bookmarkStart w:id="135" w:name="_Toc418323485"/>
      <w:bookmarkStart w:id="136" w:name="_Toc430153991"/>
      <w:bookmarkStart w:id="137" w:name="_Toc511187512"/>
    </w:p>
    <w:p w:rsidR="00E05F69" w:rsidRPr="006912D8" w:rsidRDefault="00E05F69" w:rsidP="00E05F69">
      <w:pPr>
        <w:pStyle w:val="Heading2"/>
        <w:numPr>
          <w:ilvl w:val="12"/>
          <w:numId w:val="0"/>
        </w:numPr>
        <w:ind w:left="576" w:hanging="576"/>
        <w:rPr>
          <w:rFonts w:ascii="Times New Roman" w:hAnsi="Times New Roman"/>
          <w:b w:val="0"/>
          <w:bCs w:val="0"/>
          <w:u w:val="none"/>
        </w:rPr>
      </w:pPr>
    </w:p>
    <w:p w:rsidR="00E05F69" w:rsidRPr="006912D8" w:rsidRDefault="00E05F69" w:rsidP="00E05F69">
      <w:pPr>
        <w:pStyle w:val="Heading2"/>
        <w:numPr>
          <w:ilvl w:val="12"/>
          <w:numId w:val="0"/>
        </w:numPr>
        <w:ind w:left="576" w:hanging="576"/>
        <w:rPr>
          <w:rFonts w:ascii="Arial" w:hAnsi="Arial" w:cs="Arial"/>
          <w:i/>
          <w:u w:val="none"/>
        </w:rPr>
      </w:pPr>
      <w:bookmarkStart w:id="138" w:name="_Toc198223355"/>
      <w:bookmarkStart w:id="139" w:name="_Toc200772695"/>
      <w:r w:rsidRPr="006912D8">
        <w:rPr>
          <w:rFonts w:ascii="Arial" w:hAnsi="Arial" w:cs="Arial"/>
          <w:i/>
          <w:u w:val="none"/>
        </w:rPr>
        <w:t>5.1.</w:t>
      </w:r>
      <w:r w:rsidRPr="006912D8">
        <w:rPr>
          <w:rFonts w:ascii="Arial" w:hAnsi="Arial" w:cs="Arial"/>
          <w:i/>
          <w:u w:val="none"/>
        </w:rPr>
        <w:tab/>
        <w:t>Survey Report</w:t>
      </w:r>
      <w:bookmarkEnd w:id="130"/>
      <w:bookmarkEnd w:id="131"/>
      <w:bookmarkEnd w:id="132"/>
      <w:bookmarkEnd w:id="133"/>
      <w:bookmarkEnd w:id="134"/>
      <w:bookmarkEnd w:id="135"/>
      <w:bookmarkEnd w:id="136"/>
      <w:bookmarkEnd w:id="137"/>
      <w:bookmarkEnd w:id="138"/>
      <w:bookmarkEnd w:id="139"/>
    </w:p>
    <w:p w:rsidR="00E05F69" w:rsidRPr="006912D8" w:rsidRDefault="00E05F69" w:rsidP="00E05F69">
      <w:pPr>
        <w:numPr>
          <w:ilvl w:val="12"/>
          <w:numId w:val="0"/>
        </w:numPr>
        <w:rPr>
          <w:sz w:val="22"/>
        </w:rPr>
      </w:pPr>
    </w:p>
    <w:p w:rsidR="00E05F69" w:rsidRPr="006912D8" w:rsidRDefault="00E05F69" w:rsidP="00E05F69">
      <w:pPr>
        <w:pStyle w:val="BodyText"/>
        <w:ind w:left="720"/>
        <w:rPr>
          <w:rFonts w:ascii="Times New Roman" w:hAnsi="Times New Roman"/>
        </w:rPr>
      </w:pPr>
      <w:r w:rsidRPr="006912D8">
        <w:rPr>
          <w:rFonts w:ascii="Times New Roman" w:hAnsi="Times New Roman"/>
        </w:rPr>
        <w:t>The survey report describes the data acquisition, processing, and final presentation of the survey results.</w:t>
      </w:r>
    </w:p>
    <w:p w:rsidR="00E05F69" w:rsidRPr="006912D8" w:rsidRDefault="00E05F69" w:rsidP="00E05F69">
      <w:pPr>
        <w:pStyle w:val="BodyText"/>
        <w:ind w:left="576"/>
        <w:rPr>
          <w:rFonts w:ascii="Times New Roman" w:hAnsi="Times New Roman"/>
        </w:rPr>
      </w:pPr>
    </w:p>
    <w:p w:rsidR="00E05F69" w:rsidRPr="006912D8" w:rsidRDefault="00E05F69" w:rsidP="00E05F69">
      <w:pPr>
        <w:pStyle w:val="BodyText"/>
        <w:ind w:left="576"/>
        <w:rPr>
          <w:rFonts w:ascii="Times New Roman" w:hAnsi="Times New Roman"/>
        </w:rPr>
      </w:pPr>
      <w:r w:rsidRPr="006912D8">
        <w:rPr>
          <w:rFonts w:ascii="Times New Roman" w:hAnsi="Times New Roman"/>
        </w:rPr>
        <w:tab/>
        <w:t xml:space="preserve">The survey report is provided in </w:t>
      </w:r>
      <w:r w:rsidR="00866008" w:rsidRPr="006912D8">
        <w:rPr>
          <w:rFonts w:ascii="Times New Roman" w:hAnsi="Times New Roman"/>
        </w:rPr>
        <w:t>two digital</w:t>
      </w:r>
      <w:r w:rsidRPr="006912D8">
        <w:rPr>
          <w:rFonts w:ascii="Times New Roman" w:hAnsi="Times New Roman"/>
        </w:rPr>
        <w:t xml:space="preserve"> </w:t>
      </w:r>
      <w:r w:rsidR="00866008" w:rsidRPr="006912D8">
        <w:rPr>
          <w:rFonts w:ascii="Times New Roman" w:hAnsi="Times New Roman"/>
        </w:rPr>
        <w:t xml:space="preserve">copies in </w:t>
      </w:r>
      <w:r w:rsidRPr="006912D8">
        <w:rPr>
          <w:rFonts w:ascii="Times New Roman" w:hAnsi="Times New Roman"/>
        </w:rPr>
        <w:t xml:space="preserve">PDF format. </w:t>
      </w:r>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E05F69">
      <w:pPr>
        <w:pStyle w:val="Heading2"/>
        <w:numPr>
          <w:ilvl w:val="1"/>
          <w:numId w:val="14"/>
        </w:numPr>
        <w:rPr>
          <w:rFonts w:ascii="Arial" w:hAnsi="Arial" w:cs="Arial"/>
          <w:i/>
          <w:u w:val="none"/>
        </w:rPr>
      </w:pPr>
      <w:bookmarkStart w:id="140" w:name="_Toc198223356"/>
      <w:bookmarkStart w:id="141" w:name="_Toc200772696"/>
      <w:r w:rsidRPr="006912D8">
        <w:rPr>
          <w:rFonts w:ascii="Arial" w:hAnsi="Arial" w:cs="Arial"/>
          <w:i/>
          <w:u w:val="none"/>
        </w:rPr>
        <w:t>Maps</w:t>
      </w:r>
      <w:bookmarkEnd w:id="140"/>
      <w:bookmarkEnd w:id="141"/>
    </w:p>
    <w:p w:rsidR="00E05F69" w:rsidRPr="006912D8" w:rsidRDefault="00E05F69" w:rsidP="00E05F69">
      <w:pPr>
        <w:pStyle w:val="BodyText"/>
        <w:rPr>
          <w:rFonts w:ascii="Times New Roman" w:hAnsi="Times New Roman"/>
        </w:rPr>
      </w:pPr>
    </w:p>
    <w:p w:rsidR="00E05F69" w:rsidRPr="006912D8" w:rsidRDefault="00E05F69" w:rsidP="00E05F69">
      <w:pPr>
        <w:numPr>
          <w:ilvl w:val="12"/>
          <w:numId w:val="0"/>
        </w:numPr>
        <w:ind w:left="720"/>
        <w:rPr>
          <w:sz w:val="24"/>
        </w:rPr>
      </w:pPr>
      <w:r w:rsidRPr="006912D8">
        <w:rPr>
          <w:sz w:val="24"/>
        </w:rPr>
        <w:t xml:space="preserve">Final maps were </w:t>
      </w:r>
      <w:r w:rsidR="00866008" w:rsidRPr="006912D8">
        <w:rPr>
          <w:sz w:val="24"/>
        </w:rPr>
        <w:t xml:space="preserve">produced at a scale of </w:t>
      </w:r>
      <w:r w:rsidR="00044929" w:rsidRPr="00044929">
        <w:rPr>
          <w:sz w:val="24"/>
        </w:rPr>
        <w:t>1:10,000</w:t>
      </w:r>
      <w:r w:rsidRPr="006912D8">
        <w:rPr>
          <w:sz w:val="24"/>
        </w:rPr>
        <w:t xml:space="preserve">. The coordinate/projection system used was the </w:t>
      </w:r>
      <w:r w:rsidR="006912D8" w:rsidRPr="006912D8">
        <w:rPr>
          <w:sz w:val="24"/>
        </w:rPr>
        <w:t>GDA94</w:t>
      </w:r>
      <w:r w:rsidRPr="006912D8">
        <w:rPr>
          <w:sz w:val="24"/>
        </w:rPr>
        <w:t xml:space="preserve">, </w:t>
      </w:r>
      <w:r w:rsidR="006912D8" w:rsidRPr="006912D8">
        <w:rPr>
          <w:sz w:val="24"/>
        </w:rPr>
        <w:t>AMG</w:t>
      </w:r>
      <w:r w:rsidRPr="006912D8">
        <w:rPr>
          <w:sz w:val="24"/>
        </w:rPr>
        <w:t xml:space="preserve"> zone </w:t>
      </w:r>
      <w:r w:rsidR="00044929">
        <w:rPr>
          <w:sz w:val="24"/>
        </w:rPr>
        <w:t>55</w:t>
      </w:r>
      <w:r w:rsidR="00A70127" w:rsidRPr="006912D8">
        <w:rPr>
          <w:sz w:val="24"/>
        </w:rPr>
        <w:t xml:space="preserve"> South</w:t>
      </w:r>
      <w:r w:rsidRPr="006912D8">
        <w:rPr>
          <w:sz w:val="24"/>
        </w:rPr>
        <w:t>. All maps show the flight path trace and topographic data</w:t>
      </w:r>
      <w:r w:rsidRPr="006912D8">
        <w:t xml:space="preserve">. </w:t>
      </w:r>
      <w:r w:rsidRPr="006912D8">
        <w:rPr>
          <w:sz w:val="24"/>
        </w:rPr>
        <w:t>Latitude and longitude are also noted on maps.</w:t>
      </w:r>
    </w:p>
    <w:p w:rsidR="00E05F69" w:rsidRPr="006912D8" w:rsidRDefault="00E05F69" w:rsidP="00E05F69">
      <w:pPr>
        <w:numPr>
          <w:ilvl w:val="12"/>
          <w:numId w:val="0"/>
        </w:numPr>
        <w:ind w:left="720"/>
        <w:rPr>
          <w:sz w:val="24"/>
        </w:rPr>
      </w:pPr>
    </w:p>
    <w:p w:rsidR="00E05F69" w:rsidRPr="00B87F49" w:rsidRDefault="00E05F69" w:rsidP="00E05F69">
      <w:pPr>
        <w:numPr>
          <w:ilvl w:val="12"/>
          <w:numId w:val="0"/>
        </w:numPr>
        <w:ind w:left="720"/>
        <w:jc w:val="both"/>
        <w:rPr>
          <w:sz w:val="24"/>
        </w:rPr>
      </w:pPr>
      <w:r w:rsidRPr="00B87F49">
        <w:rPr>
          <w:sz w:val="24"/>
        </w:rPr>
        <w:t xml:space="preserve">The following maps are </w:t>
      </w:r>
      <w:r w:rsidR="002E33A3" w:rsidRPr="00B87F49">
        <w:rPr>
          <w:sz w:val="24"/>
        </w:rPr>
        <w:t>delivered</w:t>
      </w:r>
      <w:r w:rsidRPr="00B87F49">
        <w:rPr>
          <w:sz w:val="24"/>
        </w:rPr>
        <w:t xml:space="preserve"> to </w:t>
      </w:r>
      <w:r w:rsidR="00B87F49" w:rsidRPr="00B87F49">
        <w:rPr>
          <w:sz w:val="24"/>
        </w:rPr>
        <w:t>Mincor Resources NL</w:t>
      </w:r>
      <w:r w:rsidR="00742460" w:rsidRPr="00B87F49">
        <w:rPr>
          <w:sz w:val="24"/>
        </w:rPr>
        <w:t xml:space="preserve"> i</w:t>
      </w:r>
      <w:r w:rsidR="002E33A3" w:rsidRPr="00B87F49">
        <w:rPr>
          <w:sz w:val="24"/>
        </w:rPr>
        <w:t xml:space="preserve">n digital format </w:t>
      </w:r>
      <w:r w:rsidRPr="00B87F49">
        <w:rPr>
          <w:sz w:val="24"/>
        </w:rPr>
        <w:t xml:space="preserve">as results of the helicopter-borne geophysical survey carried out over </w:t>
      </w:r>
      <w:r w:rsidR="002E33A3" w:rsidRPr="00B87F49">
        <w:rPr>
          <w:sz w:val="24"/>
        </w:rPr>
        <w:t xml:space="preserve">their </w:t>
      </w:r>
      <w:r w:rsidR="0074139C" w:rsidRPr="00B87F49">
        <w:rPr>
          <w:sz w:val="24"/>
        </w:rPr>
        <w:t>tenement</w:t>
      </w:r>
      <w:r w:rsidR="00B87F49" w:rsidRPr="00B87F49">
        <w:rPr>
          <w:sz w:val="24"/>
        </w:rPr>
        <w:t>s</w:t>
      </w:r>
      <w:r w:rsidRPr="00B87F49">
        <w:rPr>
          <w:sz w:val="24"/>
        </w:rPr>
        <w:t xml:space="preserve">. </w:t>
      </w:r>
    </w:p>
    <w:p w:rsidR="00E05F69" w:rsidRPr="006912D8" w:rsidRDefault="00E05F69" w:rsidP="00E05F69">
      <w:pPr>
        <w:pStyle w:val="BodyText"/>
        <w:ind w:left="720"/>
        <w:rPr>
          <w:rFonts w:ascii="Times New Roman" w:hAnsi="Times New Roman"/>
          <w:highlight w:val="yellow"/>
        </w:rPr>
      </w:pPr>
    </w:p>
    <w:p w:rsidR="00E2521E" w:rsidRPr="006912D8" w:rsidRDefault="00E2521E" w:rsidP="00E2521E">
      <w:pPr>
        <w:widowControl/>
        <w:numPr>
          <w:ilvl w:val="2"/>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Color Magnetic Contour (digital – maps in Geosoft Montaj MAP &amp; MapInfo TAB format)</w:t>
      </w:r>
    </w:p>
    <w:p w:rsidR="00E2521E" w:rsidRPr="006912D8" w:rsidRDefault="00E2521E" w:rsidP="00E2521E">
      <w:pPr>
        <w:widowControl/>
        <w:numPr>
          <w:ilvl w:val="2"/>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dB/dt EM Profile Maps at a logarithmic scale for all traverse survey lines (digital – maps in Geosoft Montaj MAP &amp; MapInfo TAB format)</w:t>
      </w:r>
    </w:p>
    <w:p w:rsidR="00E2521E" w:rsidRPr="00044929" w:rsidRDefault="00E2521E" w:rsidP="00E2521E">
      <w:pPr>
        <w:widowControl/>
        <w:numPr>
          <w:ilvl w:val="2"/>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044929">
        <w:rPr>
          <w:sz w:val="24"/>
        </w:rPr>
        <w:t>dB/dt EM Profile Maps at a logarithmic scale for</w:t>
      </w:r>
      <w:r w:rsidR="00044929" w:rsidRPr="00044929">
        <w:rPr>
          <w:sz w:val="24"/>
        </w:rPr>
        <w:t xml:space="preserve"> all tie survey lines (digital </w:t>
      </w:r>
      <w:r w:rsidRPr="00044929">
        <w:rPr>
          <w:sz w:val="24"/>
        </w:rPr>
        <w:t>maps in Geosoft</w:t>
      </w:r>
      <w:r w:rsidR="00044929" w:rsidRPr="00044929">
        <w:rPr>
          <w:sz w:val="24"/>
        </w:rPr>
        <w:t>s</w:t>
      </w:r>
      <w:r w:rsidRPr="00044929">
        <w:rPr>
          <w:sz w:val="24"/>
        </w:rPr>
        <w:t xml:space="preserve"> </w:t>
      </w:r>
      <w:r w:rsidR="00044929" w:rsidRPr="00044929">
        <w:rPr>
          <w:sz w:val="24"/>
        </w:rPr>
        <w:t>.</w:t>
      </w:r>
      <w:r w:rsidRPr="00044929">
        <w:rPr>
          <w:sz w:val="24"/>
        </w:rPr>
        <w:t>MAP &amp; MapInfo</w:t>
      </w:r>
      <w:r w:rsidR="00044929" w:rsidRPr="00044929">
        <w:rPr>
          <w:sz w:val="24"/>
        </w:rPr>
        <w:t>’s</w:t>
      </w:r>
      <w:r w:rsidRPr="00044929">
        <w:rPr>
          <w:sz w:val="24"/>
        </w:rPr>
        <w:t xml:space="preserve"> </w:t>
      </w:r>
      <w:r w:rsidR="00044929" w:rsidRPr="00044929">
        <w:rPr>
          <w:sz w:val="24"/>
        </w:rPr>
        <w:t>.</w:t>
      </w:r>
      <w:r w:rsidRPr="00044929">
        <w:rPr>
          <w:sz w:val="24"/>
        </w:rPr>
        <w:t>TAB format)</w:t>
      </w:r>
    </w:p>
    <w:p w:rsidR="00E2521E" w:rsidRPr="006912D8" w:rsidRDefault="00E2521E" w:rsidP="00E2521E">
      <w:pPr>
        <w:widowControl/>
        <w:numPr>
          <w:ilvl w:val="2"/>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Color Digital Elevation Contour (digital – maps in Geosoft Montaj MAP &amp; MapInfo TAB format)</w:t>
      </w:r>
    </w:p>
    <w:p w:rsidR="00E2521E" w:rsidRPr="006912D8" w:rsidRDefault="00E2521E" w:rsidP="00E2521E">
      <w:pPr>
        <w:widowControl/>
        <w:numPr>
          <w:ilvl w:val="2"/>
          <w:numId w:val="27"/>
        </w:numPr>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jc w:val="both"/>
        <w:rPr>
          <w:sz w:val="24"/>
        </w:rPr>
      </w:pPr>
      <w:r w:rsidRPr="006912D8">
        <w:rPr>
          <w:sz w:val="24"/>
        </w:rPr>
        <w:t>Flight Path (digital – maps in Geosoft Montaj MAP &amp; MapInfo TAB format)</w:t>
      </w:r>
    </w:p>
    <w:p w:rsidR="002E33A3" w:rsidRPr="006912D8" w:rsidRDefault="002E33A3" w:rsidP="00866008">
      <w:pPr>
        <w:widowControl/>
        <w:tabs>
          <w:tab w:val="left" w:pos="-1440"/>
          <w:tab w:val="left" w:pos="-720"/>
          <w:tab w:val="left" w:pos="0"/>
          <w:tab w:val="left" w:pos="720"/>
          <w:tab w:val="left" w:pos="1224"/>
          <w:tab w:val="left" w:pos="1731"/>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ind w:left="2220"/>
        <w:jc w:val="both"/>
        <w:rPr>
          <w:sz w:val="24"/>
        </w:rPr>
      </w:pPr>
    </w:p>
    <w:p w:rsidR="00E05F69" w:rsidRPr="006912D8" w:rsidRDefault="00E05F69" w:rsidP="00E05F69">
      <w:pPr>
        <w:pStyle w:val="BodyText"/>
        <w:tabs>
          <w:tab w:val="clear" w:pos="1440"/>
        </w:tabs>
        <w:rPr>
          <w:rFonts w:ascii="Times New Roman" w:hAnsi="Times New Roman"/>
        </w:rPr>
      </w:pPr>
    </w:p>
    <w:p w:rsidR="002E33A3" w:rsidRPr="006912D8" w:rsidRDefault="002E33A3" w:rsidP="00E05F69">
      <w:pPr>
        <w:pStyle w:val="BodyText"/>
        <w:tabs>
          <w:tab w:val="clear" w:pos="720"/>
        </w:tabs>
        <w:rPr>
          <w:rFonts w:ascii="Times New Roman" w:hAnsi="Times New Roman"/>
        </w:rPr>
      </w:pPr>
    </w:p>
    <w:p w:rsidR="00E05F69" w:rsidRPr="006912D8" w:rsidRDefault="00E05F69" w:rsidP="00E05F69">
      <w:pPr>
        <w:pStyle w:val="Heading2"/>
        <w:numPr>
          <w:ilvl w:val="0"/>
          <w:numId w:val="0"/>
        </w:numPr>
        <w:rPr>
          <w:rFonts w:ascii="Arial" w:hAnsi="Arial" w:cs="Arial"/>
          <w:i/>
          <w:u w:val="none"/>
        </w:rPr>
      </w:pPr>
      <w:bookmarkStart w:id="142" w:name="_Toc198223357"/>
      <w:bookmarkStart w:id="143" w:name="_Toc200772697"/>
      <w:r w:rsidRPr="006912D8">
        <w:rPr>
          <w:rFonts w:ascii="Arial" w:hAnsi="Arial" w:cs="Arial"/>
          <w:i/>
          <w:u w:val="none"/>
        </w:rPr>
        <w:t>5.</w:t>
      </w:r>
      <w:r w:rsidR="00401A27" w:rsidRPr="006912D8">
        <w:rPr>
          <w:rFonts w:ascii="Arial" w:hAnsi="Arial" w:cs="Arial"/>
          <w:i/>
          <w:u w:val="none"/>
        </w:rPr>
        <w:t>3</w:t>
      </w:r>
      <w:r w:rsidRPr="006912D8">
        <w:rPr>
          <w:rFonts w:ascii="Arial" w:hAnsi="Arial" w:cs="Arial"/>
          <w:i/>
          <w:u w:val="none"/>
        </w:rPr>
        <w:t>.</w:t>
      </w:r>
      <w:r w:rsidRPr="006912D8">
        <w:rPr>
          <w:rFonts w:ascii="Arial" w:hAnsi="Arial" w:cs="Arial"/>
          <w:i/>
          <w:u w:val="none"/>
        </w:rPr>
        <w:tab/>
        <w:t>Digital Data</w:t>
      </w:r>
      <w:bookmarkEnd w:id="142"/>
      <w:bookmarkEnd w:id="143"/>
    </w:p>
    <w:p w:rsidR="00E05F69" w:rsidRPr="006912D8" w:rsidRDefault="00E05F69" w:rsidP="00E05F69">
      <w:pPr>
        <w:pStyle w:val="BodyText"/>
        <w:rPr>
          <w:rFonts w:ascii="Times New Roman" w:hAnsi="Times New Roman"/>
        </w:rPr>
      </w:pPr>
    </w:p>
    <w:p w:rsidR="00E05F69" w:rsidRPr="006912D8" w:rsidRDefault="00E05F69" w:rsidP="00E05F69">
      <w:pPr>
        <w:pStyle w:val="BodyText"/>
        <w:ind w:left="720"/>
        <w:rPr>
          <w:rFonts w:ascii="Times New Roman" w:hAnsi="Times New Roman"/>
        </w:rPr>
      </w:pPr>
      <w:r w:rsidRPr="006912D8">
        <w:rPr>
          <w:rFonts w:ascii="Times New Roman" w:hAnsi="Times New Roman"/>
        </w:rPr>
        <w:t xml:space="preserve">Two copies of </w:t>
      </w:r>
      <w:r w:rsidR="00866008" w:rsidRPr="006912D8">
        <w:rPr>
          <w:rFonts w:ascii="Times New Roman" w:hAnsi="Times New Roman"/>
        </w:rPr>
        <w:t>DVD’s</w:t>
      </w:r>
      <w:r w:rsidRPr="006912D8">
        <w:rPr>
          <w:rFonts w:ascii="Times New Roman" w:hAnsi="Times New Roman"/>
        </w:rPr>
        <w:t xml:space="preserve"> were prepared.</w:t>
      </w:r>
    </w:p>
    <w:p w:rsidR="00E05F69" w:rsidRPr="006912D8" w:rsidRDefault="00E05F69" w:rsidP="00E05F69">
      <w:pPr>
        <w:pStyle w:val="BodyText"/>
        <w:ind w:left="720"/>
        <w:rPr>
          <w:rFonts w:ascii="Times New Roman" w:hAnsi="Times New Roman"/>
        </w:rPr>
      </w:pPr>
    </w:p>
    <w:p w:rsidR="00E05F69" w:rsidRPr="006912D8" w:rsidRDefault="00E05F69" w:rsidP="00E05F69">
      <w:pPr>
        <w:pStyle w:val="BodyText"/>
        <w:ind w:left="720"/>
        <w:rPr>
          <w:rFonts w:ascii="Times New Roman" w:hAnsi="Times New Roman"/>
        </w:rPr>
      </w:pPr>
      <w:r w:rsidRPr="006912D8">
        <w:rPr>
          <w:rFonts w:ascii="Times New Roman" w:hAnsi="Times New Roman"/>
        </w:rPr>
        <w:t>There are two (2) main directories,</w:t>
      </w:r>
    </w:p>
    <w:p w:rsidR="00E05F69" w:rsidRPr="006912D8" w:rsidRDefault="00E05F69" w:rsidP="00E05F69">
      <w:pPr>
        <w:pStyle w:val="BodyText"/>
        <w:ind w:left="720"/>
        <w:rPr>
          <w:rFonts w:ascii="Times New Roman" w:hAnsi="Times New Roman"/>
        </w:rPr>
      </w:pPr>
    </w:p>
    <w:p w:rsidR="00E05F69" w:rsidRPr="006912D8" w:rsidRDefault="00E05F69" w:rsidP="00E05F69">
      <w:pPr>
        <w:pStyle w:val="BodyText"/>
        <w:ind w:left="2880" w:hanging="2160"/>
        <w:rPr>
          <w:rFonts w:ascii="Times New Roman" w:hAnsi="Times New Roman"/>
        </w:rPr>
      </w:pPr>
      <w:r w:rsidRPr="006912D8">
        <w:rPr>
          <w:rFonts w:ascii="Times New Roman" w:hAnsi="Times New Roman"/>
          <w:b/>
        </w:rPr>
        <w:tab/>
        <w:t>Data</w:t>
      </w:r>
      <w:r w:rsidRPr="006912D8">
        <w:rPr>
          <w:rFonts w:ascii="Times New Roman" w:hAnsi="Times New Roman"/>
        </w:rPr>
        <w:tab/>
      </w:r>
      <w:r w:rsidRPr="006912D8">
        <w:rPr>
          <w:rFonts w:ascii="Times New Roman" w:hAnsi="Times New Roman"/>
        </w:rPr>
        <w:tab/>
        <w:t xml:space="preserve">contains a </w:t>
      </w:r>
      <w:r w:rsidR="00863863" w:rsidRPr="006912D8">
        <w:rPr>
          <w:rFonts w:ascii="Times New Roman" w:hAnsi="Times New Roman"/>
        </w:rPr>
        <w:t>database</w:t>
      </w:r>
      <w:r w:rsidR="0050533C" w:rsidRPr="006912D8">
        <w:rPr>
          <w:rFonts w:ascii="Times New Roman" w:hAnsi="Times New Roman"/>
        </w:rPr>
        <w:t>, grids</w:t>
      </w:r>
      <w:r w:rsidR="00863863" w:rsidRPr="006912D8">
        <w:rPr>
          <w:rFonts w:ascii="Times New Roman" w:hAnsi="Times New Roman"/>
        </w:rPr>
        <w:t xml:space="preserve"> </w:t>
      </w:r>
      <w:r w:rsidRPr="006912D8">
        <w:rPr>
          <w:rFonts w:ascii="Times New Roman" w:hAnsi="Times New Roman"/>
        </w:rPr>
        <w:t xml:space="preserve">and maps, as described below. </w:t>
      </w:r>
    </w:p>
    <w:p w:rsidR="00E05F69" w:rsidRPr="006912D8" w:rsidRDefault="00E05F69" w:rsidP="00E05F69">
      <w:pPr>
        <w:pStyle w:val="BodyText"/>
        <w:ind w:left="720"/>
        <w:rPr>
          <w:rFonts w:ascii="Times New Roman" w:hAnsi="Times New Roman"/>
        </w:rPr>
      </w:pPr>
      <w:r w:rsidRPr="006912D8">
        <w:rPr>
          <w:rFonts w:ascii="Times New Roman" w:hAnsi="Times New Roman"/>
        </w:rPr>
        <w:tab/>
      </w:r>
      <w:r w:rsidRPr="006912D8">
        <w:rPr>
          <w:rFonts w:ascii="Times New Roman" w:hAnsi="Times New Roman"/>
        </w:rPr>
        <w:tab/>
      </w:r>
      <w:r w:rsidRPr="006912D8">
        <w:rPr>
          <w:rFonts w:ascii="Times New Roman" w:hAnsi="Times New Roman"/>
        </w:rPr>
        <w:tab/>
        <w:t xml:space="preserve"> </w:t>
      </w:r>
    </w:p>
    <w:p w:rsidR="00E05F69" w:rsidRPr="006912D8" w:rsidRDefault="00E05F69" w:rsidP="00571C6A">
      <w:pPr>
        <w:pStyle w:val="BodyText"/>
        <w:ind w:left="2865" w:hanging="2145"/>
        <w:rPr>
          <w:rFonts w:ascii="Times New Roman" w:hAnsi="Times New Roman"/>
        </w:rPr>
      </w:pPr>
      <w:r w:rsidRPr="006912D8">
        <w:rPr>
          <w:rFonts w:ascii="Times New Roman" w:hAnsi="Times New Roman"/>
        </w:rPr>
        <w:tab/>
      </w:r>
      <w:r w:rsidRPr="006912D8">
        <w:rPr>
          <w:rFonts w:ascii="Times New Roman" w:hAnsi="Times New Roman"/>
          <w:b/>
        </w:rPr>
        <w:t>Report</w:t>
      </w:r>
      <w:r w:rsidRPr="006912D8">
        <w:rPr>
          <w:rFonts w:ascii="Times New Roman" w:hAnsi="Times New Roman"/>
        </w:rPr>
        <w:tab/>
      </w:r>
      <w:r w:rsidR="00BB27EE" w:rsidRPr="006912D8">
        <w:rPr>
          <w:rFonts w:ascii="Times New Roman" w:hAnsi="Times New Roman"/>
        </w:rPr>
        <w:t xml:space="preserve">            </w:t>
      </w:r>
      <w:r w:rsidRPr="006912D8">
        <w:rPr>
          <w:rFonts w:ascii="Times New Roman" w:hAnsi="Times New Roman"/>
        </w:rPr>
        <w:t>contains a copy of the report and appendi</w:t>
      </w:r>
      <w:r w:rsidR="00FF2250" w:rsidRPr="006912D8">
        <w:rPr>
          <w:rFonts w:ascii="Times New Roman" w:hAnsi="Times New Roman"/>
        </w:rPr>
        <w:t>c</w:t>
      </w:r>
      <w:r w:rsidRPr="006912D8">
        <w:rPr>
          <w:rFonts w:ascii="Times New Roman" w:hAnsi="Times New Roman"/>
        </w:rPr>
        <w:t xml:space="preserve">es </w:t>
      </w:r>
      <w:r w:rsidR="00571C6A" w:rsidRPr="006912D8">
        <w:rPr>
          <w:rFonts w:ascii="Times New Roman" w:hAnsi="Times New Roman"/>
        </w:rPr>
        <w:t xml:space="preserve">in Microsoft Word </w:t>
      </w:r>
      <w:r w:rsidRPr="006912D8">
        <w:rPr>
          <w:rFonts w:ascii="Times New Roman" w:hAnsi="Times New Roman"/>
        </w:rPr>
        <w:t xml:space="preserve"> </w:t>
      </w:r>
      <w:r w:rsidR="00571C6A" w:rsidRPr="006912D8">
        <w:rPr>
          <w:rFonts w:ascii="Times New Roman" w:hAnsi="Times New Roman"/>
        </w:rPr>
        <w:t xml:space="preserve">    </w:t>
      </w:r>
      <w:r w:rsidRPr="006912D8">
        <w:rPr>
          <w:rFonts w:ascii="Times New Roman" w:hAnsi="Times New Roman"/>
        </w:rPr>
        <w:t>format.</w:t>
      </w:r>
    </w:p>
    <w:p w:rsidR="00E05F69" w:rsidRPr="006912D8" w:rsidRDefault="00E05F69" w:rsidP="00E05F69">
      <w:pPr>
        <w:pStyle w:val="BodyText"/>
        <w:ind w:left="720"/>
        <w:rPr>
          <w:rFonts w:ascii="Times New Roman" w:hAnsi="Times New Roman"/>
        </w:rPr>
      </w:pPr>
    </w:p>
    <w:p w:rsidR="00E05F69" w:rsidRPr="006912D8" w:rsidRDefault="00E05F69" w:rsidP="00E05F69">
      <w:pPr>
        <w:pStyle w:val="BodyText"/>
        <w:numPr>
          <w:ilvl w:val="0"/>
          <w:numId w:val="17"/>
        </w:numPr>
        <w:tabs>
          <w:tab w:val="clear" w:pos="720"/>
          <w:tab w:val="clear" w:pos="2160"/>
          <w:tab w:val="clear" w:pos="2880"/>
          <w:tab w:val="clear" w:pos="3600"/>
          <w:tab w:val="clear" w:pos="4320"/>
          <w:tab w:val="clear" w:pos="5040"/>
          <w:tab w:val="clear" w:pos="5760"/>
          <w:tab w:val="clear" w:pos="6480"/>
          <w:tab w:val="clear" w:pos="7200"/>
          <w:tab w:val="clear" w:pos="7920"/>
          <w:tab w:val="clear" w:pos="8640"/>
        </w:tabs>
        <w:rPr>
          <w:rFonts w:ascii="Times New Roman" w:hAnsi="Times New Roman"/>
        </w:rPr>
      </w:pPr>
      <w:r w:rsidRPr="006912D8">
        <w:rPr>
          <w:rFonts w:ascii="Times New Roman" w:hAnsi="Times New Roman"/>
        </w:rPr>
        <w:t>Database</w:t>
      </w:r>
      <w:r w:rsidR="00F532B6" w:rsidRPr="006912D8">
        <w:rPr>
          <w:rFonts w:ascii="Times New Roman" w:hAnsi="Times New Roman"/>
        </w:rPr>
        <w:t xml:space="preserve"> for each area</w:t>
      </w:r>
      <w:r w:rsidRPr="006912D8">
        <w:rPr>
          <w:rFonts w:ascii="Times New Roman" w:hAnsi="Times New Roman"/>
        </w:rPr>
        <w:t xml:space="preserve"> </w:t>
      </w:r>
      <w:r w:rsidR="00B627FD">
        <w:rPr>
          <w:rFonts w:ascii="Times New Roman" w:hAnsi="Times New Roman"/>
        </w:rPr>
        <w:t xml:space="preserve">are </w:t>
      </w:r>
      <w:r w:rsidRPr="006912D8">
        <w:rPr>
          <w:rFonts w:ascii="Times New Roman" w:hAnsi="Times New Roman"/>
        </w:rPr>
        <w:t xml:space="preserve">in Geosoft GDB format, </w:t>
      </w:r>
      <w:r w:rsidR="00B627FD">
        <w:rPr>
          <w:rFonts w:ascii="Times New Roman" w:hAnsi="Times New Roman"/>
        </w:rPr>
        <w:t xml:space="preserve">and </w:t>
      </w:r>
      <w:r w:rsidRPr="006912D8">
        <w:rPr>
          <w:rFonts w:ascii="Times New Roman" w:hAnsi="Times New Roman"/>
        </w:rPr>
        <w:t>contain the following channels:</w:t>
      </w:r>
    </w:p>
    <w:p w:rsidR="00E05F69" w:rsidRPr="006912D8" w:rsidRDefault="00E05F69" w:rsidP="00E05F69">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1440"/>
        <w:rPr>
          <w:rFonts w:ascii="Times New Roman" w:hAnsi="Times New Roman"/>
        </w:rPr>
      </w:pPr>
    </w:p>
    <w:p w:rsidR="00E05F69" w:rsidRPr="00044929" w:rsidRDefault="00E05F69" w:rsidP="00E05F69">
      <w:pPr>
        <w:pStyle w:val="BodyText"/>
        <w:ind w:left="1440"/>
        <w:rPr>
          <w:rFonts w:ascii="Times New Roman" w:hAnsi="Times New Roman"/>
        </w:rPr>
      </w:pPr>
      <w:r w:rsidRPr="006912D8">
        <w:rPr>
          <w:rFonts w:ascii="Times New Roman" w:hAnsi="Times New Roman"/>
        </w:rPr>
        <w:t>X:</w:t>
      </w:r>
      <w:r w:rsidRPr="006912D8">
        <w:rPr>
          <w:rFonts w:ascii="Times New Roman" w:hAnsi="Times New Roman"/>
        </w:rPr>
        <w:tab/>
      </w:r>
      <w:r w:rsidRPr="006912D8">
        <w:rPr>
          <w:rFonts w:ascii="Times New Roman" w:hAnsi="Times New Roman"/>
        </w:rPr>
        <w:tab/>
        <w:t xml:space="preserve">X </w:t>
      </w:r>
      <w:r w:rsidR="00B258A5" w:rsidRPr="006912D8">
        <w:rPr>
          <w:rFonts w:ascii="Times New Roman" w:hAnsi="Times New Roman"/>
        </w:rPr>
        <w:t>positional data (metre</w:t>
      </w:r>
      <w:r w:rsidR="00FB4A8E" w:rsidRPr="006912D8">
        <w:rPr>
          <w:rFonts w:ascii="Times New Roman" w:hAnsi="Times New Roman"/>
        </w:rPr>
        <w:t xml:space="preserve">s – </w:t>
      </w:r>
      <w:r w:rsidR="006912D8" w:rsidRPr="006912D8">
        <w:rPr>
          <w:rFonts w:ascii="Times New Roman" w:hAnsi="Times New Roman"/>
        </w:rPr>
        <w:t>GDA94</w:t>
      </w:r>
      <w:r w:rsidR="00FB4A8E" w:rsidRPr="006912D8">
        <w:rPr>
          <w:rFonts w:ascii="Times New Roman" w:hAnsi="Times New Roman"/>
        </w:rPr>
        <w:t xml:space="preserve">, </w:t>
      </w:r>
      <w:r w:rsidR="006912D8" w:rsidRPr="006912D8">
        <w:rPr>
          <w:rFonts w:ascii="Times New Roman" w:hAnsi="Times New Roman"/>
        </w:rPr>
        <w:t>AMG</w:t>
      </w:r>
      <w:r w:rsidR="00FB4A8E" w:rsidRPr="006912D8">
        <w:rPr>
          <w:rFonts w:ascii="Times New Roman" w:hAnsi="Times New Roman"/>
        </w:rPr>
        <w:t xml:space="preserve"> Zone </w:t>
      </w:r>
      <w:r w:rsidR="00044929" w:rsidRPr="00044929">
        <w:rPr>
          <w:rFonts w:ascii="Times New Roman" w:hAnsi="Times New Roman"/>
        </w:rPr>
        <w:t>55</w:t>
      </w:r>
      <w:r w:rsidR="004D2CC9" w:rsidRPr="00044929">
        <w:rPr>
          <w:rFonts w:ascii="Times New Roman" w:hAnsi="Times New Roman"/>
        </w:rPr>
        <w:t xml:space="preserve"> South</w:t>
      </w:r>
      <w:r w:rsidRPr="00044929">
        <w:rPr>
          <w:rFonts w:ascii="Times New Roman" w:hAnsi="Times New Roman"/>
        </w:rPr>
        <w:t>)</w:t>
      </w:r>
    </w:p>
    <w:p w:rsidR="00E05F69" w:rsidRPr="00044929" w:rsidRDefault="00B258A5" w:rsidP="00E05F69">
      <w:pPr>
        <w:pStyle w:val="BodyText"/>
        <w:ind w:left="1440"/>
        <w:rPr>
          <w:rFonts w:ascii="Times New Roman" w:hAnsi="Times New Roman"/>
        </w:rPr>
      </w:pPr>
      <w:r w:rsidRPr="00044929">
        <w:rPr>
          <w:rFonts w:ascii="Times New Roman" w:hAnsi="Times New Roman"/>
        </w:rPr>
        <w:lastRenderedPageBreak/>
        <w:t>Y:</w:t>
      </w:r>
      <w:r w:rsidRPr="00044929">
        <w:rPr>
          <w:rFonts w:ascii="Times New Roman" w:hAnsi="Times New Roman"/>
        </w:rPr>
        <w:tab/>
      </w:r>
      <w:r w:rsidRPr="00044929">
        <w:rPr>
          <w:rFonts w:ascii="Times New Roman" w:hAnsi="Times New Roman"/>
        </w:rPr>
        <w:tab/>
        <w:t>Y positional data (metre</w:t>
      </w:r>
      <w:r w:rsidR="00E05F69" w:rsidRPr="00044929">
        <w:rPr>
          <w:rFonts w:ascii="Times New Roman" w:hAnsi="Times New Roman"/>
        </w:rPr>
        <w:t xml:space="preserve">s – </w:t>
      </w:r>
      <w:r w:rsidR="006912D8" w:rsidRPr="00044929">
        <w:rPr>
          <w:rFonts w:ascii="Times New Roman" w:hAnsi="Times New Roman"/>
        </w:rPr>
        <w:t>GDA94</w:t>
      </w:r>
      <w:r w:rsidR="00FB4A8E" w:rsidRPr="00044929">
        <w:rPr>
          <w:rFonts w:ascii="Times New Roman" w:hAnsi="Times New Roman"/>
        </w:rPr>
        <w:t xml:space="preserve">, </w:t>
      </w:r>
      <w:r w:rsidR="006912D8" w:rsidRPr="00044929">
        <w:rPr>
          <w:rFonts w:ascii="Times New Roman" w:hAnsi="Times New Roman"/>
        </w:rPr>
        <w:t>AMG</w:t>
      </w:r>
      <w:r w:rsidR="00FB4A8E" w:rsidRPr="00044929">
        <w:rPr>
          <w:rFonts w:ascii="Times New Roman" w:hAnsi="Times New Roman"/>
        </w:rPr>
        <w:t xml:space="preserve"> Zone </w:t>
      </w:r>
      <w:r w:rsidR="00044929" w:rsidRPr="00044929">
        <w:rPr>
          <w:rFonts w:ascii="Times New Roman" w:hAnsi="Times New Roman"/>
        </w:rPr>
        <w:t>55</w:t>
      </w:r>
      <w:r w:rsidR="004D2CC9" w:rsidRPr="00044929">
        <w:rPr>
          <w:rFonts w:ascii="Times New Roman" w:hAnsi="Times New Roman"/>
        </w:rPr>
        <w:t xml:space="preserve"> Sou</w:t>
      </w:r>
      <w:r w:rsidR="00E05F69" w:rsidRPr="00044929">
        <w:rPr>
          <w:rFonts w:ascii="Times New Roman" w:hAnsi="Times New Roman"/>
        </w:rPr>
        <w:t>th)</w:t>
      </w:r>
    </w:p>
    <w:p w:rsidR="00E05F69" w:rsidRPr="00044929" w:rsidRDefault="00E05F69" w:rsidP="00E05F69">
      <w:pPr>
        <w:pStyle w:val="BodyText"/>
        <w:ind w:left="1440"/>
        <w:rPr>
          <w:rFonts w:ascii="Times New Roman" w:hAnsi="Times New Roman"/>
        </w:rPr>
      </w:pPr>
      <w:r w:rsidRPr="00044929">
        <w:rPr>
          <w:rFonts w:ascii="Times New Roman" w:hAnsi="Times New Roman"/>
        </w:rPr>
        <w:t>Lon:</w:t>
      </w:r>
      <w:r w:rsidRPr="00044929">
        <w:rPr>
          <w:rFonts w:ascii="Times New Roman" w:hAnsi="Times New Roman"/>
        </w:rPr>
        <w:tab/>
      </w:r>
      <w:r w:rsidRPr="00044929">
        <w:rPr>
          <w:rFonts w:ascii="Times New Roman" w:hAnsi="Times New Roman"/>
        </w:rPr>
        <w:tab/>
        <w:t xml:space="preserve">Longitude data (degree – </w:t>
      </w:r>
      <w:r w:rsidR="006912D8" w:rsidRPr="00044929">
        <w:rPr>
          <w:rFonts w:ascii="Times New Roman" w:hAnsi="Times New Roman"/>
        </w:rPr>
        <w:t>GDA94</w:t>
      </w:r>
      <w:r w:rsidRPr="00044929">
        <w:rPr>
          <w:rFonts w:ascii="Times New Roman" w:hAnsi="Times New Roman"/>
        </w:rPr>
        <w:t>)</w:t>
      </w:r>
    </w:p>
    <w:p w:rsidR="00E05F69" w:rsidRPr="006912D8" w:rsidRDefault="00E05F69" w:rsidP="00E05F69">
      <w:pPr>
        <w:pStyle w:val="BodyText"/>
        <w:ind w:left="1440"/>
        <w:rPr>
          <w:rFonts w:ascii="Times New Roman" w:hAnsi="Times New Roman"/>
        </w:rPr>
      </w:pPr>
      <w:r w:rsidRPr="006912D8">
        <w:rPr>
          <w:rFonts w:ascii="Times New Roman" w:hAnsi="Times New Roman"/>
        </w:rPr>
        <w:t>Lat:</w:t>
      </w:r>
      <w:r w:rsidRPr="006912D8">
        <w:rPr>
          <w:rFonts w:ascii="Times New Roman" w:hAnsi="Times New Roman"/>
        </w:rPr>
        <w:tab/>
      </w:r>
      <w:r w:rsidRPr="006912D8">
        <w:rPr>
          <w:rFonts w:ascii="Times New Roman" w:hAnsi="Times New Roman"/>
        </w:rPr>
        <w:tab/>
        <w:t xml:space="preserve">Latitude data (degree – </w:t>
      </w:r>
      <w:r w:rsidR="006912D8" w:rsidRPr="006912D8">
        <w:rPr>
          <w:rFonts w:ascii="Times New Roman" w:hAnsi="Times New Roman"/>
        </w:rPr>
        <w:t>GDA94</w:t>
      </w:r>
      <w:r w:rsidRPr="006912D8">
        <w:rPr>
          <w:rFonts w:ascii="Times New Roman" w:hAnsi="Times New Roman"/>
        </w:rPr>
        <w:t>)</w:t>
      </w:r>
    </w:p>
    <w:p w:rsidR="00E05F69" w:rsidRPr="006912D8" w:rsidRDefault="00E05F69" w:rsidP="00E05F69">
      <w:pPr>
        <w:pStyle w:val="BodyText"/>
        <w:rPr>
          <w:rFonts w:ascii="Times New Roman" w:hAnsi="Times New Roman"/>
        </w:rPr>
      </w:pPr>
      <w:r w:rsidRPr="006912D8">
        <w:rPr>
          <w:rFonts w:ascii="Times New Roman" w:hAnsi="Times New Roman"/>
        </w:rPr>
        <w:tab/>
      </w:r>
      <w:r w:rsidRPr="006912D8">
        <w:rPr>
          <w:rFonts w:ascii="Times New Roman" w:hAnsi="Times New Roman"/>
        </w:rPr>
        <w:tab/>
      </w:r>
      <w:r w:rsidR="00B258A5" w:rsidRPr="006912D8">
        <w:rPr>
          <w:rFonts w:ascii="Times New Roman" w:hAnsi="Times New Roman"/>
        </w:rPr>
        <w:t>Z:</w:t>
      </w:r>
      <w:r w:rsidR="00B258A5" w:rsidRPr="006912D8">
        <w:rPr>
          <w:rFonts w:ascii="Times New Roman" w:hAnsi="Times New Roman"/>
        </w:rPr>
        <w:tab/>
      </w:r>
      <w:r w:rsidR="00B258A5" w:rsidRPr="006912D8">
        <w:rPr>
          <w:rFonts w:ascii="Times New Roman" w:hAnsi="Times New Roman"/>
        </w:rPr>
        <w:tab/>
        <w:t>GPS antenna elevation (metre</w:t>
      </w:r>
      <w:r w:rsidRPr="006912D8">
        <w:rPr>
          <w:rFonts w:ascii="Times New Roman" w:hAnsi="Times New Roman"/>
        </w:rPr>
        <w:t>s - ASL)</w:t>
      </w:r>
    </w:p>
    <w:p w:rsidR="00F15545" w:rsidRPr="006912D8" w:rsidRDefault="00E05F69" w:rsidP="00F15545">
      <w:pPr>
        <w:pStyle w:val="BodyText"/>
        <w:rPr>
          <w:rFonts w:ascii="Times New Roman" w:hAnsi="Times New Roman"/>
        </w:rPr>
      </w:pPr>
      <w:r w:rsidRPr="006912D8">
        <w:rPr>
          <w:rFonts w:ascii="Times New Roman" w:hAnsi="Times New Roman"/>
        </w:rPr>
        <w:tab/>
      </w:r>
      <w:r w:rsidRPr="006912D8">
        <w:rPr>
          <w:rFonts w:ascii="Times New Roman" w:hAnsi="Times New Roman"/>
        </w:rPr>
        <w:tab/>
      </w:r>
      <w:r w:rsidR="00F15545" w:rsidRPr="006912D8">
        <w:rPr>
          <w:rFonts w:ascii="Times New Roman" w:hAnsi="Times New Roman"/>
        </w:rPr>
        <w:t>Gtime</w:t>
      </w:r>
      <w:r w:rsidR="00F15545" w:rsidRPr="006912D8">
        <w:rPr>
          <w:rFonts w:ascii="Times New Roman" w:hAnsi="Times New Roman"/>
        </w:rPr>
        <w:tab/>
        <w:t>:</w:t>
      </w:r>
      <w:r w:rsidR="00F15545" w:rsidRPr="006912D8">
        <w:rPr>
          <w:rFonts w:ascii="Times New Roman" w:hAnsi="Times New Roman"/>
        </w:rPr>
        <w:tab/>
      </w:r>
      <w:r w:rsidR="00401A27" w:rsidRPr="006912D8">
        <w:rPr>
          <w:rFonts w:ascii="Times New Roman" w:hAnsi="Times New Roman"/>
        </w:rPr>
        <w:t>UTC</w:t>
      </w:r>
      <w:r w:rsidR="00F15545" w:rsidRPr="006912D8">
        <w:rPr>
          <w:rFonts w:ascii="Times New Roman" w:hAnsi="Times New Roman"/>
        </w:rPr>
        <w:t xml:space="preserve"> time (seconds of the day)</w:t>
      </w:r>
    </w:p>
    <w:p w:rsidR="00F15545" w:rsidRPr="006912D8" w:rsidRDefault="00F15545" w:rsidP="00F15545">
      <w:pPr>
        <w:pStyle w:val="BodyText"/>
        <w:rPr>
          <w:rFonts w:ascii="Times New Roman" w:hAnsi="Times New Roman"/>
        </w:rPr>
      </w:pPr>
      <w:r w:rsidRPr="006912D8">
        <w:rPr>
          <w:rFonts w:ascii="Times New Roman" w:hAnsi="Times New Roman"/>
        </w:rPr>
        <w:tab/>
      </w:r>
      <w:r w:rsidRPr="006912D8">
        <w:rPr>
          <w:rFonts w:ascii="Times New Roman" w:hAnsi="Times New Roman"/>
        </w:rPr>
        <w:tab/>
        <w:t>Basemag:</w:t>
      </w:r>
      <w:r w:rsidRPr="006912D8">
        <w:rPr>
          <w:rFonts w:ascii="Times New Roman" w:hAnsi="Times New Roman"/>
        </w:rPr>
        <w:tab/>
        <w:t>Base magnetic diurnal variations (nT)</w:t>
      </w:r>
    </w:p>
    <w:p w:rsidR="00F15545" w:rsidRPr="006912D8" w:rsidRDefault="00F15545" w:rsidP="00F15545">
      <w:pPr>
        <w:pStyle w:val="BodyText"/>
        <w:ind w:left="1440"/>
        <w:rPr>
          <w:rFonts w:ascii="Times New Roman" w:hAnsi="Times New Roman"/>
        </w:rPr>
      </w:pPr>
      <w:r w:rsidRPr="006912D8">
        <w:rPr>
          <w:rFonts w:ascii="Times New Roman" w:hAnsi="Times New Roman"/>
        </w:rPr>
        <w:t>Radarb:           EM Transmitter and Receiver terrain clearance (metres - AGL)</w:t>
      </w:r>
    </w:p>
    <w:p w:rsidR="00F15545" w:rsidRPr="006912D8" w:rsidRDefault="00F15545" w:rsidP="00F15545">
      <w:pPr>
        <w:pStyle w:val="BodyText"/>
        <w:ind w:left="1440"/>
        <w:rPr>
          <w:rFonts w:ascii="Times New Roman" w:hAnsi="Times New Roman"/>
        </w:rPr>
      </w:pPr>
      <w:r w:rsidRPr="006912D8">
        <w:rPr>
          <w:rFonts w:ascii="Times New Roman" w:hAnsi="Times New Roman"/>
        </w:rPr>
        <w:t>DEM:</w:t>
      </w:r>
      <w:r w:rsidRPr="006912D8">
        <w:rPr>
          <w:rFonts w:ascii="Times New Roman" w:hAnsi="Times New Roman"/>
        </w:rPr>
        <w:tab/>
      </w:r>
      <w:r w:rsidRPr="006912D8">
        <w:rPr>
          <w:rFonts w:ascii="Times New Roman" w:hAnsi="Times New Roman"/>
        </w:rPr>
        <w:tab/>
        <w:t>Digital elevation model (metres)</w:t>
      </w:r>
    </w:p>
    <w:p w:rsidR="00F15545" w:rsidRPr="006912D8" w:rsidRDefault="00F15545" w:rsidP="00F15545">
      <w:pPr>
        <w:pStyle w:val="BodyText"/>
        <w:ind w:left="1440"/>
        <w:rPr>
          <w:rFonts w:ascii="Times New Roman" w:hAnsi="Times New Roman"/>
        </w:rPr>
      </w:pPr>
      <w:r w:rsidRPr="006912D8">
        <w:rPr>
          <w:rFonts w:ascii="Times New Roman" w:hAnsi="Times New Roman"/>
        </w:rPr>
        <w:t>Mag1:</w:t>
      </w:r>
      <w:r w:rsidRPr="006912D8">
        <w:rPr>
          <w:rFonts w:ascii="Times New Roman" w:hAnsi="Times New Roman"/>
        </w:rPr>
        <w:tab/>
      </w:r>
      <w:r w:rsidRPr="006912D8">
        <w:rPr>
          <w:rFonts w:ascii="Times New Roman" w:hAnsi="Times New Roman"/>
        </w:rPr>
        <w:tab/>
        <w:t>Raw Total Magnetic field data (nT)</w:t>
      </w:r>
    </w:p>
    <w:p w:rsidR="00F15545" w:rsidRPr="006912D8" w:rsidRDefault="00F15545" w:rsidP="00F15545">
      <w:pPr>
        <w:pStyle w:val="BodyText"/>
        <w:ind w:left="1440"/>
        <w:rPr>
          <w:rFonts w:ascii="Times New Roman" w:hAnsi="Times New Roman"/>
        </w:rPr>
      </w:pPr>
      <w:r w:rsidRPr="006912D8">
        <w:rPr>
          <w:rFonts w:ascii="Times New Roman" w:hAnsi="Times New Roman"/>
        </w:rPr>
        <w:t>Mag2:</w:t>
      </w:r>
      <w:r w:rsidRPr="006912D8">
        <w:rPr>
          <w:rFonts w:ascii="Times New Roman" w:hAnsi="Times New Roman"/>
        </w:rPr>
        <w:tab/>
      </w:r>
      <w:r w:rsidRPr="006912D8">
        <w:rPr>
          <w:rFonts w:ascii="Times New Roman" w:hAnsi="Times New Roman"/>
        </w:rPr>
        <w:tab/>
        <w:t>Total Magnetic field diurnal variation corrected data (nT)</w:t>
      </w:r>
    </w:p>
    <w:p w:rsidR="00F15545" w:rsidRPr="006912D8" w:rsidRDefault="00F15545" w:rsidP="00F15545">
      <w:pPr>
        <w:pStyle w:val="BodyText"/>
        <w:ind w:left="1440"/>
        <w:rPr>
          <w:rFonts w:ascii="Times New Roman" w:hAnsi="Times New Roman"/>
        </w:rPr>
      </w:pPr>
      <w:r w:rsidRPr="006912D8">
        <w:rPr>
          <w:rFonts w:ascii="Times New Roman" w:hAnsi="Times New Roman"/>
        </w:rPr>
        <w:t>Mag3:</w:t>
      </w:r>
      <w:r w:rsidRPr="006912D8">
        <w:rPr>
          <w:rFonts w:ascii="Times New Roman" w:hAnsi="Times New Roman"/>
        </w:rPr>
        <w:tab/>
      </w:r>
      <w:r w:rsidRPr="006912D8">
        <w:rPr>
          <w:rFonts w:ascii="Times New Roman" w:hAnsi="Times New Roman"/>
        </w:rPr>
        <w:tab/>
        <w:t>Levelled Total Magnetic field data (nT)</w:t>
      </w:r>
    </w:p>
    <w:p w:rsidR="00FB4A8E" w:rsidRDefault="00210898" w:rsidP="00FB44EE">
      <w:pPr>
        <w:pStyle w:val="BodyText"/>
        <w:ind w:left="1440"/>
        <w:rPr>
          <w:rFonts w:ascii="Times New Roman" w:hAnsi="Times New Roman"/>
        </w:rPr>
      </w:pPr>
      <w:r w:rsidRPr="006912D8">
        <w:rPr>
          <w:rFonts w:ascii="Times New Roman" w:hAnsi="Times New Roman"/>
        </w:rPr>
        <w:t>SF:</w:t>
      </w:r>
      <w:r w:rsidRPr="006912D8">
        <w:rPr>
          <w:rFonts w:ascii="Times New Roman" w:hAnsi="Times New Roman"/>
        </w:rPr>
        <w:tab/>
      </w:r>
      <w:r w:rsidRPr="006912D8">
        <w:rPr>
          <w:rFonts w:ascii="Times New Roman" w:hAnsi="Times New Roman"/>
        </w:rPr>
        <w:tab/>
        <w:t>dB/dt array channel</w:t>
      </w:r>
    </w:p>
    <w:p w:rsidR="002E3474" w:rsidRDefault="002E3474" w:rsidP="002E3474">
      <w:pPr>
        <w:pStyle w:val="BodyText"/>
        <w:ind w:left="1440"/>
        <w:rPr>
          <w:rFonts w:ascii="Times New Roman" w:hAnsi="Times New Roman"/>
        </w:rPr>
      </w:pPr>
    </w:p>
    <w:p w:rsidR="007C0AA9" w:rsidRPr="006912D8" w:rsidRDefault="007C0AA9" w:rsidP="007C0AA9">
      <w:pPr>
        <w:pStyle w:val="BodyText"/>
        <w:ind w:left="1440"/>
        <w:rPr>
          <w:rFonts w:ascii="Times New Roman" w:hAnsi="Times New Roman"/>
        </w:rPr>
      </w:pPr>
      <w:r>
        <w:rPr>
          <w:rFonts w:ascii="Times New Roman" w:hAnsi="Times New Roman"/>
        </w:rPr>
        <w:t>SF[8</w:t>
      </w:r>
      <w:r w:rsidRPr="006912D8">
        <w:rPr>
          <w:rFonts w:ascii="Times New Roman" w:hAnsi="Times New Roman"/>
        </w:rPr>
        <w:t>]:</w:t>
      </w:r>
      <w:r w:rsidRPr="006912D8">
        <w:rPr>
          <w:rFonts w:ascii="Times New Roman" w:hAnsi="Times New Roman"/>
        </w:rPr>
        <w:tab/>
      </w:r>
      <w:r w:rsidRPr="006912D8">
        <w:rPr>
          <w:rFonts w:ascii="Times New Roman" w:hAnsi="Times New Roman"/>
        </w:rPr>
        <w:tab/>
        <w:t xml:space="preserve">dB/dt </w:t>
      </w:r>
      <w:r>
        <w:rPr>
          <w:rFonts w:ascii="Times New Roman" w:hAnsi="Times New Roman"/>
        </w:rPr>
        <w:t>83</w:t>
      </w:r>
      <w:r w:rsidRPr="006912D8">
        <w:rPr>
          <w:rFonts w:ascii="Times New Roman" w:hAnsi="Times New Roman"/>
        </w:rPr>
        <w:t xml:space="preserve"> microsecond time channel (pV/A/m</w:t>
      </w:r>
      <w:r w:rsidRPr="006912D8">
        <w:rPr>
          <w:rFonts w:ascii="Times New Roman" w:hAnsi="Times New Roman"/>
          <w:vertAlign w:val="superscript"/>
        </w:rPr>
        <w:t>4</w:t>
      </w:r>
      <w:r w:rsidRPr="006912D8">
        <w:rPr>
          <w:rFonts w:ascii="Times New Roman" w:hAnsi="Times New Roman"/>
        </w:rPr>
        <w:t>)</w:t>
      </w:r>
    </w:p>
    <w:p w:rsidR="00FB4A8E" w:rsidRPr="006912D8" w:rsidRDefault="00FB4A8E" w:rsidP="00FB4A8E">
      <w:pPr>
        <w:pStyle w:val="BodyText"/>
        <w:ind w:left="1440"/>
        <w:rPr>
          <w:rFonts w:ascii="Times New Roman" w:hAnsi="Times New Roman"/>
        </w:rPr>
      </w:pPr>
      <w:r w:rsidRPr="006912D8">
        <w:rPr>
          <w:rFonts w:ascii="Times New Roman" w:hAnsi="Times New Roman"/>
        </w:rPr>
        <w:t>SF[9]:</w:t>
      </w:r>
      <w:r w:rsidRPr="006912D8">
        <w:rPr>
          <w:rFonts w:ascii="Times New Roman" w:hAnsi="Times New Roman"/>
        </w:rPr>
        <w:tab/>
      </w:r>
      <w:r w:rsidRPr="006912D8">
        <w:rPr>
          <w:rFonts w:ascii="Times New Roman" w:hAnsi="Times New Roman"/>
        </w:rPr>
        <w:tab/>
        <w:t>dB/dt 9</w:t>
      </w:r>
      <w:r w:rsidR="00FB44EE" w:rsidRPr="006912D8">
        <w:rPr>
          <w:rFonts w:ascii="Times New Roman" w:hAnsi="Times New Roman"/>
        </w:rPr>
        <w:t>9</w:t>
      </w:r>
      <w:r w:rsidRPr="006912D8">
        <w:rPr>
          <w:rFonts w:ascii="Times New Roman" w:hAnsi="Times New Roman"/>
        </w:rPr>
        <w:t xml:space="preserve">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SF[10]:</w:t>
      </w:r>
      <w:r w:rsidRPr="006912D8">
        <w:rPr>
          <w:rFonts w:ascii="Times New Roman" w:hAnsi="Times New Roman"/>
        </w:rPr>
        <w:tab/>
        <w:t>dB/dt 120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SF[11]:</w:t>
      </w:r>
      <w:r w:rsidRPr="006912D8">
        <w:rPr>
          <w:rFonts w:ascii="Times New Roman" w:hAnsi="Times New Roman"/>
        </w:rPr>
        <w:tab/>
        <w:t>dB/dt 141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SF[12]:</w:t>
      </w:r>
      <w:r w:rsidRPr="006912D8">
        <w:rPr>
          <w:rFonts w:ascii="Times New Roman" w:hAnsi="Times New Roman"/>
        </w:rPr>
        <w:tab/>
        <w:t>dB/dt 167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SF[13]:</w:t>
      </w:r>
      <w:r w:rsidRPr="006912D8">
        <w:rPr>
          <w:rFonts w:ascii="Times New Roman" w:hAnsi="Times New Roman"/>
        </w:rPr>
        <w:tab/>
        <w:t>dB/dt 198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SF[14]:</w:t>
      </w:r>
      <w:r w:rsidRPr="006912D8">
        <w:rPr>
          <w:rFonts w:ascii="Times New Roman" w:hAnsi="Times New Roman"/>
        </w:rPr>
        <w:tab/>
        <w:t>dB/dt 234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SF[15]:</w:t>
      </w:r>
      <w:r w:rsidRPr="006912D8">
        <w:rPr>
          <w:rFonts w:ascii="Times New Roman" w:hAnsi="Times New Roman"/>
        </w:rPr>
        <w:tab/>
        <w:t>dB/dt 281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SF[16]:</w:t>
      </w:r>
      <w:r w:rsidRPr="006912D8">
        <w:rPr>
          <w:rFonts w:ascii="Times New Roman" w:hAnsi="Times New Roman"/>
        </w:rPr>
        <w:tab/>
        <w:t>dB/dt 339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SF[17]:</w:t>
      </w:r>
      <w:r w:rsidRPr="006912D8">
        <w:rPr>
          <w:rFonts w:ascii="Times New Roman" w:hAnsi="Times New Roman"/>
        </w:rPr>
        <w:tab/>
        <w:t>dB/dt 406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SF[18]:</w:t>
      </w:r>
      <w:r w:rsidRPr="006912D8">
        <w:rPr>
          <w:rFonts w:ascii="Times New Roman" w:hAnsi="Times New Roman"/>
        </w:rPr>
        <w:tab/>
        <w:t>dB/dt 484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SF[19]:</w:t>
      </w:r>
      <w:r w:rsidRPr="006912D8">
        <w:rPr>
          <w:rFonts w:ascii="Times New Roman" w:hAnsi="Times New Roman"/>
        </w:rPr>
        <w:tab/>
        <w:t>dB/dt 573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SF[20]:</w:t>
      </w:r>
      <w:r w:rsidRPr="006912D8">
        <w:rPr>
          <w:rFonts w:ascii="Times New Roman" w:hAnsi="Times New Roman"/>
        </w:rPr>
        <w:tab/>
        <w:t>dB/dt 682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SF[21]:</w:t>
      </w:r>
      <w:r w:rsidRPr="006912D8">
        <w:rPr>
          <w:rFonts w:ascii="Times New Roman" w:hAnsi="Times New Roman"/>
        </w:rPr>
        <w:tab/>
        <w:t>dB/dt 818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SF[22]:</w:t>
      </w:r>
      <w:r w:rsidRPr="006912D8">
        <w:rPr>
          <w:rFonts w:ascii="Times New Roman" w:hAnsi="Times New Roman"/>
        </w:rPr>
        <w:tab/>
        <w:t>dB/dt 974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SF[23]:</w:t>
      </w:r>
      <w:r w:rsidRPr="006912D8">
        <w:rPr>
          <w:rFonts w:ascii="Times New Roman" w:hAnsi="Times New Roman"/>
        </w:rPr>
        <w:tab/>
        <w:t>dB/dt 1151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SF[24]:</w:t>
      </w:r>
      <w:r w:rsidRPr="006912D8">
        <w:rPr>
          <w:rFonts w:ascii="Times New Roman" w:hAnsi="Times New Roman"/>
        </w:rPr>
        <w:tab/>
        <w:t>dB/dt 1370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SF[25]:</w:t>
      </w:r>
      <w:r w:rsidRPr="006912D8">
        <w:rPr>
          <w:rFonts w:ascii="Times New Roman" w:hAnsi="Times New Roman"/>
        </w:rPr>
        <w:tab/>
        <w:t>dB/dt 1641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SF[26]:</w:t>
      </w:r>
      <w:r w:rsidRPr="006912D8">
        <w:rPr>
          <w:rFonts w:ascii="Times New Roman" w:hAnsi="Times New Roman"/>
        </w:rPr>
        <w:tab/>
        <w:t>dB/dt 1953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SF[27]:</w:t>
      </w:r>
      <w:r w:rsidRPr="006912D8">
        <w:rPr>
          <w:rFonts w:ascii="Times New Roman" w:hAnsi="Times New Roman"/>
        </w:rPr>
        <w:tab/>
        <w:t>dB/dt 2307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SF[28]:</w:t>
      </w:r>
      <w:r w:rsidRPr="006912D8">
        <w:rPr>
          <w:rFonts w:ascii="Times New Roman" w:hAnsi="Times New Roman"/>
        </w:rPr>
        <w:tab/>
        <w:t>dB/dt 2745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SF[29]:</w:t>
      </w:r>
      <w:r w:rsidRPr="006912D8">
        <w:rPr>
          <w:rFonts w:ascii="Times New Roman" w:hAnsi="Times New Roman"/>
        </w:rPr>
        <w:tab/>
        <w:t>dB/dt 3286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SF[30]:</w:t>
      </w:r>
      <w:r w:rsidRPr="006912D8">
        <w:rPr>
          <w:rFonts w:ascii="Times New Roman" w:hAnsi="Times New Roman"/>
        </w:rPr>
        <w:tab/>
        <w:t>dB/dt 3911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SF[31]:</w:t>
      </w:r>
      <w:r w:rsidRPr="006912D8">
        <w:rPr>
          <w:rFonts w:ascii="Times New Roman" w:hAnsi="Times New Roman"/>
        </w:rPr>
        <w:tab/>
        <w:t>dB/dt 4620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SF[32]:</w:t>
      </w:r>
      <w:r w:rsidRPr="006912D8">
        <w:rPr>
          <w:rFonts w:ascii="Times New Roman" w:hAnsi="Times New Roman"/>
        </w:rPr>
        <w:tab/>
        <w:t>dB/dt 5495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SF[33]:</w:t>
      </w:r>
      <w:r w:rsidRPr="006912D8">
        <w:rPr>
          <w:rFonts w:ascii="Times New Roman" w:hAnsi="Times New Roman"/>
        </w:rPr>
        <w:tab/>
        <w:t>dB/dt 6578 microsecond time channel (pV/A/m</w:t>
      </w:r>
      <w:r w:rsidRPr="006912D8">
        <w:rPr>
          <w:rFonts w:ascii="Times New Roman" w:hAnsi="Times New Roman"/>
          <w:vertAlign w:val="superscript"/>
        </w:rPr>
        <w:t>4</w:t>
      </w:r>
      <w:r w:rsidRPr="006912D8">
        <w:rPr>
          <w:rFonts w:ascii="Times New Roman" w:hAnsi="Times New Roman"/>
        </w:rPr>
        <w:t>)</w:t>
      </w:r>
    </w:p>
    <w:p w:rsidR="00586021" w:rsidRPr="006912D8" w:rsidRDefault="00586021" w:rsidP="00586021">
      <w:pPr>
        <w:pStyle w:val="BodyText"/>
        <w:ind w:left="1440"/>
        <w:rPr>
          <w:rFonts w:ascii="Times New Roman" w:hAnsi="Times New Roman"/>
        </w:rPr>
      </w:pPr>
      <w:r w:rsidRPr="006912D8">
        <w:rPr>
          <w:rFonts w:ascii="Times New Roman" w:hAnsi="Times New Roman"/>
        </w:rPr>
        <w:t>SF[34]:</w:t>
      </w:r>
      <w:r w:rsidRPr="006912D8">
        <w:rPr>
          <w:rFonts w:ascii="Times New Roman" w:hAnsi="Times New Roman"/>
        </w:rPr>
        <w:tab/>
        <w:t>dB/dt 7828 microsecond time channel (pV/A/m</w:t>
      </w:r>
      <w:r w:rsidRPr="006912D8">
        <w:rPr>
          <w:rFonts w:ascii="Times New Roman" w:hAnsi="Times New Roman"/>
          <w:vertAlign w:val="superscript"/>
        </w:rPr>
        <w:t>4</w:t>
      </w:r>
      <w:r w:rsidRPr="006912D8">
        <w:rPr>
          <w:rFonts w:ascii="Times New Roman" w:hAnsi="Times New Roman"/>
        </w:rPr>
        <w:t>)</w:t>
      </w:r>
    </w:p>
    <w:p w:rsidR="00E05F69" w:rsidRPr="006912D8" w:rsidRDefault="004D2CC9" w:rsidP="00E05F69">
      <w:pPr>
        <w:pStyle w:val="BodyText"/>
        <w:ind w:left="1440"/>
        <w:rPr>
          <w:rFonts w:ascii="Times New Roman" w:hAnsi="Times New Roman"/>
        </w:rPr>
      </w:pPr>
      <w:r w:rsidRPr="006912D8">
        <w:rPr>
          <w:rFonts w:ascii="Times New Roman" w:hAnsi="Times New Roman"/>
        </w:rPr>
        <w:t>PLM</w:t>
      </w:r>
      <w:r w:rsidR="00E05F69" w:rsidRPr="006912D8">
        <w:rPr>
          <w:rFonts w:ascii="Times New Roman" w:hAnsi="Times New Roman"/>
        </w:rPr>
        <w:t>:</w:t>
      </w:r>
      <w:r w:rsidR="00E05F69" w:rsidRPr="006912D8">
        <w:rPr>
          <w:rFonts w:ascii="Times New Roman" w:hAnsi="Times New Roman"/>
        </w:rPr>
        <w:tab/>
      </w:r>
      <w:r w:rsidR="00E05F69" w:rsidRPr="006912D8">
        <w:rPr>
          <w:rFonts w:ascii="Times New Roman" w:hAnsi="Times New Roman"/>
        </w:rPr>
        <w:tab/>
        <w:t>Power line monitor</w:t>
      </w:r>
    </w:p>
    <w:p w:rsidR="00E05F69" w:rsidRPr="006912D8" w:rsidRDefault="00E05F69" w:rsidP="006A39EE">
      <w:pPr>
        <w:pStyle w:val="BodyText"/>
        <w:ind w:left="1440"/>
        <w:rPr>
          <w:rFonts w:ascii="Times New Roman" w:hAnsi="Times New Roman"/>
          <w:highlight w:val="yellow"/>
        </w:rPr>
      </w:pPr>
      <w:r w:rsidRPr="006912D8">
        <w:rPr>
          <w:rFonts w:ascii="Times New Roman" w:hAnsi="Times New Roman"/>
        </w:rPr>
        <w:t xml:space="preserve"> </w:t>
      </w:r>
      <w:r w:rsidRPr="006912D8">
        <w:rPr>
          <w:rFonts w:ascii="Times New Roman" w:hAnsi="Times New Roman"/>
          <w:highlight w:val="yellow"/>
        </w:rPr>
        <w:t xml:space="preserve"> </w:t>
      </w:r>
    </w:p>
    <w:p w:rsidR="006A39EE" w:rsidRPr="006912D8" w:rsidRDefault="006A39EE" w:rsidP="006A39EE">
      <w:pPr>
        <w:pStyle w:val="BodyText"/>
        <w:ind w:left="1080"/>
        <w:rPr>
          <w:rFonts w:ascii="Times New Roman" w:hAnsi="Times New Roman"/>
        </w:rPr>
      </w:pPr>
      <w:r w:rsidRPr="006912D8">
        <w:rPr>
          <w:rFonts w:ascii="Times New Roman" w:hAnsi="Times New Roman"/>
        </w:rPr>
        <w:t xml:space="preserve"> </w:t>
      </w:r>
    </w:p>
    <w:p w:rsidR="006A39EE" w:rsidRPr="006912D8" w:rsidRDefault="006A39EE" w:rsidP="006A39EE">
      <w:pPr>
        <w:pStyle w:val="BodyText"/>
        <w:numPr>
          <w:ilvl w:val="0"/>
          <w:numId w:val="16"/>
        </w:numPr>
        <w:tabs>
          <w:tab w:val="left" w:pos="1440"/>
        </w:tabs>
        <w:rPr>
          <w:rFonts w:ascii="Times New Roman" w:hAnsi="Times New Roman"/>
        </w:rPr>
      </w:pPr>
      <w:r w:rsidRPr="00044929">
        <w:rPr>
          <w:rFonts w:ascii="Times New Roman" w:hAnsi="Times New Roman"/>
        </w:rPr>
        <w:t xml:space="preserve">Database </w:t>
      </w:r>
      <w:r w:rsidR="00044929" w:rsidRPr="00044929">
        <w:rPr>
          <w:rFonts w:ascii="Times New Roman" w:hAnsi="Times New Roman"/>
        </w:rPr>
        <w:t>A353</w:t>
      </w:r>
      <w:r w:rsidRPr="00044929">
        <w:rPr>
          <w:rFonts w:ascii="Times New Roman" w:hAnsi="Times New Roman"/>
        </w:rPr>
        <w:t>_Waveform</w:t>
      </w:r>
      <w:r w:rsidRPr="006912D8">
        <w:rPr>
          <w:rFonts w:ascii="Times New Roman" w:hAnsi="Times New Roman"/>
        </w:rPr>
        <w:t>.gdb in Geosoft GDB format, containing the following channels:</w:t>
      </w:r>
    </w:p>
    <w:p w:rsidR="006A39EE" w:rsidRPr="006912D8" w:rsidRDefault="006A39EE" w:rsidP="006A39EE">
      <w:pPr>
        <w:pStyle w:val="BodyText"/>
        <w:tabs>
          <w:tab w:val="clear" w:pos="1440"/>
        </w:tabs>
        <w:ind w:left="1440"/>
        <w:rPr>
          <w:rFonts w:ascii="Times New Roman" w:hAnsi="Times New Roman"/>
        </w:rPr>
      </w:pPr>
    </w:p>
    <w:p w:rsidR="006A39EE" w:rsidRPr="006912D8" w:rsidRDefault="006A39EE" w:rsidP="006A39EE">
      <w:pPr>
        <w:pStyle w:val="BodyText"/>
        <w:tabs>
          <w:tab w:val="clear" w:pos="1440"/>
        </w:tabs>
        <w:ind w:left="1440"/>
        <w:rPr>
          <w:rFonts w:ascii="Times New Roman" w:hAnsi="Times New Roman"/>
        </w:rPr>
      </w:pPr>
      <w:r w:rsidRPr="006912D8">
        <w:rPr>
          <w:rFonts w:ascii="Times New Roman" w:hAnsi="Times New Roman"/>
        </w:rPr>
        <w:t>Time:</w:t>
      </w:r>
      <w:r w:rsidRPr="006912D8">
        <w:rPr>
          <w:rFonts w:ascii="Times New Roman" w:hAnsi="Times New Roman"/>
        </w:rPr>
        <w:tab/>
      </w:r>
      <w:r w:rsidRPr="006912D8">
        <w:rPr>
          <w:rFonts w:ascii="Times New Roman" w:hAnsi="Times New Roman"/>
        </w:rPr>
        <w:tab/>
        <w:t>Sampling rate interval, 10.416 microseconds</w:t>
      </w:r>
    </w:p>
    <w:p w:rsidR="006A39EE" w:rsidRPr="006912D8" w:rsidRDefault="006A39EE" w:rsidP="006A39EE">
      <w:pPr>
        <w:pStyle w:val="BodyText"/>
        <w:tabs>
          <w:tab w:val="clear" w:pos="1440"/>
        </w:tabs>
        <w:ind w:left="1440"/>
        <w:rPr>
          <w:rFonts w:ascii="Times New Roman" w:hAnsi="Times New Roman"/>
        </w:rPr>
      </w:pPr>
      <w:r w:rsidRPr="006912D8">
        <w:rPr>
          <w:rFonts w:ascii="Times New Roman" w:hAnsi="Times New Roman"/>
        </w:rPr>
        <w:t>Volt:</w:t>
      </w:r>
      <w:r w:rsidRPr="006912D8">
        <w:rPr>
          <w:rFonts w:ascii="Times New Roman" w:hAnsi="Times New Roman"/>
        </w:rPr>
        <w:tab/>
      </w:r>
      <w:r w:rsidRPr="006912D8">
        <w:rPr>
          <w:rFonts w:ascii="Times New Roman" w:hAnsi="Times New Roman"/>
        </w:rPr>
        <w:tab/>
        <w:t>Output voltage of the receiver coil (volt)</w:t>
      </w:r>
    </w:p>
    <w:p w:rsidR="006A39EE" w:rsidRPr="006912D8" w:rsidRDefault="006A39EE" w:rsidP="006A39EE">
      <w:pPr>
        <w:pStyle w:val="BodyText"/>
        <w:tabs>
          <w:tab w:val="clear" w:pos="1440"/>
        </w:tabs>
        <w:ind w:left="1440"/>
        <w:rPr>
          <w:rFonts w:ascii="Times New Roman" w:hAnsi="Times New Roman"/>
        </w:rPr>
      </w:pPr>
    </w:p>
    <w:p w:rsidR="00E05F69" w:rsidRPr="006912D8" w:rsidRDefault="00BB27EE" w:rsidP="00E05F69">
      <w:pPr>
        <w:pStyle w:val="BodyText"/>
        <w:numPr>
          <w:ilvl w:val="0"/>
          <w:numId w:val="16"/>
        </w:numPr>
        <w:rPr>
          <w:rFonts w:ascii="Times New Roman" w:hAnsi="Times New Roman"/>
        </w:rPr>
      </w:pPr>
      <w:r w:rsidRPr="006912D8">
        <w:rPr>
          <w:rFonts w:ascii="Times New Roman" w:hAnsi="Times New Roman"/>
        </w:rPr>
        <w:lastRenderedPageBreak/>
        <w:t xml:space="preserve">Maps </w:t>
      </w:r>
      <w:r w:rsidR="00F532B6" w:rsidRPr="006912D8">
        <w:rPr>
          <w:rFonts w:ascii="Times New Roman" w:hAnsi="Times New Roman"/>
        </w:rPr>
        <w:t xml:space="preserve">for each area </w:t>
      </w:r>
      <w:r w:rsidRPr="006912D8">
        <w:rPr>
          <w:rFonts w:ascii="Times New Roman" w:hAnsi="Times New Roman"/>
        </w:rPr>
        <w:t xml:space="preserve">at </w:t>
      </w:r>
      <w:r w:rsidR="002E3474">
        <w:rPr>
          <w:rFonts w:ascii="Times New Roman" w:hAnsi="Times New Roman"/>
        </w:rPr>
        <w:t>1:10,000</w:t>
      </w:r>
      <w:r w:rsidR="007F6AF9" w:rsidRPr="006912D8">
        <w:rPr>
          <w:rFonts w:ascii="Times New Roman" w:hAnsi="Times New Roman"/>
        </w:rPr>
        <w:t xml:space="preserve"> scale in Geosoft MAP &amp; </w:t>
      </w:r>
      <w:r w:rsidR="00F15545" w:rsidRPr="006912D8">
        <w:rPr>
          <w:rFonts w:ascii="Times New Roman" w:hAnsi="Times New Roman"/>
        </w:rPr>
        <w:t>MapInfo TAB format</w:t>
      </w:r>
      <w:r w:rsidR="002E3474">
        <w:rPr>
          <w:rFonts w:ascii="Times New Roman" w:hAnsi="Times New Roman"/>
        </w:rPr>
        <w:t>s</w:t>
      </w:r>
      <w:r w:rsidR="00E05F69" w:rsidRPr="006912D8">
        <w:rPr>
          <w:rFonts w:ascii="Times New Roman" w:hAnsi="Times New Roman"/>
        </w:rPr>
        <w:t xml:space="preserve">, </w:t>
      </w:r>
      <w:r w:rsidR="002E3474">
        <w:rPr>
          <w:rFonts w:ascii="Times New Roman" w:hAnsi="Times New Roman"/>
        </w:rPr>
        <w:t xml:space="preserve">are </w:t>
      </w:r>
      <w:r w:rsidR="00E05F69" w:rsidRPr="006912D8">
        <w:rPr>
          <w:rFonts w:ascii="Times New Roman" w:hAnsi="Times New Roman"/>
        </w:rPr>
        <w:t>as follow</w:t>
      </w:r>
      <w:r w:rsidR="00FB4A8E" w:rsidRPr="006912D8">
        <w:rPr>
          <w:rFonts w:ascii="Times New Roman" w:hAnsi="Times New Roman"/>
        </w:rPr>
        <w:t>s:</w:t>
      </w:r>
    </w:p>
    <w:p w:rsidR="00E05F69" w:rsidRPr="005B7DC4" w:rsidRDefault="00E05F69" w:rsidP="00E05F69">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4320" w:hanging="4320"/>
        <w:rPr>
          <w:rFonts w:ascii="Times New Roman" w:hAnsi="Times New Roman"/>
          <w:highlight w:val="yellow"/>
        </w:rPr>
      </w:pPr>
      <w:r w:rsidRPr="006912D8">
        <w:rPr>
          <w:rFonts w:ascii="Times New Roman" w:hAnsi="Times New Roman"/>
          <w:highlight w:val="yellow"/>
        </w:rPr>
        <w:t xml:space="preserve"> </w:t>
      </w:r>
    </w:p>
    <w:p w:rsidR="00F15545" w:rsidRDefault="0074139C" w:rsidP="00364A9E">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387" w:hanging="3947"/>
        <w:jc w:val="both"/>
        <w:rPr>
          <w:rFonts w:ascii="Times New Roman" w:hAnsi="Times New Roman"/>
        </w:rPr>
      </w:pPr>
      <w:r w:rsidRPr="005B7DC4">
        <w:rPr>
          <w:rFonts w:ascii="Times New Roman" w:hAnsi="Times New Roman"/>
        </w:rPr>
        <w:t>A</w:t>
      </w:r>
      <w:r w:rsidR="005B7DC4" w:rsidRPr="005B7DC4">
        <w:rPr>
          <w:rFonts w:ascii="Times New Roman" w:hAnsi="Times New Roman"/>
        </w:rPr>
        <w:t>353</w:t>
      </w:r>
      <w:r w:rsidR="00F532B6" w:rsidRPr="005B7DC4">
        <w:rPr>
          <w:rFonts w:ascii="Times New Roman" w:hAnsi="Times New Roman"/>
        </w:rPr>
        <w:t>_</w:t>
      </w:r>
      <w:r w:rsidR="005B7DC4" w:rsidRPr="005B7DC4">
        <w:rPr>
          <w:rFonts w:ascii="Times New Roman" w:hAnsi="Times New Roman"/>
        </w:rPr>
        <w:t>1</w:t>
      </w:r>
      <w:r w:rsidR="00F532B6" w:rsidRPr="005B7DC4">
        <w:rPr>
          <w:rFonts w:ascii="Times New Roman" w:hAnsi="Times New Roman"/>
        </w:rPr>
        <w:t>_</w:t>
      </w:r>
      <w:r w:rsidR="00F15545" w:rsidRPr="005B7DC4">
        <w:rPr>
          <w:rFonts w:ascii="Times New Roman" w:hAnsi="Times New Roman"/>
        </w:rPr>
        <w:t>EMLog_</w:t>
      </w:r>
      <w:r w:rsidR="005B7DC4" w:rsidRPr="005B7DC4">
        <w:rPr>
          <w:rFonts w:ascii="Times New Roman" w:hAnsi="Times New Roman"/>
        </w:rPr>
        <w:t>SF_</w:t>
      </w:r>
      <w:r w:rsidR="00F15545" w:rsidRPr="005B7DC4">
        <w:rPr>
          <w:rFonts w:ascii="Times New Roman" w:hAnsi="Times New Roman"/>
        </w:rPr>
        <w:t>Survey:</w:t>
      </w:r>
      <w:r w:rsidR="00FB44EE" w:rsidRPr="005B7DC4">
        <w:rPr>
          <w:rFonts w:ascii="Times New Roman" w:hAnsi="Times New Roman"/>
        </w:rPr>
        <w:tab/>
      </w:r>
      <w:r w:rsidR="00677832" w:rsidRPr="005B7DC4">
        <w:rPr>
          <w:rFonts w:ascii="Times New Roman" w:hAnsi="Times New Roman"/>
        </w:rPr>
        <w:t>dB/dt profiles at a logarithmic</w:t>
      </w:r>
      <w:r w:rsidR="00F15545" w:rsidRPr="005B7DC4">
        <w:rPr>
          <w:rFonts w:ascii="Times New Roman" w:hAnsi="Times New Roman"/>
        </w:rPr>
        <w:t xml:space="preserve"> scale for all survey lines E-W, time channels </w:t>
      </w:r>
      <w:r w:rsidR="002E3474" w:rsidRPr="005B7DC4">
        <w:rPr>
          <w:rFonts w:ascii="Times New Roman" w:hAnsi="Times New Roman"/>
        </w:rPr>
        <w:t>0.</w:t>
      </w:r>
      <w:r w:rsidR="000739DC">
        <w:rPr>
          <w:rFonts w:ascii="Times New Roman" w:hAnsi="Times New Roman"/>
        </w:rPr>
        <w:t>1</w:t>
      </w:r>
      <w:r w:rsidR="00F15545" w:rsidRPr="005B7DC4">
        <w:rPr>
          <w:rFonts w:ascii="Times New Roman" w:hAnsi="Times New Roman"/>
        </w:rPr>
        <w:t xml:space="preserve">– </w:t>
      </w:r>
      <w:r w:rsidR="00FB44EE" w:rsidRPr="005B7DC4">
        <w:rPr>
          <w:rFonts w:ascii="Times New Roman" w:hAnsi="Times New Roman"/>
        </w:rPr>
        <w:t>9.24</w:t>
      </w:r>
      <w:r w:rsidR="00F15545" w:rsidRPr="005B7DC4">
        <w:rPr>
          <w:rFonts w:ascii="Times New Roman" w:hAnsi="Times New Roman"/>
        </w:rPr>
        <w:t xml:space="preserve"> ms</w:t>
      </w:r>
    </w:p>
    <w:p w:rsidR="00D308F3" w:rsidRPr="005B7DC4" w:rsidRDefault="00D308F3" w:rsidP="00364A9E">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387" w:hanging="3947"/>
        <w:jc w:val="both"/>
        <w:rPr>
          <w:rFonts w:ascii="Times New Roman" w:hAnsi="Times New Roman"/>
        </w:rPr>
      </w:pPr>
    </w:p>
    <w:p w:rsidR="00364A9E" w:rsidRDefault="0074139C" w:rsidP="00364A9E">
      <w:pPr>
        <w:pStyle w:val="BodyText"/>
        <w:tabs>
          <w:tab w:val="clear" w:pos="5040"/>
          <w:tab w:val="left" w:pos="5387"/>
        </w:tabs>
        <w:ind w:left="5670" w:hanging="4230"/>
        <w:jc w:val="both"/>
        <w:rPr>
          <w:rFonts w:ascii="Times New Roman" w:hAnsi="Times New Roman"/>
        </w:rPr>
      </w:pPr>
      <w:r w:rsidRPr="005B7DC4">
        <w:rPr>
          <w:rFonts w:ascii="Times New Roman" w:hAnsi="Times New Roman"/>
        </w:rPr>
        <w:t>A</w:t>
      </w:r>
      <w:r w:rsidR="005B7DC4" w:rsidRPr="005B7DC4">
        <w:rPr>
          <w:rFonts w:ascii="Times New Roman" w:hAnsi="Times New Roman"/>
        </w:rPr>
        <w:t>353</w:t>
      </w:r>
      <w:r w:rsidR="00F532B6" w:rsidRPr="005B7DC4">
        <w:rPr>
          <w:rFonts w:ascii="Times New Roman" w:hAnsi="Times New Roman"/>
        </w:rPr>
        <w:t>_</w:t>
      </w:r>
      <w:r w:rsidR="005B7DC4" w:rsidRPr="005B7DC4">
        <w:rPr>
          <w:rFonts w:ascii="Times New Roman" w:hAnsi="Times New Roman"/>
        </w:rPr>
        <w:t>1</w:t>
      </w:r>
      <w:r w:rsidR="00F532B6" w:rsidRPr="005B7DC4">
        <w:rPr>
          <w:rFonts w:ascii="Times New Roman" w:hAnsi="Times New Roman"/>
        </w:rPr>
        <w:t>_</w:t>
      </w:r>
      <w:r w:rsidR="00F15545" w:rsidRPr="005B7DC4">
        <w:rPr>
          <w:rFonts w:ascii="Times New Roman" w:hAnsi="Times New Roman"/>
        </w:rPr>
        <w:t>EMLog_</w:t>
      </w:r>
      <w:r w:rsidR="005B7DC4" w:rsidRPr="005B7DC4">
        <w:rPr>
          <w:rFonts w:ascii="Times New Roman" w:hAnsi="Times New Roman"/>
        </w:rPr>
        <w:t>SF_Survey_Infills</w:t>
      </w:r>
      <w:r w:rsidR="00F15545" w:rsidRPr="005B7DC4">
        <w:rPr>
          <w:rFonts w:ascii="Times New Roman" w:hAnsi="Times New Roman"/>
        </w:rPr>
        <w:t>:</w:t>
      </w:r>
      <w:r w:rsidR="00F15545" w:rsidRPr="005B7DC4">
        <w:rPr>
          <w:rFonts w:ascii="Times New Roman" w:hAnsi="Times New Roman"/>
        </w:rPr>
        <w:tab/>
        <w:t xml:space="preserve">dB/dt profiles at a logarithmic scale </w:t>
      </w:r>
    </w:p>
    <w:p w:rsidR="00364A9E" w:rsidRDefault="00F15545" w:rsidP="00364A9E">
      <w:pPr>
        <w:pStyle w:val="BodyText"/>
        <w:tabs>
          <w:tab w:val="clear" w:pos="5040"/>
          <w:tab w:val="left" w:pos="5387"/>
        </w:tabs>
        <w:ind w:left="5670" w:hanging="283"/>
        <w:jc w:val="both"/>
        <w:rPr>
          <w:rFonts w:ascii="Times New Roman" w:hAnsi="Times New Roman"/>
        </w:rPr>
      </w:pPr>
      <w:r w:rsidRPr="005B7DC4">
        <w:rPr>
          <w:rFonts w:ascii="Times New Roman" w:hAnsi="Times New Roman"/>
        </w:rPr>
        <w:t xml:space="preserve">for all </w:t>
      </w:r>
      <w:r w:rsidR="005B7DC4" w:rsidRPr="005B7DC4">
        <w:rPr>
          <w:rFonts w:ascii="Times New Roman" w:hAnsi="Times New Roman"/>
        </w:rPr>
        <w:t>infill</w:t>
      </w:r>
      <w:r w:rsidRPr="005B7DC4">
        <w:rPr>
          <w:rFonts w:ascii="Times New Roman" w:hAnsi="Times New Roman"/>
        </w:rPr>
        <w:t xml:space="preserve"> lines </w:t>
      </w:r>
      <w:r w:rsidR="005B7DC4" w:rsidRPr="005B7DC4">
        <w:rPr>
          <w:rFonts w:ascii="Times New Roman" w:hAnsi="Times New Roman"/>
        </w:rPr>
        <w:t>E-W</w:t>
      </w:r>
      <w:r w:rsidRPr="005B7DC4">
        <w:rPr>
          <w:rFonts w:ascii="Times New Roman" w:hAnsi="Times New Roman"/>
        </w:rPr>
        <w:t xml:space="preserve">, time channels </w:t>
      </w:r>
    </w:p>
    <w:p w:rsidR="00F15545" w:rsidRDefault="00F15545" w:rsidP="00364A9E">
      <w:pPr>
        <w:pStyle w:val="BodyText"/>
        <w:tabs>
          <w:tab w:val="clear" w:pos="5040"/>
          <w:tab w:val="left" w:pos="5387"/>
        </w:tabs>
        <w:ind w:left="5670" w:hanging="283"/>
        <w:jc w:val="both"/>
        <w:rPr>
          <w:rFonts w:ascii="Times New Roman" w:hAnsi="Times New Roman"/>
        </w:rPr>
      </w:pPr>
      <w:r w:rsidRPr="005B7DC4">
        <w:rPr>
          <w:rFonts w:ascii="Times New Roman" w:hAnsi="Times New Roman"/>
        </w:rPr>
        <w:t>0.</w:t>
      </w:r>
      <w:r w:rsidR="000739DC">
        <w:rPr>
          <w:rFonts w:ascii="Times New Roman" w:hAnsi="Times New Roman"/>
        </w:rPr>
        <w:t>1</w:t>
      </w:r>
      <w:r w:rsidRPr="005B7DC4">
        <w:rPr>
          <w:rFonts w:ascii="Times New Roman" w:hAnsi="Times New Roman"/>
        </w:rPr>
        <w:t xml:space="preserve"> – </w:t>
      </w:r>
      <w:r w:rsidR="00FB44EE" w:rsidRPr="005B7DC4">
        <w:rPr>
          <w:rFonts w:ascii="Times New Roman" w:hAnsi="Times New Roman"/>
        </w:rPr>
        <w:t>9.24</w:t>
      </w:r>
      <w:r w:rsidRPr="005B7DC4">
        <w:rPr>
          <w:rFonts w:ascii="Times New Roman" w:hAnsi="Times New Roman"/>
        </w:rPr>
        <w:t xml:space="preserve"> ms</w:t>
      </w:r>
    </w:p>
    <w:p w:rsidR="00D308F3" w:rsidRPr="005B7DC4" w:rsidRDefault="00D308F3" w:rsidP="00364A9E">
      <w:pPr>
        <w:pStyle w:val="BodyText"/>
        <w:tabs>
          <w:tab w:val="clear" w:pos="5040"/>
          <w:tab w:val="left" w:pos="5387"/>
        </w:tabs>
        <w:ind w:left="5670" w:hanging="283"/>
        <w:jc w:val="both"/>
        <w:rPr>
          <w:rFonts w:ascii="Times New Roman" w:hAnsi="Times New Roman"/>
        </w:rPr>
      </w:pPr>
    </w:p>
    <w:p w:rsidR="00364A9E" w:rsidRDefault="0074139C" w:rsidP="00364A9E">
      <w:pPr>
        <w:pStyle w:val="BodyText"/>
        <w:tabs>
          <w:tab w:val="clear" w:pos="4320"/>
          <w:tab w:val="clear" w:pos="5040"/>
          <w:tab w:val="left" w:pos="5387"/>
        </w:tabs>
        <w:ind w:left="5670" w:hanging="4230"/>
        <w:jc w:val="both"/>
        <w:rPr>
          <w:rFonts w:ascii="Times New Roman" w:hAnsi="Times New Roman"/>
        </w:rPr>
      </w:pPr>
      <w:r w:rsidRPr="005B7DC4">
        <w:rPr>
          <w:rFonts w:ascii="Times New Roman" w:hAnsi="Times New Roman"/>
        </w:rPr>
        <w:t>A</w:t>
      </w:r>
      <w:r w:rsidR="005B7DC4" w:rsidRPr="005B7DC4">
        <w:rPr>
          <w:rFonts w:ascii="Times New Roman" w:hAnsi="Times New Roman"/>
        </w:rPr>
        <w:t>353</w:t>
      </w:r>
      <w:r w:rsidR="00F532B6" w:rsidRPr="005B7DC4">
        <w:rPr>
          <w:rFonts w:ascii="Times New Roman" w:hAnsi="Times New Roman"/>
        </w:rPr>
        <w:t>_</w:t>
      </w:r>
      <w:r w:rsidR="005B7DC4" w:rsidRPr="005B7DC4">
        <w:rPr>
          <w:rFonts w:ascii="Times New Roman" w:hAnsi="Times New Roman"/>
        </w:rPr>
        <w:t>1</w:t>
      </w:r>
      <w:r w:rsidR="00F532B6" w:rsidRPr="005B7DC4">
        <w:rPr>
          <w:rFonts w:ascii="Times New Roman" w:hAnsi="Times New Roman"/>
        </w:rPr>
        <w:t>_</w:t>
      </w:r>
      <w:r w:rsidR="00FB44EE" w:rsidRPr="005B7DC4">
        <w:rPr>
          <w:rFonts w:ascii="Times New Roman" w:hAnsi="Times New Roman"/>
        </w:rPr>
        <w:t>Mag3:</w:t>
      </w:r>
      <w:r w:rsidR="00FB44EE" w:rsidRPr="005B7DC4">
        <w:rPr>
          <w:rFonts w:ascii="Times New Roman" w:hAnsi="Times New Roman"/>
        </w:rPr>
        <w:tab/>
      </w:r>
      <w:r w:rsidR="00951270" w:rsidRPr="005B7DC4">
        <w:rPr>
          <w:rFonts w:ascii="Times New Roman" w:hAnsi="Times New Roman"/>
        </w:rPr>
        <w:tab/>
      </w:r>
      <w:r w:rsidR="00F15545" w:rsidRPr="005B7DC4">
        <w:rPr>
          <w:rFonts w:ascii="Times New Roman" w:hAnsi="Times New Roman"/>
        </w:rPr>
        <w:t xml:space="preserve">Total magnetic intensity contours and </w:t>
      </w:r>
    </w:p>
    <w:p w:rsidR="00F15545" w:rsidRDefault="00F15545" w:rsidP="00364A9E">
      <w:pPr>
        <w:pStyle w:val="BodyText"/>
        <w:tabs>
          <w:tab w:val="clear" w:pos="4320"/>
          <w:tab w:val="clear" w:pos="5040"/>
          <w:tab w:val="left" w:pos="5387"/>
        </w:tabs>
        <w:ind w:left="5670" w:hanging="283"/>
        <w:jc w:val="both"/>
        <w:rPr>
          <w:rFonts w:ascii="Times New Roman" w:hAnsi="Times New Roman"/>
        </w:rPr>
      </w:pPr>
      <w:r w:rsidRPr="005B7DC4">
        <w:rPr>
          <w:rFonts w:ascii="Times New Roman" w:hAnsi="Times New Roman"/>
        </w:rPr>
        <w:t>colour image</w:t>
      </w:r>
    </w:p>
    <w:p w:rsidR="00D308F3" w:rsidRPr="005B7DC4" w:rsidRDefault="00D308F3" w:rsidP="00364A9E">
      <w:pPr>
        <w:pStyle w:val="BodyText"/>
        <w:tabs>
          <w:tab w:val="clear" w:pos="4320"/>
          <w:tab w:val="clear" w:pos="5040"/>
          <w:tab w:val="left" w:pos="5387"/>
        </w:tabs>
        <w:ind w:left="5670" w:hanging="283"/>
        <w:jc w:val="both"/>
        <w:rPr>
          <w:rFonts w:ascii="Times New Roman" w:hAnsi="Times New Roman"/>
        </w:rPr>
      </w:pPr>
    </w:p>
    <w:p w:rsidR="00364A9E" w:rsidRDefault="0074139C" w:rsidP="00364A9E">
      <w:pPr>
        <w:pStyle w:val="BodyText"/>
        <w:tabs>
          <w:tab w:val="clear" w:pos="4320"/>
          <w:tab w:val="clear" w:pos="5040"/>
          <w:tab w:val="left" w:pos="5387"/>
        </w:tabs>
        <w:ind w:left="5670" w:hanging="4230"/>
        <w:jc w:val="both"/>
        <w:rPr>
          <w:rFonts w:ascii="Times New Roman" w:hAnsi="Times New Roman"/>
        </w:rPr>
      </w:pPr>
      <w:r w:rsidRPr="005B7DC4">
        <w:rPr>
          <w:rFonts w:ascii="Times New Roman" w:hAnsi="Times New Roman"/>
        </w:rPr>
        <w:t>A</w:t>
      </w:r>
      <w:r w:rsidR="005B7DC4" w:rsidRPr="005B7DC4">
        <w:rPr>
          <w:rFonts w:ascii="Times New Roman" w:hAnsi="Times New Roman"/>
        </w:rPr>
        <w:t>353</w:t>
      </w:r>
      <w:r w:rsidR="00F532B6" w:rsidRPr="005B7DC4">
        <w:rPr>
          <w:rFonts w:ascii="Times New Roman" w:hAnsi="Times New Roman"/>
        </w:rPr>
        <w:t>_</w:t>
      </w:r>
      <w:r w:rsidR="005B7DC4" w:rsidRPr="005B7DC4">
        <w:rPr>
          <w:rFonts w:ascii="Times New Roman" w:hAnsi="Times New Roman"/>
        </w:rPr>
        <w:t>1</w:t>
      </w:r>
      <w:r w:rsidR="00F532B6" w:rsidRPr="005B7DC4">
        <w:rPr>
          <w:rFonts w:ascii="Times New Roman" w:hAnsi="Times New Roman"/>
        </w:rPr>
        <w:t>_</w:t>
      </w:r>
      <w:r w:rsidR="00FB44EE" w:rsidRPr="005B7DC4">
        <w:rPr>
          <w:rFonts w:ascii="Times New Roman" w:hAnsi="Times New Roman"/>
        </w:rPr>
        <w:t>DEM:</w:t>
      </w:r>
      <w:r w:rsidR="00FB44EE" w:rsidRPr="005B7DC4">
        <w:rPr>
          <w:rFonts w:ascii="Times New Roman" w:hAnsi="Times New Roman"/>
        </w:rPr>
        <w:tab/>
      </w:r>
      <w:r w:rsidR="00951270" w:rsidRPr="005B7DC4">
        <w:rPr>
          <w:rFonts w:ascii="Times New Roman" w:hAnsi="Times New Roman"/>
        </w:rPr>
        <w:tab/>
      </w:r>
      <w:r w:rsidR="00F15545" w:rsidRPr="005B7DC4">
        <w:rPr>
          <w:rFonts w:ascii="Times New Roman" w:hAnsi="Times New Roman"/>
        </w:rPr>
        <w:t xml:space="preserve">Digital elevation model contours and </w:t>
      </w:r>
    </w:p>
    <w:p w:rsidR="00F15545" w:rsidRDefault="00F15545" w:rsidP="00364A9E">
      <w:pPr>
        <w:pStyle w:val="BodyText"/>
        <w:tabs>
          <w:tab w:val="clear" w:pos="4320"/>
          <w:tab w:val="clear" w:pos="5040"/>
          <w:tab w:val="left" w:pos="5387"/>
        </w:tabs>
        <w:ind w:left="5670" w:hanging="283"/>
        <w:jc w:val="both"/>
        <w:rPr>
          <w:rFonts w:ascii="Times New Roman" w:hAnsi="Times New Roman"/>
        </w:rPr>
      </w:pPr>
      <w:r w:rsidRPr="005B7DC4">
        <w:rPr>
          <w:rFonts w:ascii="Times New Roman" w:hAnsi="Times New Roman"/>
        </w:rPr>
        <w:t>colour image</w:t>
      </w:r>
    </w:p>
    <w:p w:rsidR="00D308F3" w:rsidRPr="005B7DC4" w:rsidRDefault="00D308F3" w:rsidP="00364A9E">
      <w:pPr>
        <w:pStyle w:val="BodyText"/>
        <w:tabs>
          <w:tab w:val="clear" w:pos="4320"/>
          <w:tab w:val="clear" w:pos="5040"/>
          <w:tab w:val="left" w:pos="5387"/>
        </w:tabs>
        <w:ind w:left="5670" w:hanging="283"/>
        <w:jc w:val="both"/>
        <w:rPr>
          <w:rFonts w:ascii="Times New Roman" w:hAnsi="Times New Roman"/>
        </w:rPr>
      </w:pPr>
    </w:p>
    <w:p w:rsidR="00F15545" w:rsidRPr="005B7DC4" w:rsidRDefault="0074139C" w:rsidP="00D308F3">
      <w:pPr>
        <w:pStyle w:val="BodyText"/>
        <w:tabs>
          <w:tab w:val="clear" w:pos="3600"/>
          <w:tab w:val="clear" w:pos="4320"/>
          <w:tab w:val="clear" w:pos="5040"/>
          <w:tab w:val="left" w:pos="5387"/>
          <w:tab w:val="left" w:pos="5670"/>
        </w:tabs>
        <w:ind w:left="5670" w:hanging="4230"/>
        <w:jc w:val="both"/>
        <w:rPr>
          <w:rFonts w:ascii="Times New Roman" w:hAnsi="Times New Roman"/>
        </w:rPr>
      </w:pPr>
      <w:r w:rsidRPr="005B7DC4">
        <w:rPr>
          <w:rFonts w:ascii="Times New Roman" w:hAnsi="Times New Roman"/>
        </w:rPr>
        <w:t>A</w:t>
      </w:r>
      <w:r w:rsidR="005B7DC4" w:rsidRPr="005B7DC4">
        <w:rPr>
          <w:rFonts w:ascii="Times New Roman" w:hAnsi="Times New Roman"/>
        </w:rPr>
        <w:t>353</w:t>
      </w:r>
      <w:r w:rsidR="00F532B6" w:rsidRPr="005B7DC4">
        <w:rPr>
          <w:rFonts w:ascii="Times New Roman" w:hAnsi="Times New Roman"/>
        </w:rPr>
        <w:t>_</w:t>
      </w:r>
      <w:r w:rsidR="005B7DC4" w:rsidRPr="005B7DC4">
        <w:rPr>
          <w:rFonts w:ascii="Times New Roman" w:hAnsi="Times New Roman"/>
        </w:rPr>
        <w:t>1</w:t>
      </w:r>
      <w:r w:rsidR="00F532B6" w:rsidRPr="005B7DC4">
        <w:rPr>
          <w:rFonts w:ascii="Times New Roman" w:hAnsi="Times New Roman"/>
        </w:rPr>
        <w:t>_</w:t>
      </w:r>
      <w:r w:rsidR="00FB44EE" w:rsidRPr="005B7DC4">
        <w:rPr>
          <w:rFonts w:ascii="Times New Roman" w:hAnsi="Times New Roman"/>
        </w:rPr>
        <w:t>FP:</w:t>
      </w:r>
      <w:r w:rsidR="00FB44EE" w:rsidRPr="005B7DC4">
        <w:rPr>
          <w:rFonts w:ascii="Times New Roman" w:hAnsi="Times New Roman"/>
        </w:rPr>
        <w:tab/>
      </w:r>
      <w:r w:rsidR="00FB44EE" w:rsidRPr="005B7DC4">
        <w:rPr>
          <w:rFonts w:ascii="Times New Roman" w:hAnsi="Times New Roman"/>
        </w:rPr>
        <w:tab/>
      </w:r>
      <w:r w:rsidR="00F15545" w:rsidRPr="005B7DC4">
        <w:rPr>
          <w:rFonts w:ascii="Times New Roman" w:hAnsi="Times New Roman"/>
        </w:rPr>
        <w:t>Flight path</w:t>
      </w:r>
    </w:p>
    <w:p w:rsidR="005B7DC4" w:rsidRPr="005B7DC4" w:rsidRDefault="005B7DC4" w:rsidP="005B7DC4">
      <w:pPr>
        <w:pStyle w:val="BodyText"/>
        <w:tabs>
          <w:tab w:val="clear" w:pos="4320"/>
          <w:tab w:val="clear" w:pos="5040"/>
          <w:tab w:val="left" w:pos="5670"/>
        </w:tabs>
        <w:ind w:left="5670" w:hanging="4230"/>
        <w:jc w:val="both"/>
        <w:rPr>
          <w:rFonts w:ascii="Times New Roman" w:hAnsi="Times New Roman"/>
        </w:rPr>
      </w:pPr>
    </w:p>
    <w:p w:rsidR="005B7DC4" w:rsidRDefault="005B7DC4" w:rsidP="00364A9E">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387" w:hanging="3947"/>
        <w:jc w:val="both"/>
        <w:rPr>
          <w:rFonts w:ascii="Times New Roman" w:hAnsi="Times New Roman"/>
        </w:rPr>
      </w:pPr>
      <w:r w:rsidRPr="005B7DC4">
        <w:rPr>
          <w:rFonts w:ascii="Times New Roman" w:hAnsi="Times New Roman"/>
        </w:rPr>
        <w:t>A353_2_EMLog_SF_Survey:</w:t>
      </w:r>
      <w:r w:rsidRPr="005B7DC4">
        <w:rPr>
          <w:rFonts w:ascii="Times New Roman" w:hAnsi="Times New Roman"/>
        </w:rPr>
        <w:tab/>
        <w:t>dB/dt profiles at a logarithmic scale for all survey lines NE-SW, time channels 0.</w:t>
      </w:r>
      <w:r w:rsidR="000739DC">
        <w:rPr>
          <w:rFonts w:ascii="Times New Roman" w:hAnsi="Times New Roman"/>
        </w:rPr>
        <w:t>1</w:t>
      </w:r>
      <w:r w:rsidRPr="005B7DC4">
        <w:rPr>
          <w:rFonts w:ascii="Times New Roman" w:hAnsi="Times New Roman"/>
        </w:rPr>
        <w:t>– 9.24 ms</w:t>
      </w:r>
    </w:p>
    <w:p w:rsidR="00D308F3" w:rsidRPr="005B7DC4" w:rsidRDefault="00D308F3" w:rsidP="00364A9E">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387" w:hanging="3947"/>
        <w:jc w:val="both"/>
        <w:rPr>
          <w:rFonts w:ascii="Times New Roman" w:hAnsi="Times New Roman"/>
        </w:rPr>
      </w:pPr>
    </w:p>
    <w:p w:rsidR="00364A9E" w:rsidRDefault="005B7DC4" w:rsidP="00364A9E">
      <w:pPr>
        <w:pStyle w:val="BodyText"/>
        <w:tabs>
          <w:tab w:val="clear" w:pos="4320"/>
          <w:tab w:val="clear" w:pos="5040"/>
          <w:tab w:val="left" w:pos="5387"/>
        </w:tabs>
        <w:ind w:left="5670" w:hanging="4230"/>
        <w:jc w:val="both"/>
        <w:rPr>
          <w:rFonts w:ascii="Times New Roman" w:hAnsi="Times New Roman"/>
        </w:rPr>
      </w:pPr>
      <w:r w:rsidRPr="005B7DC4">
        <w:rPr>
          <w:rFonts w:ascii="Times New Roman" w:hAnsi="Times New Roman"/>
        </w:rPr>
        <w:t>A353_2_Mag3:</w:t>
      </w:r>
      <w:r w:rsidRPr="005B7DC4">
        <w:rPr>
          <w:rFonts w:ascii="Times New Roman" w:hAnsi="Times New Roman"/>
        </w:rPr>
        <w:tab/>
      </w:r>
      <w:r w:rsidRPr="005B7DC4">
        <w:rPr>
          <w:rFonts w:ascii="Times New Roman" w:hAnsi="Times New Roman"/>
        </w:rPr>
        <w:tab/>
        <w:t>Total magneti</w:t>
      </w:r>
      <w:r w:rsidR="00364A9E">
        <w:rPr>
          <w:rFonts w:ascii="Times New Roman" w:hAnsi="Times New Roman"/>
        </w:rPr>
        <w:t xml:space="preserve">c intensity contours and </w:t>
      </w:r>
    </w:p>
    <w:p w:rsidR="005B7DC4" w:rsidRDefault="005B7DC4" w:rsidP="00364A9E">
      <w:pPr>
        <w:pStyle w:val="BodyText"/>
        <w:tabs>
          <w:tab w:val="clear" w:pos="1440"/>
          <w:tab w:val="clear" w:pos="4320"/>
          <w:tab w:val="clear" w:pos="5040"/>
          <w:tab w:val="clear" w:pos="5760"/>
          <w:tab w:val="left" w:pos="5387"/>
        </w:tabs>
        <w:ind w:left="5387"/>
        <w:jc w:val="both"/>
        <w:rPr>
          <w:rFonts w:ascii="Times New Roman" w:hAnsi="Times New Roman"/>
        </w:rPr>
      </w:pPr>
      <w:r w:rsidRPr="005B7DC4">
        <w:rPr>
          <w:rFonts w:ascii="Times New Roman" w:hAnsi="Times New Roman"/>
        </w:rPr>
        <w:t>colour image</w:t>
      </w:r>
    </w:p>
    <w:p w:rsidR="00D308F3" w:rsidRPr="005B7DC4" w:rsidRDefault="00D308F3" w:rsidP="00364A9E">
      <w:pPr>
        <w:pStyle w:val="BodyText"/>
        <w:tabs>
          <w:tab w:val="clear" w:pos="1440"/>
          <w:tab w:val="clear" w:pos="4320"/>
          <w:tab w:val="clear" w:pos="5040"/>
          <w:tab w:val="clear" w:pos="5760"/>
          <w:tab w:val="left" w:pos="5387"/>
        </w:tabs>
        <w:ind w:left="5387"/>
        <w:jc w:val="both"/>
        <w:rPr>
          <w:rFonts w:ascii="Times New Roman" w:hAnsi="Times New Roman"/>
        </w:rPr>
      </w:pPr>
    </w:p>
    <w:p w:rsidR="00364A9E" w:rsidRDefault="005B7DC4" w:rsidP="00364A9E">
      <w:pPr>
        <w:pStyle w:val="BodyText"/>
        <w:tabs>
          <w:tab w:val="clear" w:pos="4320"/>
          <w:tab w:val="clear" w:pos="5040"/>
          <w:tab w:val="clear" w:pos="5760"/>
          <w:tab w:val="left" w:pos="5387"/>
        </w:tabs>
        <w:ind w:left="5670" w:hanging="4230"/>
        <w:jc w:val="both"/>
        <w:rPr>
          <w:rFonts w:ascii="Times New Roman" w:hAnsi="Times New Roman"/>
        </w:rPr>
      </w:pPr>
      <w:r w:rsidRPr="005B7DC4">
        <w:rPr>
          <w:rFonts w:ascii="Times New Roman" w:hAnsi="Times New Roman"/>
        </w:rPr>
        <w:t>A353_2_DEM:</w:t>
      </w:r>
      <w:r w:rsidRPr="005B7DC4">
        <w:rPr>
          <w:rFonts w:ascii="Times New Roman" w:hAnsi="Times New Roman"/>
        </w:rPr>
        <w:tab/>
      </w:r>
      <w:r w:rsidRPr="005B7DC4">
        <w:rPr>
          <w:rFonts w:ascii="Times New Roman" w:hAnsi="Times New Roman"/>
        </w:rPr>
        <w:tab/>
        <w:t>Digit</w:t>
      </w:r>
      <w:r w:rsidR="00364A9E">
        <w:rPr>
          <w:rFonts w:ascii="Times New Roman" w:hAnsi="Times New Roman"/>
        </w:rPr>
        <w:t xml:space="preserve">al elevation model contours and </w:t>
      </w:r>
    </w:p>
    <w:p w:rsidR="005B7DC4" w:rsidRDefault="005B7DC4" w:rsidP="00364A9E">
      <w:pPr>
        <w:pStyle w:val="BodyText"/>
        <w:tabs>
          <w:tab w:val="clear" w:pos="4320"/>
          <w:tab w:val="clear" w:pos="5040"/>
          <w:tab w:val="clear" w:pos="5760"/>
          <w:tab w:val="left" w:pos="5387"/>
        </w:tabs>
        <w:ind w:left="5670" w:hanging="283"/>
        <w:jc w:val="both"/>
        <w:rPr>
          <w:rFonts w:ascii="Times New Roman" w:hAnsi="Times New Roman"/>
        </w:rPr>
      </w:pPr>
      <w:r w:rsidRPr="005B7DC4">
        <w:rPr>
          <w:rFonts w:ascii="Times New Roman" w:hAnsi="Times New Roman"/>
        </w:rPr>
        <w:t>colour image</w:t>
      </w:r>
    </w:p>
    <w:p w:rsidR="00D308F3" w:rsidRPr="005B7DC4" w:rsidRDefault="00D308F3" w:rsidP="00364A9E">
      <w:pPr>
        <w:pStyle w:val="BodyText"/>
        <w:tabs>
          <w:tab w:val="clear" w:pos="4320"/>
          <w:tab w:val="clear" w:pos="5040"/>
          <w:tab w:val="clear" w:pos="5760"/>
          <w:tab w:val="left" w:pos="5387"/>
        </w:tabs>
        <w:ind w:left="5670" w:hanging="283"/>
        <w:jc w:val="both"/>
        <w:rPr>
          <w:rFonts w:ascii="Times New Roman" w:hAnsi="Times New Roman"/>
        </w:rPr>
      </w:pPr>
    </w:p>
    <w:p w:rsidR="005B7DC4" w:rsidRPr="005B7DC4" w:rsidRDefault="005B7DC4" w:rsidP="00364A9E">
      <w:pPr>
        <w:pStyle w:val="BodyText"/>
        <w:tabs>
          <w:tab w:val="clear" w:pos="3600"/>
          <w:tab w:val="clear" w:pos="4320"/>
          <w:tab w:val="clear" w:pos="5040"/>
          <w:tab w:val="left" w:pos="5387"/>
          <w:tab w:val="left" w:pos="5670"/>
        </w:tabs>
        <w:ind w:left="5670" w:hanging="4230"/>
        <w:jc w:val="both"/>
        <w:rPr>
          <w:rFonts w:ascii="Times New Roman" w:hAnsi="Times New Roman"/>
        </w:rPr>
      </w:pPr>
      <w:r w:rsidRPr="005B7DC4">
        <w:rPr>
          <w:rFonts w:ascii="Times New Roman" w:hAnsi="Times New Roman"/>
        </w:rPr>
        <w:t>A353_2_FP:</w:t>
      </w:r>
      <w:r w:rsidRPr="005B7DC4">
        <w:rPr>
          <w:rFonts w:ascii="Times New Roman" w:hAnsi="Times New Roman"/>
        </w:rPr>
        <w:tab/>
      </w:r>
      <w:r w:rsidRPr="005B7DC4">
        <w:rPr>
          <w:rFonts w:ascii="Times New Roman" w:hAnsi="Times New Roman"/>
        </w:rPr>
        <w:tab/>
        <w:t>Flight path</w:t>
      </w:r>
    </w:p>
    <w:p w:rsidR="005B7DC4" w:rsidRPr="006912D8" w:rsidRDefault="005B7DC4" w:rsidP="005B7DC4">
      <w:pPr>
        <w:pStyle w:val="BodyText"/>
        <w:tabs>
          <w:tab w:val="clear" w:pos="4320"/>
          <w:tab w:val="clear" w:pos="5040"/>
          <w:tab w:val="left" w:pos="5670"/>
        </w:tabs>
        <w:ind w:left="5670" w:hanging="4230"/>
        <w:jc w:val="both"/>
        <w:rPr>
          <w:rFonts w:ascii="Times New Roman" w:hAnsi="Times New Roman"/>
        </w:rPr>
      </w:pPr>
    </w:p>
    <w:p w:rsidR="00F15545" w:rsidRPr="006912D8" w:rsidRDefault="00F15545" w:rsidP="00F15545">
      <w:pPr>
        <w:pStyle w:val="BodyText"/>
        <w:ind w:left="4320" w:hanging="2880"/>
        <w:rPr>
          <w:rFonts w:ascii="Times New Roman" w:hAnsi="Times New Roman"/>
        </w:rPr>
      </w:pPr>
    </w:p>
    <w:p w:rsidR="00F15545" w:rsidRPr="00C005AB" w:rsidRDefault="00F15545" w:rsidP="00F15545">
      <w:pPr>
        <w:pStyle w:val="BodyText"/>
        <w:numPr>
          <w:ilvl w:val="0"/>
          <w:numId w:val="29"/>
        </w:numPr>
        <w:rPr>
          <w:rFonts w:ascii="Times New Roman" w:hAnsi="Times New Roman"/>
        </w:rPr>
      </w:pPr>
      <w:r w:rsidRPr="00C005AB">
        <w:rPr>
          <w:rFonts w:ascii="Times New Roman" w:hAnsi="Times New Roman"/>
        </w:rPr>
        <w:t xml:space="preserve">Google Earth file </w:t>
      </w:r>
      <w:r w:rsidR="0074139C" w:rsidRPr="00C005AB">
        <w:rPr>
          <w:rFonts w:ascii="Times New Roman" w:hAnsi="Times New Roman"/>
          <w:i/>
        </w:rPr>
        <w:t>A</w:t>
      </w:r>
      <w:r w:rsidR="00364A9E" w:rsidRPr="00C005AB">
        <w:rPr>
          <w:rFonts w:ascii="Times New Roman" w:hAnsi="Times New Roman"/>
          <w:i/>
        </w:rPr>
        <w:t>353</w:t>
      </w:r>
      <w:r w:rsidR="00F532B6" w:rsidRPr="00C005AB">
        <w:rPr>
          <w:rFonts w:ascii="Times New Roman" w:hAnsi="Times New Roman"/>
          <w:i/>
        </w:rPr>
        <w:t>_</w:t>
      </w:r>
      <w:r w:rsidR="00C005AB" w:rsidRPr="00C005AB">
        <w:rPr>
          <w:rFonts w:ascii="Times New Roman" w:hAnsi="Times New Roman"/>
          <w:i/>
        </w:rPr>
        <w:t>1_</w:t>
      </w:r>
      <w:r w:rsidR="00F532B6" w:rsidRPr="00C005AB">
        <w:rPr>
          <w:rFonts w:ascii="Times New Roman" w:hAnsi="Times New Roman"/>
          <w:i/>
        </w:rPr>
        <w:t xml:space="preserve"> </w:t>
      </w:r>
      <w:r w:rsidR="00364A9E" w:rsidRPr="00C005AB">
        <w:rPr>
          <w:rFonts w:ascii="Times New Roman" w:hAnsi="Times New Roman"/>
          <w:i/>
        </w:rPr>
        <w:t>Heazle</w:t>
      </w:r>
      <w:r w:rsidR="00F532B6" w:rsidRPr="00C005AB">
        <w:rPr>
          <w:rFonts w:ascii="Times New Roman" w:hAnsi="Times New Roman"/>
          <w:i/>
        </w:rPr>
        <w:t xml:space="preserve"> _Flightplan</w:t>
      </w:r>
      <w:r w:rsidRPr="00C005AB">
        <w:rPr>
          <w:rFonts w:ascii="Times New Roman" w:hAnsi="Times New Roman"/>
          <w:i/>
        </w:rPr>
        <w:t>_Google.kml</w:t>
      </w:r>
      <w:r w:rsidRPr="00C005AB">
        <w:rPr>
          <w:rFonts w:ascii="Times New Roman" w:hAnsi="Times New Roman"/>
        </w:rPr>
        <w:t xml:space="preserve"> </w:t>
      </w:r>
      <w:r w:rsidR="00C005AB" w:rsidRPr="00C005AB">
        <w:rPr>
          <w:rFonts w:ascii="Times New Roman" w:hAnsi="Times New Roman"/>
        </w:rPr>
        <w:t xml:space="preserve">and </w:t>
      </w:r>
      <w:r w:rsidR="00C005AB" w:rsidRPr="00C005AB">
        <w:rPr>
          <w:rFonts w:ascii="Times New Roman" w:hAnsi="Times New Roman"/>
          <w:i/>
        </w:rPr>
        <w:t>A353_2_RHILL_Flightplan_Google.kml</w:t>
      </w:r>
      <w:r w:rsidR="00C005AB" w:rsidRPr="00C005AB">
        <w:rPr>
          <w:rFonts w:ascii="Times New Roman" w:hAnsi="Times New Roman"/>
        </w:rPr>
        <w:t xml:space="preserve"> </w:t>
      </w:r>
      <w:r w:rsidRPr="00C005AB">
        <w:rPr>
          <w:rFonts w:ascii="Times New Roman" w:hAnsi="Times New Roman"/>
        </w:rPr>
        <w:t xml:space="preserve">show the flight path of the </w:t>
      </w:r>
      <w:r w:rsidR="00C005AB" w:rsidRPr="00C005AB">
        <w:rPr>
          <w:rFonts w:ascii="Times New Roman" w:hAnsi="Times New Roman"/>
        </w:rPr>
        <w:t>blocks 1 and 2</w:t>
      </w:r>
    </w:p>
    <w:p w:rsidR="00F15545" w:rsidRPr="006912D8" w:rsidRDefault="00F15545" w:rsidP="00F15545">
      <w:pPr>
        <w:pStyle w:val="BodyText"/>
        <w:ind w:left="1080"/>
        <w:rPr>
          <w:rFonts w:ascii="Times New Roman" w:hAnsi="Times New Roman"/>
        </w:rPr>
      </w:pPr>
    </w:p>
    <w:p w:rsidR="00F15545" w:rsidRPr="006912D8" w:rsidRDefault="00F15545" w:rsidP="00F15545">
      <w:pPr>
        <w:pStyle w:val="BodyText"/>
        <w:ind w:left="1080"/>
        <w:rPr>
          <w:rFonts w:ascii="Times New Roman" w:hAnsi="Times New Roman"/>
        </w:rPr>
      </w:pPr>
      <w:r w:rsidRPr="006912D8">
        <w:rPr>
          <w:rFonts w:ascii="Times New Roman" w:hAnsi="Times New Roman"/>
        </w:rPr>
        <w:t>Free version of Google Earth software can be downloaded from</w:t>
      </w:r>
    </w:p>
    <w:p w:rsidR="00F15545" w:rsidRDefault="00F15545" w:rsidP="00F15545">
      <w:pPr>
        <w:pStyle w:val="BodyText"/>
        <w:ind w:left="1080"/>
        <w:rPr>
          <w:rFonts w:ascii="Times New Roman" w:hAnsi="Times New Roman"/>
        </w:rPr>
      </w:pPr>
    </w:p>
    <w:p w:rsidR="00F15545" w:rsidRDefault="00E0441B" w:rsidP="00F15545">
      <w:pPr>
        <w:pStyle w:val="BodyText"/>
        <w:ind w:left="1080"/>
        <w:rPr>
          <w:rFonts w:ascii="Times New Roman" w:hAnsi="Times New Roman"/>
        </w:rPr>
      </w:pPr>
      <w:hyperlink r:id="rId14" w:history="1">
        <w:r w:rsidR="00F15545" w:rsidRPr="00F27B53">
          <w:rPr>
            <w:rStyle w:val="Hyperlink"/>
            <w:rFonts w:ascii="Times New Roman" w:hAnsi="Times New Roman"/>
          </w:rPr>
          <w:t>http://earth.google.com/download-earth.html</w:t>
        </w:r>
      </w:hyperlink>
    </w:p>
    <w:p w:rsidR="00F15545" w:rsidRDefault="00F15545" w:rsidP="00F15545">
      <w:pPr>
        <w:pStyle w:val="BodyText"/>
        <w:ind w:left="1080"/>
        <w:rPr>
          <w:rFonts w:ascii="Times New Roman" w:hAnsi="Times New Roman"/>
        </w:rPr>
      </w:pPr>
    </w:p>
    <w:p w:rsidR="00F15545" w:rsidRPr="006912D8" w:rsidRDefault="00F15545" w:rsidP="00F15545">
      <w:pPr>
        <w:pStyle w:val="BodyText"/>
        <w:numPr>
          <w:ilvl w:val="0"/>
          <w:numId w:val="29"/>
        </w:numPr>
        <w:rPr>
          <w:rFonts w:ascii="Times New Roman" w:hAnsi="Times New Roman"/>
        </w:rPr>
      </w:pPr>
      <w:r w:rsidRPr="006912D8">
        <w:rPr>
          <w:rFonts w:ascii="Times New Roman" w:hAnsi="Times New Roman"/>
        </w:rPr>
        <w:t xml:space="preserve">An </w:t>
      </w:r>
      <w:r w:rsidR="00C005AB" w:rsidRPr="00C005AB">
        <w:rPr>
          <w:rFonts w:ascii="Times New Roman" w:hAnsi="Times New Roman"/>
          <w:i/>
        </w:rPr>
        <w:t>A353</w:t>
      </w:r>
      <w:r w:rsidRPr="006912D8">
        <w:rPr>
          <w:rFonts w:ascii="Times New Roman" w:hAnsi="Times New Roman"/>
          <w:i/>
        </w:rPr>
        <w:t>_Readme.txt</w:t>
      </w:r>
      <w:r w:rsidRPr="006912D8">
        <w:rPr>
          <w:rFonts w:ascii="Times New Roman" w:hAnsi="Times New Roman"/>
        </w:rPr>
        <w:t xml:space="preserve"> file describing the content of digital data, as described above.</w:t>
      </w:r>
    </w:p>
    <w:p w:rsidR="00F15545" w:rsidRPr="006912D8" w:rsidRDefault="00F15545" w:rsidP="00F15545">
      <w:pPr>
        <w:pStyle w:val="BodyText"/>
        <w:ind w:left="1080"/>
        <w:rPr>
          <w:rFonts w:ascii="Times New Roman" w:hAnsi="Times New Roman"/>
        </w:rPr>
      </w:pPr>
    </w:p>
    <w:p w:rsidR="00F15545" w:rsidRPr="006912D8" w:rsidRDefault="00F15545">
      <w:pPr>
        <w:widowControl/>
        <w:autoSpaceDE/>
        <w:autoSpaceDN/>
        <w:adjustRightInd/>
        <w:spacing w:after="200" w:line="276" w:lineRule="auto"/>
      </w:pPr>
      <w:r w:rsidRPr="006912D8">
        <w:br w:type="page"/>
      </w:r>
    </w:p>
    <w:p w:rsidR="007F6AF9" w:rsidRPr="006912D8" w:rsidRDefault="007F6AF9" w:rsidP="007F6AF9">
      <w:pPr>
        <w:pStyle w:val="Heading1"/>
        <w:numPr>
          <w:ilvl w:val="0"/>
          <w:numId w:val="0"/>
        </w:numPr>
        <w:jc w:val="left"/>
        <w:rPr>
          <w:rFonts w:ascii="Arial" w:hAnsi="Arial" w:cs="Arial"/>
          <w:b/>
          <w:sz w:val="28"/>
          <w:szCs w:val="28"/>
        </w:rPr>
      </w:pPr>
      <w:bookmarkStart w:id="144" w:name="_Toc198223358"/>
      <w:bookmarkStart w:id="145" w:name="_Toc200772698"/>
      <w:r w:rsidRPr="006912D8">
        <w:rPr>
          <w:rFonts w:ascii="Arial" w:hAnsi="Arial" w:cs="Arial"/>
          <w:b/>
          <w:sz w:val="28"/>
          <w:szCs w:val="28"/>
        </w:rPr>
        <w:lastRenderedPageBreak/>
        <w:t>6.</w:t>
      </w:r>
      <w:r w:rsidRPr="006912D8">
        <w:rPr>
          <w:rFonts w:ascii="Arial" w:hAnsi="Arial" w:cs="Arial"/>
          <w:b/>
          <w:sz w:val="28"/>
          <w:szCs w:val="28"/>
        </w:rPr>
        <w:tab/>
        <w:t>CONCLUSIONS</w:t>
      </w:r>
      <w:bookmarkEnd w:id="144"/>
      <w:bookmarkEnd w:id="145"/>
    </w:p>
    <w:p w:rsidR="007F6AF9" w:rsidRPr="006912D8" w:rsidRDefault="007F6AF9" w:rsidP="007F6AF9">
      <w:pPr>
        <w:pStyle w:val="BodyText"/>
        <w:rPr>
          <w:rFonts w:ascii="Times New Roman" w:hAnsi="Times New Roman"/>
        </w:rPr>
      </w:pPr>
    </w:p>
    <w:p w:rsidR="007F6AF9" w:rsidRPr="006912D8" w:rsidRDefault="007F6AF9" w:rsidP="007F6AF9">
      <w:pPr>
        <w:pStyle w:val="BodyText"/>
        <w:rPr>
          <w:rFonts w:ascii="Times New Roman" w:hAnsi="Times New Roman"/>
        </w:rPr>
      </w:pPr>
    </w:p>
    <w:p w:rsidR="007F6AF9" w:rsidRPr="006912D8" w:rsidRDefault="007F6AF9" w:rsidP="007F6AF9">
      <w:pPr>
        <w:pStyle w:val="BodyText"/>
        <w:ind w:left="720"/>
        <w:jc w:val="both"/>
        <w:rPr>
          <w:rFonts w:ascii="Times New Roman" w:hAnsi="Times New Roman"/>
        </w:rPr>
      </w:pPr>
      <w:r w:rsidRPr="006912D8">
        <w:rPr>
          <w:rFonts w:ascii="Times New Roman" w:hAnsi="Times New Roman"/>
        </w:rPr>
        <w:t>A helicopter</w:t>
      </w:r>
      <w:r w:rsidRPr="006912D8">
        <w:rPr>
          <w:rFonts w:ascii="Times New Roman" w:hAnsi="Times New Roman"/>
        </w:rPr>
        <w:noBreakHyphen/>
        <w:t xml:space="preserve">borne versatile time domain electromagnetic (VTEM) geophysical survey has been completed </w:t>
      </w:r>
      <w:r w:rsidR="0066163A" w:rsidRPr="00D44A22">
        <w:rPr>
          <w:rFonts w:ascii="Times New Roman" w:hAnsi="Times New Roman"/>
        </w:rPr>
        <w:t>for</w:t>
      </w:r>
      <w:r w:rsidRPr="00D44A22">
        <w:rPr>
          <w:rFonts w:ascii="Times New Roman" w:hAnsi="Times New Roman"/>
        </w:rPr>
        <w:t xml:space="preserve"> </w:t>
      </w:r>
      <w:r w:rsidR="00FB6C16" w:rsidRPr="00D44A22">
        <w:rPr>
          <w:rFonts w:ascii="Times New Roman" w:hAnsi="Times New Roman"/>
        </w:rPr>
        <w:t>Mincor Resources NL</w:t>
      </w:r>
      <w:r w:rsidR="0066163A" w:rsidRPr="00D44A22">
        <w:rPr>
          <w:rFonts w:ascii="Times New Roman" w:hAnsi="Times New Roman"/>
        </w:rPr>
        <w:t>, over</w:t>
      </w:r>
      <w:r w:rsidR="0066163A" w:rsidRPr="006912D8">
        <w:rPr>
          <w:rFonts w:ascii="Times New Roman" w:hAnsi="Times New Roman"/>
        </w:rPr>
        <w:t xml:space="preserve"> </w:t>
      </w:r>
      <w:r w:rsidR="00FB6C16">
        <w:rPr>
          <w:rFonts w:ascii="Times New Roman" w:hAnsi="Times New Roman"/>
        </w:rPr>
        <w:t xml:space="preserve">two blocks </w:t>
      </w:r>
      <w:r w:rsidR="004655EC">
        <w:rPr>
          <w:rFonts w:ascii="Times New Roman" w:hAnsi="Times New Roman"/>
        </w:rPr>
        <w:t xml:space="preserve">approximately </w:t>
      </w:r>
      <w:r w:rsidR="00FB6C16">
        <w:rPr>
          <w:rFonts w:ascii="Times New Roman" w:hAnsi="Times New Roman"/>
        </w:rPr>
        <w:t>3</w:t>
      </w:r>
      <w:r w:rsidR="004655EC">
        <w:rPr>
          <w:rFonts w:ascii="Times New Roman" w:hAnsi="Times New Roman"/>
        </w:rPr>
        <w:t>6</w:t>
      </w:r>
      <w:r w:rsidR="00FB6C16">
        <w:rPr>
          <w:rFonts w:ascii="Times New Roman" w:hAnsi="Times New Roman"/>
        </w:rPr>
        <w:t xml:space="preserve"> Km </w:t>
      </w:r>
      <w:r w:rsidR="00D44A22">
        <w:rPr>
          <w:rFonts w:ascii="Times New Roman" w:hAnsi="Times New Roman"/>
        </w:rPr>
        <w:t>north-</w:t>
      </w:r>
      <w:r w:rsidR="004655EC">
        <w:rPr>
          <w:rFonts w:ascii="Times New Roman" w:hAnsi="Times New Roman"/>
        </w:rPr>
        <w:t xml:space="preserve">west </w:t>
      </w:r>
      <w:r w:rsidR="00FB6C16">
        <w:rPr>
          <w:rFonts w:ascii="Times New Roman" w:hAnsi="Times New Roman"/>
        </w:rPr>
        <w:t xml:space="preserve">(block 1) and </w:t>
      </w:r>
      <w:r w:rsidR="006E0220">
        <w:rPr>
          <w:rFonts w:ascii="Times New Roman" w:hAnsi="Times New Roman"/>
        </w:rPr>
        <w:t>60</w:t>
      </w:r>
      <w:r w:rsidR="00FB6C16">
        <w:rPr>
          <w:rFonts w:ascii="Times New Roman" w:hAnsi="Times New Roman"/>
        </w:rPr>
        <w:t xml:space="preserve"> Km </w:t>
      </w:r>
      <w:r w:rsidR="00D44A22">
        <w:rPr>
          <w:rFonts w:ascii="Times New Roman" w:hAnsi="Times New Roman"/>
        </w:rPr>
        <w:t>north-</w:t>
      </w:r>
      <w:r w:rsidR="004655EC">
        <w:rPr>
          <w:rFonts w:ascii="Times New Roman" w:hAnsi="Times New Roman"/>
        </w:rPr>
        <w:t xml:space="preserve">east </w:t>
      </w:r>
      <w:r w:rsidR="00FB6C16">
        <w:rPr>
          <w:rFonts w:ascii="Times New Roman" w:hAnsi="Times New Roman"/>
        </w:rPr>
        <w:t>(block 2) of the Rosebery town site in eastern Tasmania.</w:t>
      </w:r>
    </w:p>
    <w:p w:rsidR="007F6AF9" w:rsidRPr="006912D8" w:rsidRDefault="007F6AF9" w:rsidP="007F6AF9">
      <w:pPr>
        <w:pStyle w:val="BodyText"/>
        <w:ind w:left="720"/>
        <w:jc w:val="both"/>
        <w:rPr>
          <w:rFonts w:ascii="Times New Roman" w:hAnsi="Times New Roman"/>
        </w:rPr>
      </w:pPr>
    </w:p>
    <w:p w:rsidR="007F6AF9" w:rsidRPr="006912D8" w:rsidRDefault="007F6AF9" w:rsidP="007F6AF9">
      <w:pPr>
        <w:pStyle w:val="BodyText"/>
        <w:ind w:left="720"/>
        <w:jc w:val="both"/>
        <w:rPr>
          <w:rFonts w:ascii="Times New Roman" w:hAnsi="Times New Roman"/>
        </w:rPr>
      </w:pPr>
      <w:r w:rsidRPr="006912D8">
        <w:rPr>
          <w:rFonts w:ascii="Times New Roman" w:hAnsi="Times New Roman"/>
        </w:rPr>
        <w:t xml:space="preserve">Total survey line coverage is </w:t>
      </w:r>
      <w:r w:rsidR="00FB6C16">
        <w:rPr>
          <w:rFonts w:ascii="Times New Roman" w:hAnsi="Times New Roman"/>
        </w:rPr>
        <w:t>400</w:t>
      </w:r>
      <w:r w:rsidRPr="006912D8">
        <w:rPr>
          <w:rFonts w:ascii="Times New Roman" w:hAnsi="Times New Roman"/>
        </w:rPr>
        <w:t xml:space="preserve"> line kilometres over </w:t>
      </w:r>
      <w:r w:rsidR="00FB6C16" w:rsidRPr="00FB6C16">
        <w:rPr>
          <w:rFonts w:ascii="Times New Roman" w:hAnsi="Times New Roman"/>
        </w:rPr>
        <w:t>2</w:t>
      </w:r>
      <w:r w:rsidRPr="006912D8">
        <w:rPr>
          <w:rFonts w:ascii="Times New Roman" w:hAnsi="Times New Roman"/>
        </w:rPr>
        <w:t xml:space="preserve"> </w:t>
      </w:r>
      <w:r w:rsidRPr="00FB6C16">
        <w:rPr>
          <w:rFonts w:ascii="Times New Roman" w:hAnsi="Times New Roman"/>
        </w:rPr>
        <w:t>separate prospects</w:t>
      </w:r>
      <w:r w:rsidRPr="006912D8">
        <w:rPr>
          <w:rFonts w:ascii="Times New Roman" w:hAnsi="Times New Roman"/>
        </w:rPr>
        <w:t>. The principal sensors includ</w:t>
      </w:r>
      <w:r w:rsidR="0066163A" w:rsidRPr="006912D8">
        <w:rPr>
          <w:rFonts w:ascii="Times New Roman" w:hAnsi="Times New Roman"/>
        </w:rPr>
        <w:t>ed a Time Domain EM system and</w:t>
      </w:r>
      <w:r w:rsidRPr="006912D8">
        <w:rPr>
          <w:rFonts w:ascii="Times New Roman" w:hAnsi="Times New Roman"/>
        </w:rPr>
        <w:t xml:space="preserve"> magnetometer. Results have been presented as colour contour maps and </w:t>
      </w:r>
      <w:r w:rsidR="00FB4A8E" w:rsidRPr="006912D8">
        <w:rPr>
          <w:rFonts w:ascii="Times New Roman" w:hAnsi="Times New Roman"/>
        </w:rPr>
        <w:t xml:space="preserve">off-set </w:t>
      </w:r>
      <w:r w:rsidRPr="006912D8">
        <w:rPr>
          <w:rFonts w:ascii="Times New Roman" w:hAnsi="Times New Roman"/>
        </w:rPr>
        <w:t>log</w:t>
      </w:r>
      <w:r w:rsidR="00FB4A8E" w:rsidRPr="006912D8">
        <w:rPr>
          <w:rFonts w:ascii="Times New Roman" w:hAnsi="Times New Roman"/>
        </w:rPr>
        <w:t>arithmic</w:t>
      </w:r>
      <w:r w:rsidRPr="006912D8">
        <w:rPr>
          <w:rFonts w:ascii="Times New Roman" w:hAnsi="Times New Roman"/>
        </w:rPr>
        <w:t xml:space="preserve"> profiles at a scale of </w:t>
      </w:r>
      <w:r w:rsidR="00FB6C16">
        <w:rPr>
          <w:rFonts w:ascii="Times New Roman" w:hAnsi="Times New Roman"/>
        </w:rPr>
        <w:t>1:10,000</w:t>
      </w:r>
      <w:r w:rsidRPr="006912D8">
        <w:rPr>
          <w:rFonts w:ascii="Times New Roman" w:hAnsi="Times New Roman"/>
        </w:rPr>
        <w:t>.</w:t>
      </w:r>
    </w:p>
    <w:p w:rsidR="007F6AF9" w:rsidRPr="006912D8" w:rsidRDefault="007F6AF9" w:rsidP="007F6AF9">
      <w:pPr>
        <w:pStyle w:val="BodyText"/>
        <w:jc w:val="both"/>
        <w:rPr>
          <w:rFonts w:ascii="Times New Roman" w:hAnsi="Times New Roman"/>
        </w:rPr>
      </w:pPr>
    </w:p>
    <w:p w:rsidR="007F6AF9" w:rsidRPr="006912D8" w:rsidRDefault="007F6AF9" w:rsidP="007F6AF9">
      <w:pPr>
        <w:ind w:left="720"/>
        <w:jc w:val="both"/>
        <w:rPr>
          <w:sz w:val="24"/>
        </w:rPr>
      </w:pPr>
      <w:r w:rsidRPr="006912D8">
        <w:rPr>
          <w:sz w:val="24"/>
        </w:rPr>
        <w:t>Final data processing at the office of Geotech in Perth, Western Australia was carried out under the supervision of Stephen Carter, Processing Manager.</w:t>
      </w:r>
    </w:p>
    <w:p w:rsidR="007F6AF9" w:rsidRPr="006912D8" w:rsidRDefault="007F6AF9" w:rsidP="007F6AF9">
      <w:pPr>
        <w:pStyle w:val="BodyText"/>
        <w:jc w:val="both"/>
        <w:rPr>
          <w:rFonts w:ascii="Times New Roman" w:hAnsi="Times New Roman"/>
        </w:rPr>
      </w:pPr>
    </w:p>
    <w:p w:rsidR="007F6AF9" w:rsidRPr="006912D8" w:rsidRDefault="007F6AF9" w:rsidP="007F6AF9">
      <w:pPr>
        <w:pStyle w:val="BodyText"/>
        <w:rPr>
          <w:rFonts w:ascii="Times New Roman" w:hAnsi="Times New Roman"/>
        </w:rPr>
      </w:pPr>
    </w:p>
    <w:p w:rsidR="007F6AF9" w:rsidRPr="006912D8" w:rsidRDefault="007F6AF9" w:rsidP="007F6AF9">
      <w:pPr>
        <w:pStyle w:val="BodyText"/>
        <w:rPr>
          <w:rFonts w:ascii="Times New Roman" w:hAnsi="Times New Roman"/>
        </w:rPr>
      </w:pPr>
      <w:r w:rsidRPr="006912D8">
        <w:rPr>
          <w:rFonts w:ascii="Times New Roman" w:hAnsi="Times New Roman"/>
        </w:rPr>
        <w:tab/>
      </w:r>
      <w:r w:rsidR="00044929">
        <w:rPr>
          <w:rFonts w:ascii="Times New Roman" w:hAnsi="Times New Roman"/>
        </w:rPr>
        <w:t>Alexander Castiglione</w:t>
      </w:r>
    </w:p>
    <w:p w:rsidR="007F6AF9" w:rsidRPr="006912D8" w:rsidRDefault="007F6AF9" w:rsidP="007F6AF9">
      <w:pPr>
        <w:pStyle w:val="BodyText"/>
        <w:rPr>
          <w:rFonts w:ascii="Times New Roman" w:hAnsi="Times New Roman"/>
        </w:rPr>
      </w:pPr>
      <w:r w:rsidRPr="006912D8">
        <w:rPr>
          <w:rFonts w:ascii="Times New Roman" w:hAnsi="Times New Roman"/>
        </w:rPr>
        <w:tab/>
        <w:t>Geotech Airborne Pty. Ltd</w:t>
      </w:r>
    </w:p>
    <w:p w:rsidR="00E05F69" w:rsidRPr="006912D8" w:rsidRDefault="00E05F69" w:rsidP="00E05F69">
      <w:pPr>
        <w:pStyle w:val="BodyTex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3240"/>
        <w:rPr>
          <w:highlight w:val="yellow"/>
        </w:rPr>
      </w:pPr>
      <w:r w:rsidRPr="006912D8">
        <w:rPr>
          <w:highlight w:val="yellow"/>
        </w:rPr>
        <w:t xml:space="preserve"> </w:t>
      </w:r>
    </w:p>
    <w:p w:rsidR="00E05F69" w:rsidRPr="006912D8" w:rsidRDefault="00E05F69" w:rsidP="00E05F69">
      <w:pPr>
        <w:pStyle w:val="PlainText"/>
        <w:ind w:left="1080"/>
        <w:rPr>
          <w:rFonts w:ascii="Times New Roman" w:hAnsi="Times New Roman" w:cs="Times New Roman"/>
          <w:sz w:val="24"/>
          <w:szCs w:val="24"/>
          <w:highlight w:val="yellow"/>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41B8" w:rsidRPr="006912D8" w:rsidRDefault="00E041B8" w:rsidP="00E05F69">
      <w:pPr>
        <w:pStyle w:val="BodyText"/>
        <w:tabs>
          <w:tab w:val="clear" w:pos="1440"/>
        </w:tabs>
        <w:ind w:left="1080"/>
        <w:rPr>
          <w:rFonts w:ascii="Times New Roman" w:hAnsi="Times New Roman"/>
        </w:rPr>
      </w:pPr>
    </w:p>
    <w:p w:rsidR="00E041B8" w:rsidRPr="006912D8" w:rsidRDefault="00E041B8" w:rsidP="00E05F69">
      <w:pPr>
        <w:pStyle w:val="BodyText"/>
        <w:tabs>
          <w:tab w:val="clear" w:pos="1440"/>
        </w:tabs>
        <w:ind w:left="1080"/>
        <w:rPr>
          <w:rFonts w:ascii="Times New Roman" w:hAnsi="Times New Roman"/>
        </w:rPr>
      </w:pPr>
    </w:p>
    <w:p w:rsidR="00E041B8" w:rsidRPr="006912D8" w:rsidRDefault="00E041B8" w:rsidP="00E05F69">
      <w:pPr>
        <w:pStyle w:val="BodyText"/>
        <w:tabs>
          <w:tab w:val="clear" w:pos="1440"/>
        </w:tabs>
        <w:ind w:left="1080"/>
        <w:rPr>
          <w:rFonts w:ascii="Times New Roman" w:hAnsi="Times New Roman"/>
        </w:rPr>
      </w:pPr>
    </w:p>
    <w:p w:rsidR="00E041B8" w:rsidRPr="006912D8" w:rsidRDefault="00E041B8" w:rsidP="00E05F69">
      <w:pPr>
        <w:pStyle w:val="BodyText"/>
        <w:tabs>
          <w:tab w:val="clear" w:pos="1440"/>
        </w:tabs>
        <w:ind w:left="1080"/>
        <w:rPr>
          <w:rFonts w:ascii="Times New Roman" w:hAnsi="Times New Roman"/>
        </w:rPr>
      </w:pPr>
    </w:p>
    <w:p w:rsidR="00E041B8" w:rsidRPr="006912D8" w:rsidRDefault="00E041B8" w:rsidP="00E05F69">
      <w:pPr>
        <w:pStyle w:val="BodyText"/>
        <w:tabs>
          <w:tab w:val="clear" w:pos="1440"/>
        </w:tabs>
        <w:ind w:left="1080"/>
        <w:rPr>
          <w:rFonts w:ascii="Times New Roman" w:hAnsi="Times New Roman"/>
        </w:rPr>
      </w:pPr>
    </w:p>
    <w:p w:rsidR="00E041B8" w:rsidRPr="006912D8" w:rsidRDefault="00E041B8" w:rsidP="00E05F69">
      <w:pPr>
        <w:pStyle w:val="BodyText"/>
        <w:tabs>
          <w:tab w:val="clear" w:pos="1440"/>
        </w:tabs>
        <w:ind w:left="1080"/>
        <w:rPr>
          <w:rFonts w:ascii="Times New Roman" w:hAnsi="Times New Roman"/>
        </w:rPr>
      </w:pPr>
    </w:p>
    <w:p w:rsidR="00E041B8" w:rsidRPr="006912D8" w:rsidRDefault="00E041B8" w:rsidP="00E05F69">
      <w:pPr>
        <w:pStyle w:val="BodyText"/>
        <w:tabs>
          <w:tab w:val="clear" w:pos="1440"/>
        </w:tabs>
        <w:ind w:left="1080"/>
        <w:rPr>
          <w:rFonts w:ascii="Times New Roman" w:hAnsi="Times New Roman"/>
        </w:rPr>
      </w:pPr>
    </w:p>
    <w:p w:rsidR="00E041B8" w:rsidRPr="006912D8" w:rsidRDefault="00E041B8"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E05F69" w:rsidRPr="006912D8" w:rsidRDefault="00E05F69" w:rsidP="00E05F69">
      <w:pPr>
        <w:pStyle w:val="BodyText"/>
        <w:tabs>
          <w:tab w:val="clear" w:pos="1440"/>
        </w:tabs>
        <w:ind w:left="1080"/>
        <w:rPr>
          <w:rFonts w:ascii="Times New Roman" w:hAnsi="Times New Roman"/>
        </w:rPr>
      </w:pPr>
    </w:p>
    <w:p w:rsidR="007F6AF9" w:rsidRPr="006912D8" w:rsidRDefault="007F6AF9" w:rsidP="00E05F69">
      <w:pPr>
        <w:pStyle w:val="Heading1"/>
        <w:numPr>
          <w:ilvl w:val="0"/>
          <w:numId w:val="0"/>
        </w:numPr>
        <w:jc w:val="left"/>
        <w:rPr>
          <w:rFonts w:ascii="Arial" w:hAnsi="Arial" w:cs="Arial"/>
          <w:b/>
          <w:sz w:val="28"/>
          <w:szCs w:val="28"/>
        </w:rPr>
      </w:pPr>
    </w:p>
    <w:p w:rsidR="00E05F69" w:rsidRPr="006912D8" w:rsidRDefault="00E05F69" w:rsidP="00E05F69">
      <w:pPr>
        <w:pStyle w:val="BodyText"/>
        <w:rPr>
          <w:rFonts w:ascii="Times New Roman" w:hAnsi="Times New Roman"/>
        </w:rPr>
      </w:pPr>
    </w:p>
    <w:p w:rsidR="00E05F69" w:rsidRPr="006912D8" w:rsidRDefault="00E05F69" w:rsidP="00E05F69">
      <w:pPr>
        <w:pStyle w:val="BodyText"/>
        <w:rPr>
          <w:rFonts w:ascii="Times New Roman" w:hAnsi="Times New Roman"/>
        </w:rPr>
      </w:pPr>
    </w:p>
    <w:p w:rsidR="00E05F69" w:rsidRPr="006912D8" w:rsidRDefault="00E05F69" w:rsidP="00E05F69">
      <w:pPr>
        <w:pStyle w:val="BodyText"/>
        <w:sectPr w:rsidR="00E05F69" w:rsidRPr="006912D8" w:rsidSect="00E05F69">
          <w:footerReference w:type="default" r:id="rId15"/>
          <w:endnotePr>
            <w:numFmt w:val="decimal"/>
          </w:endnotePr>
          <w:pgSz w:w="11907" w:h="16840" w:code="262"/>
          <w:pgMar w:top="992" w:right="1440" w:bottom="1530" w:left="1440" w:header="1440" w:footer="1008" w:gutter="0"/>
          <w:cols w:space="720"/>
          <w:noEndnote/>
        </w:sectPr>
      </w:pPr>
    </w:p>
    <w:p w:rsidR="00E05F69" w:rsidRPr="006912D8" w:rsidRDefault="00E05F69" w:rsidP="00E05F69">
      <w:pPr>
        <w:jc w:val="center"/>
        <w:rPr>
          <w:b/>
          <w:sz w:val="24"/>
        </w:rPr>
      </w:pPr>
      <w:r w:rsidRPr="006912D8">
        <w:rPr>
          <w:b/>
          <w:sz w:val="24"/>
        </w:rPr>
        <w:lastRenderedPageBreak/>
        <w:t>APPENDIX A</w:t>
      </w:r>
    </w:p>
    <w:p w:rsidR="00E05F69" w:rsidRPr="006912D8" w:rsidRDefault="00E05F69" w:rsidP="00E05F69">
      <w:pPr>
        <w:jc w:val="center"/>
        <w:rPr>
          <w:b/>
          <w:sz w:val="24"/>
        </w:rPr>
      </w:pPr>
    </w:p>
    <w:p w:rsidR="00E05F69" w:rsidRPr="006912D8" w:rsidRDefault="00A40513" w:rsidP="00E05F69">
      <w:pPr>
        <w:jc w:val="center"/>
        <w:rPr>
          <w:b/>
          <w:sz w:val="24"/>
        </w:rPr>
      </w:pPr>
      <w:r>
        <w:rPr>
          <w:b/>
          <w:sz w:val="24"/>
        </w:rPr>
        <w:t>HEAZLE AND ROUND HILL</w:t>
      </w:r>
      <w:r w:rsidR="00825E2D">
        <w:rPr>
          <w:b/>
          <w:sz w:val="24"/>
        </w:rPr>
        <w:t xml:space="preserve"> BLOCKS</w:t>
      </w:r>
      <w:r>
        <w:rPr>
          <w:b/>
          <w:sz w:val="24"/>
        </w:rPr>
        <w:t xml:space="preserve"> </w:t>
      </w:r>
      <w:r w:rsidR="00E05F69" w:rsidRPr="006912D8">
        <w:rPr>
          <w:b/>
          <w:sz w:val="24"/>
        </w:rPr>
        <w:t>SURVEY LOCATION MAP</w:t>
      </w:r>
    </w:p>
    <w:p w:rsidR="00E05F69" w:rsidRPr="006912D8" w:rsidRDefault="00417082" w:rsidP="00E05F69">
      <w:pPr>
        <w:jc w:val="center"/>
        <w:rPr>
          <w:b/>
          <w:sz w:val="24"/>
        </w:rPr>
        <w:sectPr w:rsidR="00E05F69" w:rsidRPr="006912D8" w:rsidSect="008628F9">
          <w:endnotePr>
            <w:numFmt w:val="decimal"/>
          </w:endnotePr>
          <w:type w:val="continuous"/>
          <w:pgSz w:w="16840" w:h="11907" w:orient="landscape" w:code="9"/>
          <w:pgMar w:top="1440" w:right="994" w:bottom="1440" w:left="1526" w:header="1440" w:footer="1008" w:gutter="0"/>
          <w:cols w:space="720"/>
          <w:noEndnote/>
        </w:sectPr>
      </w:pPr>
      <w:r>
        <w:rPr>
          <w:b/>
          <w:noProof/>
          <w:sz w:val="24"/>
          <w:lang w:eastAsia="en-AU"/>
        </w:rPr>
        <w:drawing>
          <wp:inline distT="0" distB="0" distL="0" distR="0">
            <wp:extent cx="5419725" cy="4679950"/>
            <wp:effectExtent l="1905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
                    <a:srcRect/>
                    <a:stretch>
                      <a:fillRect/>
                    </a:stretch>
                  </pic:blipFill>
                  <pic:spPr bwMode="auto">
                    <a:xfrm>
                      <a:off x="0" y="0"/>
                      <a:ext cx="5419725" cy="4679950"/>
                    </a:xfrm>
                    <a:prstGeom prst="rect">
                      <a:avLst/>
                    </a:prstGeom>
                    <a:noFill/>
                    <a:ln w="9525">
                      <a:noFill/>
                      <a:miter lim="800000"/>
                      <a:headEnd/>
                      <a:tailEnd/>
                    </a:ln>
                  </pic:spPr>
                </pic:pic>
              </a:graphicData>
            </a:graphic>
          </wp:inline>
        </w:drawing>
      </w:r>
    </w:p>
    <w:p w:rsidR="00E05F69" w:rsidRPr="006912D8" w:rsidRDefault="00E05F69" w:rsidP="00E05F69">
      <w:pPr>
        <w:jc w:val="center"/>
        <w:rPr>
          <w:b/>
          <w:sz w:val="24"/>
        </w:rPr>
      </w:pPr>
    </w:p>
    <w:p w:rsidR="00E05F69" w:rsidRPr="006912D8" w:rsidRDefault="00E05F69" w:rsidP="00E05F69">
      <w:pPr>
        <w:jc w:val="center"/>
        <w:rPr>
          <w:b/>
          <w:sz w:val="24"/>
        </w:rPr>
      </w:pPr>
      <w:r w:rsidRPr="006912D8">
        <w:rPr>
          <w:b/>
          <w:sz w:val="24"/>
        </w:rPr>
        <w:t>APPENDIX B</w:t>
      </w:r>
    </w:p>
    <w:p w:rsidR="00E05F69" w:rsidRPr="006912D8" w:rsidRDefault="00E05F69" w:rsidP="00E05F69">
      <w:pPr>
        <w:jc w:val="center"/>
        <w:rPr>
          <w:b/>
          <w:sz w:val="24"/>
        </w:rPr>
      </w:pPr>
    </w:p>
    <w:p w:rsidR="00E05F69" w:rsidRPr="006912D8" w:rsidRDefault="00825E2D" w:rsidP="00E05F69">
      <w:pPr>
        <w:jc w:val="center"/>
        <w:rPr>
          <w:b/>
          <w:sz w:val="24"/>
        </w:rPr>
      </w:pPr>
      <w:r>
        <w:rPr>
          <w:b/>
          <w:sz w:val="24"/>
        </w:rPr>
        <w:t xml:space="preserve"> HEAZLE AND ROUND HILL BLOCKS </w:t>
      </w:r>
      <w:r w:rsidR="00E05F69" w:rsidRPr="006912D8">
        <w:rPr>
          <w:b/>
          <w:sz w:val="24"/>
        </w:rPr>
        <w:t>SURVEY COORDINATES</w:t>
      </w:r>
    </w:p>
    <w:p w:rsidR="00E05F69" w:rsidRPr="006912D8" w:rsidRDefault="00E05F69" w:rsidP="00E05F69">
      <w:pPr>
        <w:jc w:val="center"/>
        <w:rPr>
          <w:b/>
          <w:sz w:val="24"/>
        </w:rPr>
      </w:pPr>
      <w:r w:rsidRPr="006912D8">
        <w:rPr>
          <w:sz w:val="24"/>
        </w:rPr>
        <w:t>(</w:t>
      </w:r>
      <w:r w:rsidR="006912D8" w:rsidRPr="006912D8">
        <w:rPr>
          <w:sz w:val="24"/>
        </w:rPr>
        <w:t>GDA94</w:t>
      </w:r>
      <w:r w:rsidRPr="006912D8">
        <w:rPr>
          <w:sz w:val="24"/>
        </w:rPr>
        <w:t xml:space="preserve">, </w:t>
      </w:r>
      <w:r w:rsidR="006912D8" w:rsidRPr="006912D8">
        <w:rPr>
          <w:sz w:val="24"/>
        </w:rPr>
        <w:t>AMG</w:t>
      </w:r>
      <w:r w:rsidRPr="006912D8">
        <w:rPr>
          <w:sz w:val="24"/>
        </w:rPr>
        <w:t xml:space="preserve"> zone </w:t>
      </w:r>
      <w:r w:rsidR="00A34C08" w:rsidRPr="00A34C08">
        <w:rPr>
          <w:sz w:val="24"/>
        </w:rPr>
        <w:t>55S</w:t>
      </w:r>
      <w:r w:rsidRPr="006912D8">
        <w:rPr>
          <w:sz w:val="24"/>
        </w:rPr>
        <w:t>)</w:t>
      </w:r>
    </w:p>
    <w:p w:rsidR="00E05F69" w:rsidRPr="006912D8" w:rsidRDefault="00E05F69" w:rsidP="00E05F69">
      <w:pPr>
        <w:jc w:val="center"/>
        <w:rPr>
          <w:b/>
          <w:sz w:val="24"/>
        </w:rPr>
      </w:pPr>
    </w:p>
    <w:tbl>
      <w:tblPr>
        <w:tblW w:w="5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63"/>
        <w:gridCol w:w="2860"/>
      </w:tblGrid>
      <w:tr w:rsidR="00A34C08" w:rsidRPr="00D009AF" w:rsidTr="00A34C08">
        <w:trPr>
          <w:trHeight w:val="264"/>
          <w:jc w:val="center"/>
        </w:trPr>
        <w:tc>
          <w:tcPr>
            <w:tcW w:w="2563" w:type="dxa"/>
            <w:shd w:val="clear" w:color="auto" w:fill="auto"/>
            <w:noWrap/>
            <w:vAlign w:val="bottom"/>
          </w:tcPr>
          <w:p w:rsidR="00A34C08" w:rsidRPr="00324347" w:rsidRDefault="00A34C08" w:rsidP="003F2C21">
            <w:pPr>
              <w:jc w:val="center"/>
              <w:rPr>
                <w:rFonts w:cs="Arial"/>
                <w:b/>
                <w:bCs/>
                <w:sz w:val="22"/>
                <w:szCs w:val="22"/>
              </w:rPr>
            </w:pPr>
            <w:r w:rsidRPr="00324347">
              <w:rPr>
                <w:rFonts w:cs="Arial"/>
                <w:b/>
                <w:bCs/>
                <w:sz w:val="22"/>
                <w:szCs w:val="22"/>
              </w:rPr>
              <w:t>Easting UTM55N</w:t>
            </w:r>
          </w:p>
        </w:tc>
        <w:tc>
          <w:tcPr>
            <w:tcW w:w="2860" w:type="dxa"/>
            <w:shd w:val="clear" w:color="auto" w:fill="auto"/>
            <w:noWrap/>
            <w:vAlign w:val="bottom"/>
          </w:tcPr>
          <w:p w:rsidR="00A34C08" w:rsidRPr="00324347" w:rsidRDefault="00A34C08" w:rsidP="003F2C21">
            <w:pPr>
              <w:jc w:val="center"/>
              <w:rPr>
                <w:rFonts w:cs="Arial"/>
                <w:b/>
                <w:bCs/>
                <w:sz w:val="22"/>
                <w:szCs w:val="22"/>
              </w:rPr>
            </w:pPr>
            <w:r w:rsidRPr="00324347">
              <w:rPr>
                <w:rFonts w:cs="Arial"/>
                <w:b/>
                <w:bCs/>
                <w:sz w:val="22"/>
                <w:szCs w:val="22"/>
              </w:rPr>
              <w:t>Northing UTM55N</w:t>
            </w:r>
          </w:p>
        </w:tc>
      </w:tr>
      <w:tr w:rsidR="00A34C08" w:rsidRPr="00D009AF" w:rsidTr="00A34C08">
        <w:trPr>
          <w:trHeight w:val="264"/>
          <w:jc w:val="center"/>
        </w:trPr>
        <w:tc>
          <w:tcPr>
            <w:tcW w:w="5423" w:type="dxa"/>
            <w:gridSpan w:val="2"/>
            <w:shd w:val="pct5" w:color="auto" w:fill="auto"/>
            <w:noWrap/>
            <w:vAlign w:val="bottom"/>
          </w:tcPr>
          <w:p w:rsidR="00A34C08" w:rsidRPr="00324347" w:rsidRDefault="00A34C08" w:rsidP="003F2C21">
            <w:pPr>
              <w:jc w:val="center"/>
              <w:rPr>
                <w:rFonts w:cs="Arial"/>
                <w:b/>
                <w:sz w:val="22"/>
                <w:szCs w:val="22"/>
              </w:rPr>
            </w:pPr>
            <w:r w:rsidRPr="00324347">
              <w:rPr>
                <w:rFonts w:cs="Arial"/>
                <w:b/>
                <w:sz w:val="22"/>
                <w:szCs w:val="22"/>
              </w:rPr>
              <w:t>HEAZLE AREA</w:t>
            </w:r>
            <w:r w:rsidR="00825E2D">
              <w:rPr>
                <w:rFonts w:cs="Arial"/>
                <w:b/>
                <w:sz w:val="22"/>
                <w:szCs w:val="22"/>
              </w:rPr>
              <w:t xml:space="preserve"> (1)</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358050.00</w:t>
            </w:r>
          </w:p>
        </w:tc>
        <w:tc>
          <w:tcPr>
            <w:tcW w:w="2860" w:type="dxa"/>
            <w:tcBorders>
              <w:top w:val="single" w:sz="4" w:space="0" w:color="auto"/>
              <w:left w:val="nil"/>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5408200.00</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358050.00</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5402200.00</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357750.00</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5402000.00</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357750.00</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5401200.00</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360750.00</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5401200.00</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360750.00</w:t>
            </w:r>
          </w:p>
        </w:tc>
        <w:tc>
          <w:tcPr>
            <w:tcW w:w="2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5402000.00</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361150.00</w:t>
            </w:r>
          </w:p>
        </w:tc>
        <w:tc>
          <w:tcPr>
            <w:tcW w:w="2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5402200.00</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361150.00</w:t>
            </w:r>
          </w:p>
        </w:tc>
        <w:tc>
          <w:tcPr>
            <w:tcW w:w="2860" w:type="dxa"/>
            <w:tcBorders>
              <w:top w:val="single" w:sz="4" w:space="0" w:color="auto"/>
              <w:left w:val="nil"/>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5408200.00</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358050.00</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8F448F" w:rsidRDefault="00A34C08" w:rsidP="003F2C21">
            <w:pPr>
              <w:jc w:val="center"/>
              <w:rPr>
                <w:rFonts w:cs="Arial"/>
                <w:color w:val="000000"/>
                <w:sz w:val="22"/>
                <w:szCs w:val="22"/>
              </w:rPr>
            </w:pPr>
            <w:r w:rsidRPr="008F448F">
              <w:rPr>
                <w:rFonts w:cs="Arial"/>
                <w:color w:val="000000"/>
                <w:sz w:val="22"/>
                <w:szCs w:val="22"/>
              </w:rPr>
              <w:t>5408200.00</w:t>
            </w:r>
          </w:p>
        </w:tc>
      </w:tr>
      <w:tr w:rsidR="00A34C08" w:rsidRPr="00D009AF" w:rsidTr="00A34C08">
        <w:trPr>
          <w:trHeight w:val="264"/>
          <w:jc w:val="center"/>
        </w:trPr>
        <w:tc>
          <w:tcPr>
            <w:tcW w:w="5423" w:type="dxa"/>
            <w:gridSpan w:val="2"/>
            <w:tcBorders>
              <w:top w:val="single" w:sz="4" w:space="0" w:color="auto"/>
            </w:tcBorders>
            <w:shd w:val="pct5" w:color="auto" w:fill="auto"/>
            <w:noWrap/>
            <w:vAlign w:val="bottom"/>
          </w:tcPr>
          <w:p w:rsidR="00A34C08" w:rsidRPr="00324347" w:rsidRDefault="00A34C08" w:rsidP="003F2C21">
            <w:pPr>
              <w:jc w:val="center"/>
              <w:rPr>
                <w:rFonts w:cs="Arial"/>
                <w:b/>
                <w:sz w:val="22"/>
                <w:szCs w:val="22"/>
              </w:rPr>
            </w:pPr>
            <w:r w:rsidRPr="00324347">
              <w:rPr>
                <w:rFonts w:cs="Arial"/>
                <w:b/>
                <w:sz w:val="22"/>
                <w:szCs w:val="22"/>
              </w:rPr>
              <w:t>ROUND HILL AREA</w:t>
            </w:r>
            <w:r w:rsidR="00825E2D">
              <w:rPr>
                <w:rFonts w:cs="Arial"/>
                <w:b/>
                <w:sz w:val="22"/>
                <w:szCs w:val="22"/>
              </w:rPr>
              <w:t xml:space="preserve"> (2)</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427233.79</w:t>
            </w:r>
          </w:p>
        </w:tc>
        <w:tc>
          <w:tcPr>
            <w:tcW w:w="2860" w:type="dxa"/>
            <w:tcBorders>
              <w:top w:val="single" w:sz="4" w:space="0" w:color="auto"/>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5408658.09</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425819.57</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5407243.88</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424405.36</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5405829.67</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426102.42</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5404132.62</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430062.21</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5404132.62</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430062.21</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5403001.25</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432608.88</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5403001.25</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434871.23</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5405263.59</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433880.59</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5406253.93</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432183.53</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5406253.93</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432183.53</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5406819.62</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430203.64</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5406819.62</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430203.64</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5407950.99</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429355.11</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5407950.99</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428648.54</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5408657.56</w:t>
            </w:r>
          </w:p>
        </w:tc>
      </w:tr>
      <w:tr w:rsidR="00A34C08" w:rsidTr="00A34C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jc w:val="center"/>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427233.79</w:t>
            </w:r>
          </w:p>
        </w:tc>
        <w:tc>
          <w:tcPr>
            <w:tcW w:w="2860" w:type="dxa"/>
            <w:tcBorders>
              <w:top w:val="nil"/>
              <w:left w:val="nil"/>
              <w:bottom w:val="single" w:sz="4" w:space="0" w:color="auto"/>
              <w:right w:val="single" w:sz="4" w:space="0" w:color="auto"/>
            </w:tcBorders>
            <w:shd w:val="clear" w:color="auto" w:fill="auto"/>
            <w:noWrap/>
            <w:vAlign w:val="bottom"/>
            <w:hideMark/>
          </w:tcPr>
          <w:p w:rsidR="00A34C08" w:rsidRPr="00600F22" w:rsidRDefault="00A34C08" w:rsidP="003F2C21">
            <w:pPr>
              <w:jc w:val="center"/>
              <w:rPr>
                <w:rFonts w:cs="Arial"/>
                <w:color w:val="000000"/>
                <w:sz w:val="22"/>
                <w:szCs w:val="22"/>
              </w:rPr>
            </w:pPr>
            <w:r w:rsidRPr="00600F22">
              <w:rPr>
                <w:rFonts w:cs="Arial"/>
                <w:color w:val="000000"/>
                <w:sz w:val="22"/>
                <w:szCs w:val="22"/>
              </w:rPr>
              <w:t>5408658.09</w:t>
            </w:r>
          </w:p>
        </w:tc>
      </w:tr>
    </w:tbl>
    <w:p w:rsidR="00225485" w:rsidRPr="006912D8" w:rsidRDefault="00225485" w:rsidP="00225485">
      <w:pPr>
        <w:jc w:val="center"/>
      </w:pPr>
    </w:p>
    <w:p w:rsidR="00225485" w:rsidRPr="006912D8" w:rsidRDefault="00225485">
      <w:pPr>
        <w:widowControl/>
        <w:autoSpaceDE/>
        <w:autoSpaceDN/>
        <w:adjustRightInd/>
        <w:spacing w:after="200" w:line="276" w:lineRule="auto"/>
      </w:pPr>
      <w:r w:rsidRPr="006912D8">
        <w:br w:type="page"/>
      </w:r>
    </w:p>
    <w:p w:rsidR="00553B18" w:rsidRPr="006912D8" w:rsidRDefault="00553B18" w:rsidP="00225485">
      <w:pPr>
        <w:jc w:val="center"/>
      </w:pPr>
    </w:p>
    <w:p w:rsidR="00E05F69" w:rsidRPr="006912D8" w:rsidRDefault="00E05F69" w:rsidP="00E05F69">
      <w:pPr>
        <w:jc w:val="center"/>
        <w:rPr>
          <w:b/>
          <w:sz w:val="24"/>
        </w:rPr>
      </w:pPr>
      <w:r w:rsidRPr="006912D8">
        <w:rPr>
          <w:b/>
          <w:sz w:val="24"/>
        </w:rPr>
        <w:t>APPENDIX C</w:t>
      </w:r>
    </w:p>
    <w:p w:rsidR="00E05F69" w:rsidRPr="006912D8" w:rsidRDefault="00E05F69" w:rsidP="00E05F69">
      <w:pPr>
        <w:jc w:val="center"/>
        <w:rPr>
          <w:b/>
          <w:sz w:val="24"/>
        </w:rPr>
      </w:pPr>
    </w:p>
    <w:p w:rsidR="00E05F69" w:rsidRPr="006912D8" w:rsidRDefault="00E05F69" w:rsidP="00E05F69">
      <w:pPr>
        <w:jc w:val="center"/>
        <w:rPr>
          <w:b/>
          <w:caps/>
          <w:sz w:val="24"/>
        </w:rPr>
      </w:pPr>
      <w:r w:rsidRPr="006912D8">
        <w:rPr>
          <w:b/>
          <w:caps/>
          <w:sz w:val="24"/>
        </w:rPr>
        <w:t>Generalized modeling results of the VTEM system</w:t>
      </w: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r w:rsidRPr="006912D8">
        <w:rPr>
          <w:b/>
          <w:sz w:val="24"/>
        </w:rPr>
        <w:t>Introduction</w:t>
      </w:r>
    </w:p>
    <w:p w:rsidR="00E05F69" w:rsidRPr="006912D8" w:rsidRDefault="00E05F69" w:rsidP="00E05F69">
      <w:pPr>
        <w:rPr>
          <w:sz w:val="24"/>
        </w:rPr>
      </w:pPr>
    </w:p>
    <w:p w:rsidR="00E05F69" w:rsidRPr="006912D8" w:rsidRDefault="00E05F69" w:rsidP="00142B4F">
      <w:pPr>
        <w:jc w:val="both"/>
        <w:rPr>
          <w:sz w:val="24"/>
        </w:rPr>
      </w:pPr>
      <w:r w:rsidRPr="006912D8">
        <w:rPr>
          <w:sz w:val="24"/>
        </w:rPr>
        <w:t>The VTEM system is based on a concentric or central loop design, whereby, the receiver is position</w:t>
      </w:r>
      <w:r w:rsidR="00B258A5" w:rsidRPr="006912D8">
        <w:rPr>
          <w:sz w:val="24"/>
        </w:rPr>
        <w:t>ed at the centre of a 26.1 metre</w:t>
      </w:r>
      <w:r w:rsidRPr="006912D8">
        <w:rPr>
          <w:sz w:val="24"/>
        </w:rPr>
        <w:t>s diameter transmitter loop that produces a dipole moment up to 625,000 NIA at peak current. The wave form is a bi-polar, modified square wave with a turn-on and turn-off at each end. With a base frequency of 25 Hz, the duration of each pulse is approximately 7.5 milliseconds followed by an off time where no primary field is present.</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 xml:space="preserve">During turn-on and turn-off, a time varying field is produced (dB/dt) and an electro-motive force (emf) is created as a finite impulse response. A current ring around the transmitter loop moves outward and downward as time progresses. When conductive rocks and mineralization are encountered, a secondary field is created by mutual induction and measured by the receiver at the centre of the transmitter loop. </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Measurements are made during the off-time, when only the secondary field (representing the conductive targets encountered in the ground) is present.</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Efficient modeling of the results can be carried out on regularly shaped geometries, thus yielding close approximations to the parameters of the measured targets. The following is a description of a series of common models made for the purpose of promoting a general understanding of the measured results.</w:t>
      </w:r>
    </w:p>
    <w:p w:rsidR="00E05F69" w:rsidRPr="006912D8" w:rsidRDefault="00E05F69" w:rsidP="00142B4F">
      <w:pPr>
        <w:jc w:val="both"/>
        <w:rPr>
          <w:sz w:val="24"/>
        </w:rPr>
      </w:pPr>
    </w:p>
    <w:p w:rsidR="00E05F69" w:rsidRPr="006912D8" w:rsidRDefault="00E05F69" w:rsidP="00142B4F">
      <w:pPr>
        <w:jc w:val="both"/>
        <w:rPr>
          <w:b/>
          <w:sz w:val="24"/>
        </w:rPr>
      </w:pPr>
      <w:r w:rsidRPr="006912D8">
        <w:rPr>
          <w:b/>
          <w:sz w:val="24"/>
        </w:rPr>
        <w:t>Variation of Plate Depth</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Geometries represented by plates of different strike length, depth extent, dip, plunge and depth below surface can be varied with characteristic parameters like conductance of the target, conductance of the host and conductivity/thickness and thickness of the overburden layer.</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 xml:space="preserve">Diagrammatic models for a vertical plate are shown in figures A and G at two different depths, all other parameters remaining constant. With this transmitter-receiver geometry, the classic </w:t>
      </w:r>
      <w:r w:rsidRPr="006912D8">
        <w:rPr>
          <w:b/>
          <w:sz w:val="24"/>
        </w:rPr>
        <w:t>M</w:t>
      </w:r>
      <w:r w:rsidRPr="006912D8">
        <w:rPr>
          <w:sz w:val="24"/>
        </w:rPr>
        <w:t xml:space="preserve"> shaped response is generated. Figure A shows a plate where the top is near surface. Here, amplitudes of the duel peaks are higher and symmetrical with the zero centre positioned directly above the plate. Most important is the separation distance of the peaks. This distance is small when the plate is near surface and widens with a linear relationship as the plate (depth to top) increases. Figure G shows a much deeper plate where the separation distance of the peaks is much wider and the amplitudes of the channels have decreased.</w:t>
      </w:r>
    </w:p>
    <w:p w:rsidR="00E05F69" w:rsidRPr="006912D8" w:rsidRDefault="00E05F69" w:rsidP="00142B4F">
      <w:pPr>
        <w:jc w:val="both"/>
        <w:rPr>
          <w:sz w:val="24"/>
        </w:rPr>
      </w:pPr>
    </w:p>
    <w:p w:rsidR="007F4332" w:rsidRPr="006912D8" w:rsidRDefault="007F4332" w:rsidP="00142B4F">
      <w:pPr>
        <w:jc w:val="both"/>
        <w:rPr>
          <w:b/>
          <w:sz w:val="24"/>
        </w:rPr>
      </w:pPr>
    </w:p>
    <w:p w:rsidR="00553B18" w:rsidRPr="006912D8" w:rsidRDefault="00553B18" w:rsidP="00E05F69">
      <w:pPr>
        <w:rPr>
          <w:b/>
          <w:sz w:val="24"/>
        </w:rPr>
      </w:pPr>
    </w:p>
    <w:p w:rsidR="00553B18" w:rsidRPr="006912D8" w:rsidRDefault="00553B18" w:rsidP="00E05F69">
      <w:pPr>
        <w:rPr>
          <w:b/>
          <w:sz w:val="24"/>
        </w:rPr>
      </w:pPr>
    </w:p>
    <w:p w:rsidR="00553B18" w:rsidRPr="006912D8" w:rsidRDefault="00553B18" w:rsidP="00E05F69">
      <w:pPr>
        <w:rPr>
          <w:b/>
          <w:sz w:val="24"/>
        </w:rPr>
      </w:pPr>
    </w:p>
    <w:p w:rsidR="00553B18" w:rsidRPr="006912D8" w:rsidRDefault="00553B18" w:rsidP="00E05F69">
      <w:pPr>
        <w:rPr>
          <w:b/>
          <w:sz w:val="24"/>
        </w:rPr>
      </w:pPr>
    </w:p>
    <w:p w:rsidR="00E05F69" w:rsidRPr="006912D8" w:rsidRDefault="00E05F69" w:rsidP="00142B4F">
      <w:pPr>
        <w:jc w:val="both"/>
        <w:rPr>
          <w:b/>
          <w:sz w:val="24"/>
        </w:rPr>
      </w:pPr>
      <w:r w:rsidRPr="006912D8">
        <w:rPr>
          <w:b/>
          <w:sz w:val="24"/>
        </w:rPr>
        <w:t>Variation of Plate Dip</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As the plate dips and departs from the vertical position, the peaks become asymmetrical. Figure B shows a near surface plate dipping 80º. Note that the direction of dip is toward the high shoulder of the response and the top of the plate remains under the centre minimum.</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As the dip increases, the aspect ratio (Min/Max) decreases and this aspect ratio can be used as an empirical guide to dip angles from near 90º to about 30º. The method is not sensitive enough where dips are less than about 30º. Figure E shows a plate dipping 45º and, at this angle, the minimum shoulder starts to vanish. In Figure D, a flat lying plate is shown, relatively near surface. Note that the twin peak anomaly has been replaced by a symmetrical shape with large, bell shaped, channel amplitudes which decay relative to the conductance of the plate.</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Figure H shows a special case where two plates are positioned to represent a synclinal structure. Note that the main characteristic to remember is the centre amplitudes are higher (approximately double) compared to the high shoulder of a single plate. This model is very representative of tightly folded formations where the conductors where once flat lying.</w:t>
      </w:r>
    </w:p>
    <w:p w:rsidR="00E05F69" w:rsidRPr="006912D8" w:rsidRDefault="00E05F69" w:rsidP="00142B4F">
      <w:pPr>
        <w:jc w:val="both"/>
        <w:rPr>
          <w:sz w:val="24"/>
        </w:rPr>
      </w:pPr>
    </w:p>
    <w:p w:rsidR="00E05F69" w:rsidRPr="006912D8" w:rsidRDefault="00E05F69" w:rsidP="00142B4F">
      <w:pPr>
        <w:jc w:val="both"/>
        <w:rPr>
          <w:b/>
          <w:sz w:val="24"/>
        </w:rPr>
      </w:pPr>
      <w:r w:rsidRPr="006912D8">
        <w:rPr>
          <w:b/>
          <w:sz w:val="24"/>
        </w:rPr>
        <w:t>Variation of Prism Depth</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Finally, with prism models, another algorithm is required to represent current on the plate. A plate model is considered to be infinitely thin with respect to thickness and incapable of representing the current in the thickness dimension. A prism model is constructed to deal with this problem, thereby, representing the thickness of the body more accurately.</w:t>
      </w:r>
    </w:p>
    <w:p w:rsidR="00E05F69" w:rsidRPr="006912D8" w:rsidRDefault="00E05F69" w:rsidP="00142B4F">
      <w:pPr>
        <w:jc w:val="both"/>
        <w:rPr>
          <w:sz w:val="24"/>
        </w:rPr>
      </w:pPr>
    </w:p>
    <w:p w:rsidR="00E05F69" w:rsidRPr="006912D8" w:rsidRDefault="00E05F69" w:rsidP="00142B4F">
      <w:pPr>
        <w:jc w:val="both"/>
        <w:rPr>
          <w:sz w:val="24"/>
        </w:rPr>
      </w:pPr>
      <w:r w:rsidRPr="006912D8">
        <w:rPr>
          <w:sz w:val="24"/>
        </w:rPr>
        <w:t>Figures C, F and I show the same prism at increasing depths. Aside from an expected decrease in amplitude, the side lobes of the anomaly show a widening with deeper prism depths of the bell shaped early time channels.</w:t>
      </w: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553B18" w:rsidRPr="006912D8" w:rsidRDefault="00553B18" w:rsidP="00142B4F">
      <w:pPr>
        <w:jc w:val="both"/>
        <w:rPr>
          <w:sz w:val="24"/>
        </w:rPr>
      </w:pPr>
    </w:p>
    <w:p w:rsidR="00553B18" w:rsidRPr="006912D8" w:rsidRDefault="00553B18" w:rsidP="00142B4F">
      <w:pPr>
        <w:jc w:val="both"/>
        <w:rPr>
          <w:sz w:val="24"/>
        </w:rPr>
      </w:pPr>
    </w:p>
    <w:p w:rsidR="00553B18" w:rsidRPr="006912D8" w:rsidRDefault="00553B18" w:rsidP="00142B4F">
      <w:pPr>
        <w:jc w:val="both"/>
        <w:rPr>
          <w:sz w:val="24"/>
        </w:rPr>
      </w:pPr>
    </w:p>
    <w:p w:rsidR="00553B18" w:rsidRPr="006912D8" w:rsidRDefault="00553B18"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142B4F">
      <w:pPr>
        <w:jc w:val="both"/>
        <w:rPr>
          <w:sz w:val="24"/>
        </w:rPr>
      </w:pPr>
    </w:p>
    <w:p w:rsidR="00E05F69" w:rsidRPr="006912D8" w:rsidRDefault="00E05F69" w:rsidP="00E05F69">
      <w:pPr>
        <w:rPr>
          <w:sz w:val="24"/>
        </w:rPr>
      </w:pPr>
    </w:p>
    <w:p w:rsidR="00E05F69" w:rsidRPr="006912D8" w:rsidRDefault="00E05F69" w:rsidP="00E05F69">
      <w:pPr>
        <w:rPr>
          <w:b/>
        </w:rPr>
      </w:pPr>
      <w:r w:rsidRPr="006912D8">
        <w:rPr>
          <w:b/>
        </w:rPr>
        <w:t>A</w:t>
      </w:r>
      <w:r w:rsidRPr="006912D8">
        <w:rPr>
          <w:b/>
        </w:rPr>
        <w:tab/>
      </w:r>
      <w:r w:rsidRPr="006912D8">
        <w:rPr>
          <w:b/>
        </w:rPr>
        <w:tab/>
      </w:r>
      <w:r w:rsidRPr="006912D8">
        <w:rPr>
          <w:b/>
        </w:rPr>
        <w:tab/>
      </w:r>
      <w:r w:rsidRPr="006912D8">
        <w:rPr>
          <w:b/>
        </w:rPr>
        <w:tab/>
      </w:r>
      <w:r w:rsidRPr="006912D8">
        <w:rPr>
          <w:b/>
        </w:rPr>
        <w:tab/>
        <w:t xml:space="preserve">      B</w:t>
      </w:r>
      <w:r w:rsidRPr="006912D8">
        <w:rPr>
          <w:b/>
        </w:rPr>
        <w:tab/>
      </w:r>
      <w:r w:rsidRPr="006912D8">
        <w:rPr>
          <w:b/>
        </w:rPr>
        <w:tab/>
      </w:r>
      <w:r w:rsidRPr="006912D8">
        <w:rPr>
          <w:b/>
        </w:rPr>
        <w:tab/>
      </w:r>
      <w:r w:rsidRPr="006912D8">
        <w:rPr>
          <w:b/>
        </w:rPr>
        <w:tab/>
      </w:r>
      <w:r w:rsidRPr="006912D8">
        <w:rPr>
          <w:b/>
        </w:rPr>
        <w:tab/>
        <w:t xml:space="preserve">        C</w:t>
      </w:r>
    </w:p>
    <w:p w:rsidR="00E05F69" w:rsidRPr="006912D8" w:rsidRDefault="00E0441B" w:rsidP="00E05F69">
      <w:pPr>
        <w:rPr>
          <w:b/>
        </w:rPr>
      </w:pPr>
      <w:r w:rsidRPr="00E0441B">
        <w:rPr>
          <w:noProof/>
        </w:rPr>
        <w:pict>
          <v:group id="_x0000_s1027" style="position:absolute;margin-left:-4.95pt;margin-top:2.25pt;width:477pt;height:625.05pt;z-index:251656192" coordorigin="1221,5450" coordsize="9540,125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5181;top:14171;width:1980;height:3780">
              <v:imagedata r:id="rId17" o:title="Plate75shallow"/>
            </v:shape>
            <v:shape id="_x0000_s1029" type="#_x0000_t75" style="position:absolute;left:8901;top:14291;width:1860;height:3480">
              <v:imagedata r:id="rId18" o:title="Prism90shallow"/>
            </v:shape>
            <v:shape id="_x0000_s1030" type="#_x0000_t75" style="position:absolute;left:1221;top:5704;width:1995;height:2265">
              <v:imagedata r:id="rId19" o:title="Plate0shallow"/>
            </v:shape>
            <v:shape id="_x0000_s1031" type="#_x0000_t75" style="position:absolute;left:5061;top:5824;width:2175;height:3210">
              <v:imagedata r:id="rId20" o:title="Plate45shallow"/>
            </v:shape>
            <v:shape id="_x0000_s1032" type="#_x0000_t75" style="position:absolute;left:8781;top:5450;width:1815;height:3630">
              <v:imagedata r:id="rId21" o:title="Prism90medium"/>
            </v:shape>
            <v:shape id="_x0000_s1033" type="#_x0000_t75" style="position:absolute;left:5181;top:9904;width:1800;height:3405">
              <v:imagedata r:id="rId22" o:title="PlateSyn"/>
            </v:shape>
            <v:shape id="_x0000_s1034" type="#_x0000_t75" style="position:absolute;left:9021;top:9904;width:1470;height:3675">
              <v:imagedata r:id="rId23" o:title="Prism90deep"/>
            </v:shape>
            <v:shape id="_x0000_s1035" type="#_x0000_t75" style="position:absolute;left:1221;top:14291;width:2664;height:3529">
              <v:imagedata r:id="rId24" o:title="Plate90shalow"/>
            </v:shape>
            <v:shape id="_x0000_s1036" type="#_x0000_t75" style="position:absolute;left:1461;top:10264;width:2059;height:3784">
              <v:imagedata r:id="rId25" o:title="Plate90deep_mod"/>
            </v:shape>
          </v:group>
        </w:pict>
      </w:r>
    </w:p>
    <w:p w:rsidR="00E05F69" w:rsidRPr="006912D8" w:rsidRDefault="00E05F69" w:rsidP="00E05F69">
      <w:pPr>
        <w:ind w:firstLine="720"/>
      </w:pPr>
      <w:r w:rsidRPr="006912D8">
        <w:tab/>
      </w:r>
      <w:r w:rsidRPr="006912D8">
        <w:tab/>
      </w:r>
      <w:r w:rsidRPr="006912D8">
        <w:tab/>
      </w:r>
      <w:r w:rsidRPr="006912D8">
        <w:tab/>
      </w:r>
      <w:r w:rsidRPr="006912D8">
        <w:tab/>
      </w:r>
      <w:r w:rsidRPr="006912D8">
        <w:tab/>
      </w:r>
      <w:r w:rsidRPr="006912D8">
        <w:tab/>
      </w:r>
    </w:p>
    <w:p w:rsidR="00E05F69" w:rsidRPr="006912D8" w:rsidRDefault="00E05F69" w:rsidP="00E05F69"/>
    <w:p w:rsidR="00E05F69" w:rsidRPr="006912D8" w:rsidRDefault="00E05F69" w:rsidP="00E05F69"/>
    <w:p w:rsidR="00E05F69" w:rsidRPr="006912D8" w:rsidRDefault="00E05F69" w:rsidP="00E05F69">
      <w:pPr>
        <w:ind w:left="2160" w:firstLine="720"/>
        <w:rPr>
          <w:b/>
        </w:rPr>
      </w:pPr>
    </w:p>
    <w:p w:rsidR="00E05F69" w:rsidRPr="006912D8" w:rsidRDefault="00E05F69" w:rsidP="00E05F69">
      <w:pPr>
        <w:ind w:left="2160" w:firstLine="720"/>
        <w:rPr>
          <w:b/>
        </w:rPr>
      </w:pPr>
    </w:p>
    <w:p w:rsidR="00E05F69" w:rsidRPr="006912D8" w:rsidRDefault="00E05F69" w:rsidP="00E05F69">
      <w:pPr>
        <w:ind w:left="2160" w:firstLine="720"/>
        <w:rPr>
          <w:b/>
        </w:rPr>
      </w:pPr>
    </w:p>
    <w:p w:rsidR="00E05F69" w:rsidRPr="006912D8" w:rsidRDefault="00E05F69" w:rsidP="00E05F69">
      <w:pPr>
        <w:ind w:left="2160" w:firstLine="720"/>
        <w:rPr>
          <w:b/>
        </w:rPr>
      </w:pPr>
    </w:p>
    <w:p w:rsidR="00E05F69" w:rsidRPr="006912D8" w:rsidRDefault="00E05F69" w:rsidP="00E05F69">
      <w:pPr>
        <w:ind w:left="2160" w:firstLine="720"/>
        <w:rPr>
          <w:b/>
        </w:rPr>
      </w:pPr>
    </w:p>
    <w:p w:rsidR="00E05F69" w:rsidRPr="006912D8" w:rsidRDefault="00E05F69" w:rsidP="00E05F69">
      <w:pPr>
        <w:ind w:left="2160" w:firstLine="720"/>
        <w:rPr>
          <w:b/>
        </w:rPr>
      </w:pPr>
    </w:p>
    <w:p w:rsidR="00E05F69" w:rsidRPr="006912D8" w:rsidRDefault="00E05F69" w:rsidP="00E05F69">
      <w:pPr>
        <w:ind w:firstLine="720"/>
        <w:rPr>
          <w:b/>
        </w:rPr>
      </w:pPr>
    </w:p>
    <w:p w:rsidR="00E05F69" w:rsidRPr="006912D8" w:rsidRDefault="00E05F69" w:rsidP="00E05F69">
      <w:pPr>
        <w:ind w:firstLine="720"/>
        <w:rPr>
          <w:b/>
        </w:rPr>
      </w:pPr>
    </w:p>
    <w:p w:rsidR="00E05F69" w:rsidRPr="006912D8" w:rsidRDefault="00E05F69" w:rsidP="00E05F69">
      <w:pPr>
        <w:ind w:firstLine="720"/>
        <w:rPr>
          <w:b/>
        </w:rPr>
      </w:pPr>
    </w:p>
    <w:p w:rsidR="00E05F69" w:rsidRPr="006912D8" w:rsidRDefault="00E05F69" w:rsidP="00E05F69">
      <w:pPr>
        <w:rPr>
          <w:b/>
        </w:rPr>
      </w:pPr>
      <w:r w:rsidRPr="006912D8">
        <w:rPr>
          <w:b/>
        </w:rPr>
        <w:t>D</w:t>
      </w:r>
      <w:r w:rsidRPr="006912D8">
        <w:rPr>
          <w:b/>
        </w:rPr>
        <w:tab/>
      </w:r>
      <w:r w:rsidRPr="006912D8">
        <w:rPr>
          <w:b/>
        </w:rPr>
        <w:tab/>
      </w:r>
      <w:r w:rsidRPr="006912D8">
        <w:rPr>
          <w:b/>
        </w:rPr>
        <w:tab/>
        <w:t xml:space="preserve">         </w:t>
      </w:r>
      <w:r w:rsidRPr="006912D8">
        <w:rPr>
          <w:b/>
        </w:rPr>
        <w:tab/>
        <w:t xml:space="preserve">           </w:t>
      </w:r>
      <w:r w:rsidRPr="006912D8">
        <w:rPr>
          <w:b/>
        </w:rPr>
        <w:tab/>
        <w:t xml:space="preserve">  E</w:t>
      </w:r>
      <w:r w:rsidRPr="006912D8">
        <w:rPr>
          <w:b/>
        </w:rPr>
        <w:tab/>
      </w:r>
      <w:r w:rsidRPr="006912D8">
        <w:rPr>
          <w:b/>
        </w:rPr>
        <w:tab/>
      </w:r>
      <w:r w:rsidRPr="006912D8">
        <w:rPr>
          <w:b/>
        </w:rPr>
        <w:tab/>
      </w:r>
      <w:r w:rsidRPr="006912D8">
        <w:rPr>
          <w:b/>
        </w:rPr>
        <w:tab/>
      </w:r>
      <w:r w:rsidRPr="006912D8">
        <w:rPr>
          <w:b/>
        </w:rPr>
        <w:tab/>
        <w:t xml:space="preserve">      F</w:t>
      </w:r>
    </w:p>
    <w:p w:rsidR="00E05F69" w:rsidRPr="006912D8" w:rsidRDefault="00E05F69" w:rsidP="00E05F69"/>
    <w:p w:rsidR="00E05F69" w:rsidRPr="006912D8" w:rsidRDefault="00E05F69" w:rsidP="00E05F69"/>
    <w:p w:rsidR="00E05F69" w:rsidRPr="006912D8" w:rsidRDefault="00E05F69" w:rsidP="00E05F69">
      <w:r w:rsidRPr="006912D8">
        <w:tab/>
      </w:r>
      <w:r w:rsidRPr="006912D8">
        <w:tab/>
      </w:r>
      <w:r w:rsidRPr="006912D8">
        <w:tab/>
      </w:r>
    </w:p>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Pr>
        <w:ind w:firstLine="720"/>
        <w:rPr>
          <w:b/>
        </w:rPr>
      </w:pPr>
    </w:p>
    <w:p w:rsidR="00E05F69" w:rsidRPr="006912D8" w:rsidRDefault="00E05F69" w:rsidP="00E05F69">
      <w:pPr>
        <w:ind w:firstLine="720"/>
        <w:rPr>
          <w:b/>
        </w:rPr>
      </w:pPr>
    </w:p>
    <w:p w:rsidR="00E05F69" w:rsidRPr="006912D8" w:rsidRDefault="00E05F69" w:rsidP="00E05F69">
      <w:pPr>
        <w:rPr>
          <w:b/>
        </w:rPr>
      </w:pPr>
    </w:p>
    <w:p w:rsidR="00E05F69" w:rsidRPr="006912D8" w:rsidRDefault="00E05F69" w:rsidP="00E05F69">
      <w:pPr>
        <w:rPr>
          <w:b/>
        </w:rPr>
      </w:pPr>
    </w:p>
    <w:p w:rsidR="00E05F69" w:rsidRPr="006912D8" w:rsidRDefault="00E05F69" w:rsidP="00E05F69">
      <w:r w:rsidRPr="006912D8">
        <w:rPr>
          <w:b/>
        </w:rPr>
        <w:t>GGG   G</w:t>
      </w:r>
      <w:r w:rsidRPr="006912D8">
        <w:rPr>
          <w:b/>
        </w:rPr>
        <w:tab/>
      </w:r>
      <w:r w:rsidRPr="006912D8">
        <w:rPr>
          <w:b/>
        </w:rPr>
        <w:tab/>
      </w:r>
      <w:r w:rsidRPr="006912D8">
        <w:rPr>
          <w:b/>
        </w:rPr>
        <w:tab/>
        <w:t xml:space="preserve">              H</w:t>
      </w:r>
      <w:r w:rsidRPr="006912D8">
        <w:rPr>
          <w:b/>
        </w:rPr>
        <w:tab/>
      </w:r>
      <w:r w:rsidRPr="006912D8">
        <w:rPr>
          <w:b/>
        </w:rPr>
        <w:tab/>
      </w:r>
      <w:r w:rsidRPr="006912D8">
        <w:rPr>
          <w:b/>
        </w:rPr>
        <w:tab/>
        <w:t xml:space="preserve">                                   I</w:t>
      </w:r>
    </w:p>
    <w:p w:rsidR="00E05F69" w:rsidRPr="006912D8" w:rsidRDefault="00E05F69" w:rsidP="00E05F69">
      <w:r w:rsidRPr="006912D8">
        <w:tab/>
      </w:r>
      <w:r w:rsidRPr="006912D8">
        <w:tab/>
      </w:r>
      <w:r w:rsidRPr="006912D8">
        <w:tab/>
      </w:r>
      <w:r w:rsidRPr="006912D8">
        <w:tab/>
      </w:r>
    </w:p>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 w:rsidR="00E05F69" w:rsidRPr="006912D8" w:rsidRDefault="00E05F69" w:rsidP="00E05F69">
      <w:pPr>
        <w:rPr>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r w:rsidRPr="006912D8">
        <w:rPr>
          <w:b/>
          <w:sz w:val="24"/>
        </w:rPr>
        <w:t>General Modeling Concepts</w:t>
      </w:r>
    </w:p>
    <w:p w:rsidR="00E05F69" w:rsidRPr="006912D8" w:rsidRDefault="00E05F69" w:rsidP="00E05F69">
      <w:pPr>
        <w:pStyle w:val="BodyText"/>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lastRenderedPageBreak/>
        <w:t>A set of models has been produced for the Geotech VTEM® system with explanation notes (see models A to I above). The reader is encouraged to review these models, so as to get a general understanding of the responses as they apply to survey results. While these models do not begin to cover all possibilities, they give a general perspective on the simple and most commonly encountered anomalies.</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When producing these models, a few key points were observed and are worth noting as follows:</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ind w:left="720" w:hanging="720"/>
        <w:jc w:val="both"/>
        <w:rPr>
          <w:rFonts w:ascii="Times New Roman" w:hAnsi="Times New Roman"/>
        </w:rPr>
      </w:pPr>
      <w:r w:rsidRPr="006912D8">
        <w:rPr>
          <w:rFonts w:ascii="Times New Roman" w:hAnsi="Times New Roman"/>
        </w:rPr>
        <w:t>●</w:t>
      </w:r>
      <w:r w:rsidRPr="006912D8">
        <w:rPr>
          <w:rFonts w:ascii="Times New Roman" w:hAnsi="Times New Roman"/>
        </w:rPr>
        <w:tab/>
        <w:t xml:space="preserve">For near vertical and vertical plate models, the top of the conductor is always located directly under the centre low point between the two shoulders in the classic </w:t>
      </w:r>
      <w:r w:rsidRPr="006912D8">
        <w:rPr>
          <w:rFonts w:ascii="Times New Roman" w:hAnsi="Times New Roman"/>
          <w:b/>
        </w:rPr>
        <w:t>M</w:t>
      </w:r>
      <w:r w:rsidRPr="006912D8">
        <w:rPr>
          <w:rFonts w:ascii="Times New Roman" w:hAnsi="Times New Roman"/>
        </w:rPr>
        <w:t xml:space="preserve"> shaped response.</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ind w:left="720" w:hanging="720"/>
        <w:jc w:val="both"/>
        <w:rPr>
          <w:rFonts w:ascii="Times New Roman" w:hAnsi="Times New Roman"/>
        </w:rPr>
      </w:pPr>
      <w:r w:rsidRPr="006912D8">
        <w:rPr>
          <w:rFonts w:ascii="Times New Roman" w:hAnsi="Times New Roman"/>
        </w:rPr>
        <w:t>●</w:t>
      </w:r>
      <w:r w:rsidRPr="006912D8">
        <w:rPr>
          <w:rFonts w:ascii="Times New Roman" w:hAnsi="Times New Roman"/>
        </w:rPr>
        <w:tab/>
        <w:t xml:space="preserve">As the plate is positioned at an increasing depth to the top, the shoulders of the </w:t>
      </w:r>
      <w:r w:rsidRPr="006912D8">
        <w:rPr>
          <w:rFonts w:ascii="Times New Roman" w:hAnsi="Times New Roman"/>
          <w:b/>
        </w:rPr>
        <w:t>M</w:t>
      </w:r>
      <w:r w:rsidRPr="006912D8">
        <w:rPr>
          <w:rFonts w:ascii="Times New Roman" w:hAnsi="Times New Roman"/>
        </w:rPr>
        <w:t xml:space="preserve"> shaped response, have a greater separation distance.</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ind w:left="720" w:hanging="720"/>
        <w:jc w:val="both"/>
        <w:rPr>
          <w:rFonts w:ascii="Times New Roman" w:hAnsi="Times New Roman"/>
        </w:rPr>
      </w:pPr>
      <w:r w:rsidRPr="006912D8">
        <w:rPr>
          <w:rFonts w:ascii="Times New Roman" w:hAnsi="Times New Roman"/>
        </w:rPr>
        <w:t>●</w:t>
      </w:r>
      <w:r w:rsidRPr="006912D8">
        <w:rPr>
          <w:rFonts w:ascii="Times New Roman" w:hAnsi="Times New Roman"/>
        </w:rPr>
        <w:tab/>
        <w:t>When faced with choosing between a flat lying plate and a prism model to represent the target (broad response) some ambiguity is present and caution should be exercised.</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ind w:left="720" w:hanging="720"/>
        <w:jc w:val="both"/>
        <w:rPr>
          <w:rFonts w:ascii="Times New Roman" w:hAnsi="Times New Roman"/>
        </w:rPr>
      </w:pPr>
      <w:r w:rsidRPr="006912D8">
        <w:rPr>
          <w:rFonts w:ascii="Times New Roman" w:hAnsi="Times New Roman"/>
        </w:rPr>
        <w:t xml:space="preserve">● </w:t>
      </w:r>
      <w:r w:rsidRPr="006912D8">
        <w:rPr>
          <w:rFonts w:ascii="Times New Roman" w:hAnsi="Times New Roman"/>
        </w:rPr>
        <w:tab/>
        <w:t>With the concentric loop system and Z-component receiver coil, virtually all types of               conductors and most geometries are most always well coupled and a response is                generated (see model H). Only concentric loop systems can map this type of target.</w:t>
      </w:r>
    </w:p>
    <w:p w:rsidR="00E05F69" w:rsidRPr="006912D8" w:rsidRDefault="00E05F69" w:rsidP="00142B4F">
      <w:pPr>
        <w:pStyle w:val="BodyText"/>
        <w:ind w:left="720"/>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The modelling program used to generate the responses was prepared by PetRos Eikon Inc. and is one of a very few that can model a wide range of targets in a conductive half space.</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b/>
        </w:rPr>
      </w:pPr>
      <w:r w:rsidRPr="006912D8">
        <w:rPr>
          <w:rFonts w:ascii="Times New Roman" w:hAnsi="Times New Roman"/>
          <w:b/>
        </w:rPr>
        <w:t>General Interpretation Principals</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Magnetics</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The total magnetic intensity responses reflect major changes in the magnetite and/or other magnetic minerals content in the underlying rocks and unconsolidated overburden. Precambrian rocks have often been subjected to intense heat and pressure during structural and metamorphic events in their history. Original signatures imprinted on these rocks at the time of formation have, it most cases, been modified, resulting in low magnetic susceptibility values.</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The amplitude of magnetic anomalies, relative to the regional background, helps to assist in identifying specific magnetic and non-magnetic rock units (and conductors) related to, for example, mafic flows, mafic to ultramafic intrusives, felsic intrusives, felsic volcanics and/or sediments etc. Obviously, several geological sources can produce the same magnetic response. These ambiguities can be reduced considerably if basic geological information on the area is available to the geophysical interpreter.</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lastRenderedPageBreak/>
        <w:t>In addition to simple amplitude variations, the shape of the response expressed in the wave length and the symmetry or asymmetry, is used to estimate the depth, geometric parameters and magnetization of the anomaly. For example, long narrow magnetic linears usually reflect mafic flows or intrusive dyke features. Large areas with complex magnetic patterns may be produced by intrusive bodies with significant magnetization, flat lying magnetic sills or sedimentary iron formation. Local isolated circular magnetic patterns often represent plug-like igneous intrusives such as kimberlites, pegmatites or volcanic vent areas.</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Because the total magnetic intensity (TMI) responses may represent two or more closely spaced bodies within a response, the second derivative of the TMI response may be helpful for distinguishing these complexities. The second derivative is most useful in mapping near surface linears and other subtle magnetic structures that are partially masked by nearby higher amplitude magnetic features. The broad zones of higher magnetic amplitude, however, are severely attenuated in the vertical derivative results. These higher amplitude zones reflect rock units having strong magnetic susceptibility signatures. For this reason, both the TMI and the second derivative maps should be evaluated together.</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Theoretically, the second derivative, zero contour or colour delineates the contacts or limits of large sources with near vertical dip and shallow depth to the top. The vertical gradient map also aids in determining contact zones between rocks with a susceptibility contrast, however, different, more complicated rules of thumb apply.</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b/>
        </w:rPr>
      </w:pPr>
      <w:r w:rsidRPr="006912D8">
        <w:rPr>
          <w:rFonts w:ascii="Times New Roman" w:hAnsi="Times New Roman"/>
          <w:b/>
        </w:rPr>
        <w:t>Concentric Loop EM Systems</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Concentric systems with horizontal transmitter and receiver antennae produce much larger responses for flat lying conductors as contrasted with vertical plate-like conductors. The amount of current developing on the flat upper surface of targets having a substantial area in this dimension, are the direct result of the effective coupling angle, between the primary magnetic field and the flat surface area. One therefore, must not compare the amplitude/conductance of responses generated from flat lying bodies with those derived from near vertical plates; their ratios will be quite different for similar conductances.</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 xml:space="preserve">Determining dip angle is very accurate for plates with dip angles greater than 30º. For angles less than 30º to 0º, the sensitivity is low and dips </w:t>
      </w:r>
      <w:r w:rsidR="005C5F71" w:rsidRPr="006912D8">
        <w:rPr>
          <w:rFonts w:ascii="Times New Roman" w:hAnsi="Times New Roman"/>
        </w:rPr>
        <w:t>cannot</w:t>
      </w:r>
      <w:r w:rsidRPr="006912D8">
        <w:rPr>
          <w:rFonts w:ascii="Times New Roman" w:hAnsi="Times New Roman"/>
        </w:rPr>
        <w:t xml:space="preserve"> be distinguished accurately in the presence of normal survey noise levels.</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 xml:space="preserve">A plate like body that has near vertical position will display a two shoulder, classic </w:t>
      </w:r>
      <w:r w:rsidRPr="006912D8">
        <w:rPr>
          <w:rFonts w:ascii="Times New Roman" w:hAnsi="Times New Roman"/>
          <w:b/>
        </w:rPr>
        <w:t xml:space="preserve">M </w:t>
      </w:r>
      <w:r w:rsidRPr="006912D8">
        <w:rPr>
          <w:rFonts w:ascii="Times New Roman" w:hAnsi="Times New Roman"/>
        </w:rPr>
        <w:t>shaped response with a distinctive separation distance between peaks for a given depth to top.</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It is sometimes difficult to distinguish between responses associated with the edge effects of flat lying conductors and poorly conductive bedrock conductors. Poorly conductive bedrock conductors having low dip angles will also exhibit responses that may be interpreted as surfacial overburden conductors. In some situations, the conductive response has line to line continuity and some magnetic correlation providing possible evidence that the response is related to an actual bedrock source.</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lastRenderedPageBreak/>
        <w:t>The EM interpretation process used, places considerable emphasis on determining an understanding of the general conductive patterns in the area of interest. Each area has different characteristics and these can effectively guide the detailed process used.</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The first stage is to determine which time gates are most descriptive of the overall conductance patterns. Maps of the time gates that represent the range of responses can be very informative.</w:t>
      </w:r>
    </w:p>
    <w:p w:rsidR="00E05F69" w:rsidRPr="006912D8" w:rsidRDefault="00E05F69" w:rsidP="00142B4F">
      <w:pPr>
        <w:pStyle w:val="BodyText"/>
        <w:jc w:val="both"/>
        <w:rPr>
          <w:rFonts w:ascii="Times New Roman" w:hAnsi="Times New Roman"/>
        </w:rPr>
      </w:pPr>
    </w:p>
    <w:p w:rsidR="00E05F69" w:rsidRPr="006912D8" w:rsidRDefault="00E05F69" w:rsidP="00142B4F">
      <w:pPr>
        <w:pStyle w:val="BodyText"/>
        <w:jc w:val="both"/>
        <w:rPr>
          <w:rFonts w:ascii="Times New Roman" w:hAnsi="Times New Roman"/>
        </w:rPr>
      </w:pPr>
      <w:r w:rsidRPr="006912D8">
        <w:rPr>
          <w:rFonts w:ascii="Times New Roman" w:hAnsi="Times New Roman"/>
        </w:rPr>
        <w:t xml:space="preserve">Next, stacking the relevant channels as profiles on the flight path together with the second vertical derivative of the TMI is very helpful in revealing correlations between the EM and Magnetics. </w:t>
      </w:r>
    </w:p>
    <w:p w:rsidR="00E05F69" w:rsidRPr="006912D8" w:rsidRDefault="00E05F69" w:rsidP="00142B4F">
      <w:pPr>
        <w:pStyle w:val="BodyText"/>
        <w:jc w:val="both"/>
        <w:rPr>
          <w:rFonts w:ascii="Times New Roman" w:hAnsi="Times New Roman"/>
        </w:rPr>
      </w:pPr>
    </w:p>
    <w:p w:rsidR="00E05F69" w:rsidRPr="006912D8" w:rsidRDefault="00E05F69" w:rsidP="00142B4F">
      <w:pPr>
        <w:jc w:val="both"/>
        <w:rPr>
          <w:sz w:val="24"/>
        </w:rPr>
      </w:pPr>
      <w:r w:rsidRPr="006912D8">
        <w:rPr>
          <w:sz w:val="24"/>
        </w:rPr>
        <w:t>Next, key lines can be profiled as single lines to emphasize specific characteristics of a conductor or the relationship of one conductor to another on the same line. Resistivity Depth sections can be constructed to show the relationship of conductive overburden or conductive bedrock with the conductive anomaly.</w:t>
      </w:r>
    </w:p>
    <w:p w:rsidR="00E05F69" w:rsidRPr="006912D8" w:rsidRDefault="00E05F69" w:rsidP="00142B4F">
      <w:pPr>
        <w:jc w:val="both"/>
        <w:rPr>
          <w:b/>
          <w:caps/>
          <w:sz w:val="24"/>
        </w:rPr>
      </w:pPr>
    </w:p>
    <w:p w:rsidR="00E05F69" w:rsidRPr="006912D8" w:rsidRDefault="00E05F69" w:rsidP="00E05F69">
      <w:pPr>
        <w:jc w:val="center"/>
        <w:rPr>
          <w:b/>
          <w:caps/>
          <w:sz w:val="24"/>
        </w:rPr>
      </w:pPr>
    </w:p>
    <w:p w:rsidR="00E05F69" w:rsidRPr="006912D8" w:rsidRDefault="00E05F69" w:rsidP="00E05F69">
      <w:pPr>
        <w:jc w:val="center"/>
        <w:rPr>
          <w:b/>
          <w:caps/>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rPr>
          <w:b/>
          <w:sz w:val="24"/>
        </w:rPr>
      </w:pPr>
    </w:p>
    <w:p w:rsidR="00E05F69" w:rsidRPr="006912D8" w:rsidRDefault="00E05F69" w:rsidP="00E05F69">
      <w:pPr>
        <w:jc w:val="center"/>
        <w:rPr>
          <w:b/>
          <w:sz w:val="24"/>
        </w:rPr>
      </w:pPr>
    </w:p>
    <w:p w:rsidR="00E05F69" w:rsidRPr="006912D8" w:rsidRDefault="00E05F69" w:rsidP="00E05F69">
      <w:pPr>
        <w:jc w:val="center"/>
        <w:rPr>
          <w:b/>
          <w:sz w:val="24"/>
        </w:rPr>
      </w:pPr>
    </w:p>
    <w:p w:rsidR="00E05F69" w:rsidRPr="006912D8" w:rsidRDefault="00E05F69" w:rsidP="00E05F69">
      <w:pPr>
        <w:jc w:val="center"/>
        <w:rPr>
          <w:b/>
          <w:sz w:val="24"/>
        </w:rPr>
      </w:pPr>
    </w:p>
    <w:p w:rsidR="00E05F69" w:rsidRPr="006912D8" w:rsidRDefault="00E05F69" w:rsidP="00E05F69">
      <w:pPr>
        <w:jc w:val="center"/>
        <w:rPr>
          <w:b/>
          <w:sz w:val="24"/>
        </w:rPr>
      </w:pPr>
    </w:p>
    <w:p w:rsidR="007F4332" w:rsidRPr="006912D8" w:rsidRDefault="007F4332" w:rsidP="00E05F69">
      <w:pPr>
        <w:jc w:val="center"/>
        <w:rPr>
          <w:b/>
          <w:sz w:val="24"/>
        </w:rPr>
      </w:pPr>
    </w:p>
    <w:p w:rsidR="007F4332" w:rsidRPr="006912D8" w:rsidRDefault="007F4332" w:rsidP="00E05F69">
      <w:pPr>
        <w:jc w:val="center"/>
        <w:rPr>
          <w:b/>
          <w:sz w:val="24"/>
        </w:rPr>
      </w:pPr>
    </w:p>
    <w:p w:rsidR="007F4332" w:rsidRPr="006912D8" w:rsidRDefault="007F4332" w:rsidP="00E05F69">
      <w:pPr>
        <w:jc w:val="center"/>
        <w:rPr>
          <w:b/>
          <w:sz w:val="24"/>
        </w:rPr>
      </w:pPr>
    </w:p>
    <w:p w:rsidR="007F4332" w:rsidRPr="006912D8" w:rsidRDefault="007F4332" w:rsidP="00E05F69">
      <w:pPr>
        <w:jc w:val="center"/>
        <w:rPr>
          <w:b/>
          <w:sz w:val="24"/>
        </w:rPr>
      </w:pPr>
    </w:p>
    <w:p w:rsidR="00553B18" w:rsidRPr="006912D8" w:rsidRDefault="00553B18" w:rsidP="00E05F69">
      <w:pPr>
        <w:jc w:val="center"/>
        <w:rPr>
          <w:b/>
          <w:sz w:val="24"/>
        </w:rPr>
      </w:pPr>
    </w:p>
    <w:p w:rsidR="00553B18" w:rsidRPr="006912D8" w:rsidRDefault="00553B18" w:rsidP="00E05F69">
      <w:pPr>
        <w:jc w:val="center"/>
        <w:rPr>
          <w:b/>
          <w:sz w:val="24"/>
        </w:rPr>
      </w:pPr>
    </w:p>
    <w:p w:rsidR="00553B18" w:rsidRPr="006912D8" w:rsidRDefault="00553B18" w:rsidP="00E05F69">
      <w:pPr>
        <w:jc w:val="center"/>
        <w:rPr>
          <w:b/>
          <w:sz w:val="24"/>
        </w:rPr>
      </w:pPr>
    </w:p>
    <w:p w:rsidR="00553B18" w:rsidRPr="006912D8" w:rsidRDefault="00553B18" w:rsidP="00E05F69">
      <w:pPr>
        <w:jc w:val="center"/>
        <w:rPr>
          <w:b/>
          <w:sz w:val="24"/>
        </w:rPr>
      </w:pPr>
    </w:p>
    <w:p w:rsidR="007F4332" w:rsidRPr="006912D8" w:rsidRDefault="007F4332" w:rsidP="00E05F69">
      <w:pPr>
        <w:jc w:val="center"/>
        <w:rPr>
          <w:b/>
          <w:sz w:val="24"/>
        </w:rPr>
      </w:pPr>
    </w:p>
    <w:p w:rsidR="007F4332" w:rsidRPr="006912D8" w:rsidRDefault="007F4332" w:rsidP="00E05F69">
      <w:pPr>
        <w:jc w:val="center"/>
        <w:rPr>
          <w:b/>
          <w:sz w:val="24"/>
        </w:rPr>
      </w:pPr>
    </w:p>
    <w:p w:rsidR="007F4332" w:rsidRPr="006912D8" w:rsidRDefault="007F4332" w:rsidP="00E05F69">
      <w:pPr>
        <w:jc w:val="center"/>
        <w:rPr>
          <w:b/>
          <w:sz w:val="24"/>
        </w:rPr>
      </w:pPr>
    </w:p>
    <w:p w:rsidR="00E05F69" w:rsidRPr="006912D8" w:rsidRDefault="00E05F69" w:rsidP="00E05F69">
      <w:pPr>
        <w:jc w:val="center"/>
        <w:rPr>
          <w:b/>
          <w:sz w:val="24"/>
        </w:rPr>
      </w:pPr>
    </w:p>
    <w:p w:rsidR="00E05F69" w:rsidRPr="006912D8" w:rsidRDefault="00E05F69" w:rsidP="00E05F69">
      <w:pPr>
        <w:jc w:val="center"/>
        <w:rPr>
          <w:b/>
          <w:sz w:val="24"/>
        </w:rPr>
      </w:pPr>
      <w:r w:rsidRPr="006912D8">
        <w:rPr>
          <w:b/>
          <w:sz w:val="24"/>
        </w:rPr>
        <w:lastRenderedPageBreak/>
        <w:t>APPENDIX D</w:t>
      </w:r>
    </w:p>
    <w:p w:rsidR="00E05F69" w:rsidRPr="000E5280" w:rsidRDefault="00E05F69" w:rsidP="00E05F69">
      <w:pPr>
        <w:jc w:val="center"/>
        <w:rPr>
          <w:b/>
          <w:sz w:val="24"/>
        </w:rPr>
      </w:pPr>
      <w:r>
        <w:rPr>
          <w:b/>
          <w:sz w:val="24"/>
        </w:rPr>
        <w:t xml:space="preserve"> </w:t>
      </w:r>
    </w:p>
    <w:p w:rsidR="00E05F69" w:rsidRPr="000E5280" w:rsidRDefault="00E05F69" w:rsidP="00E05F69">
      <w:pPr>
        <w:jc w:val="center"/>
        <w:rPr>
          <w:b/>
          <w:sz w:val="24"/>
        </w:rPr>
      </w:pPr>
    </w:p>
    <w:p w:rsidR="00E05F69" w:rsidRDefault="00E05F69" w:rsidP="00E05F69">
      <w:pPr>
        <w:jc w:val="center"/>
        <w:rPr>
          <w:b/>
          <w:sz w:val="24"/>
        </w:rPr>
      </w:pPr>
      <w:r>
        <w:rPr>
          <w:b/>
          <w:sz w:val="24"/>
        </w:rPr>
        <w:t>VTEM WAVE FORM</w:t>
      </w:r>
    </w:p>
    <w:p w:rsidR="00E05F69" w:rsidRDefault="00E05F69" w:rsidP="00E05F69">
      <w:pPr>
        <w:jc w:val="center"/>
        <w:rPr>
          <w:b/>
          <w:sz w:val="24"/>
        </w:rPr>
      </w:pPr>
    </w:p>
    <w:p w:rsidR="00E05F69" w:rsidRDefault="00E05F69" w:rsidP="00E05F69">
      <w:pPr>
        <w:jc w:val="center"/>
        <w:rPr>
          <w:b/>
          <w:sz w:val="24"/>
        </w:rPr>
      </w:pPr>
    </w:p>
    <w:p w:rsidR="00E05F69" w:rsidRDefault="00E05F69" w:rsidP="00E05F69">
      <w:pPr>
        <w:jc w:val="center"/>
        <w:rPr>
          <w:b/>
          <w:sz w:val="24"/>
        </w:rPr>
      </w:pPr>
    </w:p>
    <w:p w:rsidR="00E05F69" w:rsidRDefault="00E05F69" w:rsidP="00E05F69">
      <w:pPr>
        <w:jc w:val="center"/>
        <w:rPr>
          <w:b/>
          <w:sz w:val="24"/>
        </w:rPr>
      </w:pPr>
    </w:p>
    <w:p w:rsidR="00E05F69" w:rsidRDefault="00417082" w:rsidP="00E05F69">
      <w:pPr>
        <w:jc w:val="center"/>
        <w:rPr>
          <w:b/>
          <w:sz w:val="24"/>
        </w:rPr>
      </w:pPr>
      <w:r>
        <w:rPr>
          <w:b/>
          <w:noProof/>
          <w:sz w:val="24"/>
          <w:lang w:eastAsia="en-AU"/>
        </w:rPr>
        <w:drawing>
          <wp:inline distT="0" distB="0" distL="0" distR="0">
            <wp:extent cx="5710144" cy="3261093"/>
            <wp:effectExtent l="11704" t="5860" r="5852" b="122"/>
            <wp:docPr id="27"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25485" w:rsidRDefault="00225485" w:rsidP="00E05F69">
      <w:pPr>
        <w:jc w:val="center"/>
        <w:rPr>
          <w:b/>
          <w:sz w:val="24"/>
        </w:rPr>
      </w:pPr>
    </w:p>
    <w:p w:rsidR="00E05F69" w:rsidRDefault="00E05F69" w:rsidP="00E05F69">
      <w:pPr>
        <w:jc w:val="center"/>
        <w:rPr>
          <w:b/>
          <w:sz w:val="24"/>
        </w:rPr>
      </w:pPr>
      <w:r>
        <w:rPr>
          <w:b/>
          <w:sz w:val="24"/>
        </w:rPr>
        <w:t xml:space="preserve"> </w:t>
      </w:r>
    </w:p>
    <w:p w:rsidR="0005147B" w:rsidRPr="00225485" w:rsidRDefault="00225485" w:rsidP="00225485">
      <w:pPr>
        <w:tabs>
          <w:tab w:val="left" w:pos="7040"/>
        </w:tabs>
      </w:pPr>
      <w:r>
        <w:tab/>
      </w:r>
    </w:p>
    <w:sectPr w:rsidR="0005147B" w:rsidRPr="00225485" w:rsidSect="008628F9">
      <w:endnotePr>
        <w:numFmt w:val="decimal"/>
      </w:endnotePr>
      <w:pgSz w:w="11907" w:h="16840" w:code="262"/>
      <w:pgMar w:top="992" w:right="1440" w:bottom="1530" w:left="1440" w:header="1440" w:footer="1008"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3BEB" w:rsidRDefault="00DC3BEB" w:rsidP="00E05F69">
      <w:r>
        <w:separator/>
      </w:r>
    </w:p>
  </w:endnote>
  <w:endnote w:type="continuationSeparator" w:id="1">
    <w:p w:rsidR="00DC3BEB" w:rsidRDefault="00DC3BEB" w:rsidP="00E05F6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A00002EF" w:usb1="4000207B" w:usb2="00000000" w:usb3="00000000" w:csb0="0000009F" w:csb1="00000000"/>
  </w:font>
  <w:font w:name="Dutch801 Rm BT">
    <w:altName w:val="Times New Roman"/>
    <w:charset w:val="00"/>
    <w:family w:val="roman"/>
    <w:pitch w:val="variable"/>
    <w:sig w:usb0="00000087" w:usb1="00000000" w:usb2="00000000" w:usb3="00000000" w:csb0="0000001B"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pitch w:val="variable"/>
    <w:sig w:usb0="00000003" w:usb1="080E0000" w:usb2="00000010"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2B6" w:rsidRDefault="00F532B6" w:rsidP="008628F9">
    <w:pPr>
      <w:pStyle w:val="HTMLAddress"/>
      <w:pBdr>
        <w:bottom w:val="single" w:sz="12" w:space="1"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00" w:beforeAutospacing="1" w:after="100" w:afterAutospacing="1"/>
    </w:pPr>
  </w:p>
  <w:p w:rsidR="00F532B6" w:rsidRPr="005F39D0" w:rsidRDefault="00417082" w:rsidP="008628F9">
    <w:pPr>
      <w:pStyle w:val="HTMLAddres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00" w:beforeAutospacing="1" w:after="100" w:afterAutospacing="1"/>
    </w:pPr>
    <w:r>
      <w:rPr>
        <w:noProof/>
        <w:lang w:eastAsia="en-AU"/>
      </w:rPr>
      <w:drawing>
        <wp:inline distT="0" distB="0" distL="0" distR="0">
          <wp:extent cx="1853565" cy="23304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853565" cy="233045"/>
                  </a:xfrm>
                  <a:prstGeom prst="rect">
                    <a:avLst/>
                  </a:prstGeom>
                  <a:noFill/>
                  <a:ln w="9525">
                    <a:noFill/>
                    <a:miter lim="800000"/>
                    <a:headEnd/>
                    <a:tailEnd/>
                  </a:ln>
                </pic:spPr>
              </pic:pic>
            </a:graphicData>
          </a:graphic>
        </wp:inline>
      </w:drawing>
    </w:r>
    <w:r w:rsidR="00F532B6">
      <w:rPr>
        <w:lang w:val="en-GB"/>
      </w:rPr>
      <w:t xml:space="preserve">  </w:t>
    </w:r>
    <w:r w:rsidR="00F532B6" w:rsidRPr="006731DD">
      <w:rPr>
        <w:sz w:val="16"/>
        <w:szCs w:val="16"/>
        <w:lang w:val="en-GB"/>
      </w:rPr>
      <w:t>Geophysical Survey</w:t>
    </w:r>
    <w:r w:rsidR="00F532B6">
      <w:rPr>
        <w:sz w:val="16"/>
        <w:szCs w:val="16"/>
        <w:lang w:val="en-GB"/>
      </w:rPr>
      <w:t xml:space="preserve"> Report</w:t>
    </w:r>
    <w:r w:rsidR="00F532B6" w:rsidRPr="006731DD">
      <w:rPr>
        <w:sz w:val="16"/>
        <w:szCs w:val="16"/>
        <w:lang w:val="en-GB"/>
      </w:rPr>
      <w:t xml:space="preserve"> for </w:t>
    </w:r>
    <w:r w:rsidR="005122E2" w:rsidRPr="005122E2">
      <w:rPr>
        <w:sz w:val="16"/>
        <w:szCs w:val="16"/>
        <w:lang w:val="en-GB"/>
      </w:rPr>
      <w:t>Mincor Resources NL</w:t>
    </w:r>
    <w:r w:rsidR="00F532B6">
      <w:rPr>
        <w:sz w:val="16"/>
        <w:szCs w:val="16"/>
        <w:lang w:val="en-GB"/>
      </w:rPr>
      <w:t xml:space="preserve">    </w:t>
    </w:r>
    <w:r w:rsidR="00F532B6">
      <w:rPr>
        <w:lang w:val="en-GB"/>
      </w:rPr>
      <w:tab/>
      <w:t xml:space="preserve"> </w:t>
    </w:r>
    <w:r w:rsidR="00E0441B" w:rsidRPr="006731DD">
      <w:rPr>
        <w:i w:val="0"/>
        <w:lang w:val="en-GB"/>
      </w:rPr>
      <w:fldChar w:fldCharType="begin"/>
    </w:r>
    <w:r w:rsidR="00F532B6" w:rsidRPr="006731DD">
      <w:rPr>
        <w:i w:val="0"/>
        <w:lang w:val="en-GB"/>
      </w:rPr>
      <w:instrText xml:space="preserve">PAGE </w:instrText>
    </w:r>
    <w:r w:rsidR="00E0441B" w:rsidRPr="006731DD">
      <w:rPr>
        <w:i w:val="0"/>
        <w:lang w:val="en-GB"/>
      </w:rPr>
      <w:fldChar w:fldCharType="separate"/>
    </w:r>
    <w:r w:rsidR="00C37EB6">
      <w:rPr>
        <w:i w:val="0"/>
        <w:noProof/>
        <w:lang w:val="en-GB"/>
      </w:rPr>
      <w:t>2</w:t>
    </w:r>
    <w:r w:rsidR="00E0441B" w:rsidRPr="006731DD">
      <w:rPr>
        <w:i w:val="0"/>
        <w:lang w:val="en-GB"/>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3BEB" w:rsidRDefault="00DC3BEB" w:rsidP="00E05F69">
      <w:r>
        <w:separator/>
      </w:r>
    </w:p>
  </w:footnote>
  <w:footnote w:type="continuationSeparator" w:id="1">
    <w:p w:rsidR="00DC3BEB" w:rsidRDefault="00DC3BEB" w:rsidP="00E05F6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3FA5A02"/>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8ADCB21A"/>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C85CE90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2FB237E8"/>
    <w:lvl w:ilvl="0">
      <w:start w:val="1"/>
      <w:numFmt w:val="decimal"/>
      <w:pStyle w:val="ListNumber2"/>
      <w:lvlText w:val="%1."/>
      <w:lvlJc w:val="left"/>
      <w:pPr>
        <w:tabs>
          <w:tab w:val="num" w:pos="720"/>
        </w:tabs>
        <w:ind w:left="720" w:hanging="360"/>
      </w:pPr>
    </w:lvl>
  </w:abstractNum>
  <w:abstractNum w:abstractNumId="4">
    <w:nsid w:val="FFFFFF80"/>
    <w:multiLevelType w:val="singleLevel"/>
    <w:tmpl w:val="1B6C769E"/>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82E2ADB4"/>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98D0DB5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3274F00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30743EF8"/>
    <w:lvl w:ilvl="0">
      <w:start w:val="1"/>
      <w:numFmt w:val="decimal"/>
      <w:pStyle w:val="ListNumber"/>
      <w:lvlText w:val="%1."/>
      <w:lvlJc w:val="left"/>
      <w:pPr>
        <w:tabs>
          <w:tab w:val="num" w:pos="360"/>
        </w:tabs>
        <w:ind w:left="360" w:hanging="360"/>
      </w:pPr>
    </w:lvl>
  </w:abstractNum>
  <w:abstractNum w:abstractNumId="9">
    <w:nsid w:val="FFFFFF89"/>
    <w:multiLevelType w:val="singleLevel"/>
    <w:tmpl w:val="17B00E9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414A37CA"/>
    <w:lvl w:ilvl="0">
      <w:numFmt w:val="decimal"/>
      <w:lvlText w:val="*"/>
      <w:lvlJc w:val="left"/>
    </w:lvl>
  </w:abstractNum>
  <w:abstractNum w:abstractNumId="11">
    <w:nsid w:val="08F26730"/>
    <w:multiLevelType w:val="multilevel"/>
    <w:tmpl w:val="CA3E350C"/>
    <w:lvl w:ilvl="0">
      <w:start w:val="4"/>
      <w:numFmt w:val="decimal"/>
      <w:lvlText w:val="%1."/>
      <w:lvlJc w:val="left"/>
      <w:pPr>
        <w:tabs>
          <w:tab w:val="num" w:pos="405"/>
        </w:tabs>
        <w:ind w:left="405" w:hanging="4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
    <w:nsid w:val="121A35BA"/>
    <w:multiLevelType w:val="hybridMultilevel"/>
    <w:tmpl w:val="D9AC52B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nsid w:val="270F2487"/>
    <w:multiLevelType w:val="hybridMultilevel"/>
    <w:tmpl w:val="FEE6796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
    <w:nsid w:val="28A87302"/>
    <w:multiLevelType w:val="hybridMultilevel"/>
    <w:tmpl w:val="406283B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31611295"/>
    <w:multiLevelType w:val="multilevel"/>
    <w:tmpl w:val="18FAA50E"/>
    <w:lvl w:ilvl="0">
      <w:start w:val="5"/>
      <w:numFmt w:val="decimal"/>
      <w:lvlText w:val="%1."/>
      <w:lvlJc w:val="left"/>
      <w:pPr>
        <w:tabs>
          <w:tab w:val="num" w:pos="405"/>
        </w:tabs>
        <w:ind w:left="405" w:hanging="40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nsid w:val="3803083F"/>
    <w:multiLevelType w:val="multilevel"/>
    <w:tmpl w:val="FF1C656A"/>
    <w:lvl w:ilvl="0">
      <w:start w:val="2"/>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3CCF0C50"/>
    <w:multiLevelType w:val="hybridMultilevel"/>
    <w:tmpl w:val="F00E0C0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
    <w:nsid w:val="43710668"/>
    <w:multiLevelType w:val="multilevel"/>
    <w:tmpl w:val="59E05A9C"/>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52DA2C74"/>
    <w:multiLevelType w:val="multilevel"/>
    <w:tmpl w:val="13E6AD54"/>
    <w:lvl w:ilvl="0">
      <w:start w:val="4"/>
      <w:numFmt w:val="decimal"/>
      <w:lvlText w:val="%1"/>
      <w:lvlJc w:val="left"/>
      <w:pPr>
        <w:tabs>
          <w:tab w:val="num" w:pos="720"/>
        </w:tabs>
        <w:ind w:left="720" w:hanging="720"/>
      </w:pPr>
      <w:rPr>
        <w:rFonts w:hint="default"/>
      </w:rPr>
    </w:lvl>
    <w:lvl w:ilvl="1">
      <w:start w:val="2"/>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0">
    <w:nsid w:val="5321642A"/>
    <w:multiLevelType w:val="hybridMultilevel"/>
    <w:tmpl w:val="EED4C59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nsid w:val="561A6135"/>
    <w:multiLevelType w:val="hybridMultilevel"/>
    <w:tmpl w:val="24008BB6"/>
    <w:lvl w:ilvl="0" w:tplc="36FE1CBA">
      <w:start w:val="1"/>
      <w:numFmt w:val="upperLetter"/>
      <w:lvlText w:val="%1."/>
      <w:lvlJc w:val="left"/>
      <w:pPr>
        <w:tabs>
          <w:tab w:val="num" w:pos="720"/>
        </w:tabs>
        <w:ind w:left="720" w:hanging="360"/>
      </w:pPr>
      <w:rPr>
        <w:rFonts w:ascii="Arial" w:eastAsia="Times New Roman" w:hAnsi="Arial" w:cs="Arial"/>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C7A1091"/>
    <w:multiLevelType w:val="hybridMultilevel"/>
    <w:tmpl w:val="6248E602"/>
    <w:lvl w:ilvl="0" w:tplc="04090001">
      <w:start w:val="1"/>
      <w:numFmt w:val="bullet"/>
      <w:lvlText w:val=""/>
      <w:lvlJc w:val="left"/>
      <w:pPr>
        <w:tabs>
          <w:tab w:val="num" w:pos="1584"/>
        </w:tabs>
        <w:ind w:left="1584" w:hanging="360"/>
      </w:pPr>
      <w:rPr>
        <w:rFonts w:ascii="Symbol" w:hAnsi="Symbol" w:hint="default"/>
      </w:rPr>
    </w:lvl>
    <w:lvl w:ilvl="1" w:tplc="04090003" w:tentative="1">
      <w:start w:val="1"/>
      <w:numFmt w:val="bullet"/>
      <w:lvlText w:val="o"/>
      <w:lvlJc w:val="left"/>
      <w:pPr>
        <w:tabs>
          <w:tab w:val="num" w:pos="2304"/>
        </w:tabs>
        <w:ind w:left="2304" w:hanging="360"/>
      </w:pPr>
      <w:rPr>
        <w:rFonts w:ascii="Courier New" w:hAnsi="Courier New" w:cs="Courier New" w:hint="default"/>
      </w:rPr>
    </w:lvl>
    <w:lvl w:ilvl="2" w:tplc="04090005" w:tentative="1">
      <w:start w:val="1"/>
      <w:numFmt w:val="bullet"/>
      <w:lvlText w:val=""/>
      <w:lvlJc w:val="left"/>
      <w:pPr>
        <w:tabs>
          <w:tab w:val="num" w:pos="3024"/>
        </w:tabs>
        <w:ind w:left="3024" w:hanging="360"/>
      </w:pPr>
      <w:rPr>
        <w:rFonts w:ascii="Wingdings" w:hAnsi="Wingdings" w:hint="default"/>
      </w:rPr>
    </w:lvl>
    <w:lvl w:ilvl="3" w:tplc="04090001" w:tentative="1">
      <w:start w:val="1"/>
      <w:numFmt w:val="bullet"/>
      <w:lvlText w:val=""/>
      <w:lvlJc w:val="left"/>
      <w:pPr>
        <w:tabs>
          <w:tab w:val="num" w:pos="3744"/>
        </w:tabs>
        <w:ind w:left="3744" w:hanging="360"/>
      </w:pPr>
      <w:rPr>
        <w:rFonts w:ascii="Symbol" w:hAnsi="Symbol" w:hint="default"/>
      </w:rPr>
    </w:lvl>
    <w:lvl w:ilvl="4" w:tplc="04090003" w:tentative="1">
      <w:start w:val="1"/>
      <w:numFmt w:val="bullet"/>
      <w:lvlText w:val="o"/>
      <w:lvlJc w:val="left"/>
      <w:pPr>
        <w:tabs>
          <w:tab w:val="num" w:pos="4464"/>
        </w:tabs>
        <w:ind w:left="4464" w:hanging="360"/>
      </w:pPr>
      <w:rPr>
        <w:rFonts w:ascii="Courier New" w:hAnsi="Courier New" w:cs="Courier New" w:hint="default"/>
      </w:rPr>
    </w:lvl>
    <w:lvl w:ilvl="5" w:tplc="04090005" w:tentative="1">
      <w:start w:val="1"/>
      <w:numFmt w:val="bullet"/>
      <w:lvlText w:val=""/>
      <w:lvlJc w:val="left"/>
      <w:pPr>
        <w:tabs>
          <w:tab w:val="num" w:pos="5184"/>
        </w:tabs>
        <w:ind w:left="5184" w:hanging="360"/>
      </w:pPr>
      <w:rPr>
        <w:rFonts w:ascii="Wingdings" w:hAnsi="Wingdings" w:hint="default"/>
      </w:rPr>
    </w:lvl>
    <w:lvl w:ilvl="6" w:tplc="04090001" w:tentative="1">
      <w:start w:val="1"/>
      <w:numFmt w:val="bullet"/>
      <w:lvlText w:val=""/>
      <w:lvlJc w:val="left"/>
      <w:pPr>
        <w:tabs>
          <w:tab w:val="num" w:pos="5904"/>
        </w:tabs>
        <w:ind w:left="5904" w:hanging="360"/>
      </w:pPr>
      <w:rPr>
        <w:rFonts w:ascii="Symbol" w:hAnsi="Symbol" w:hint="default"/>
      </w:rPr>
    </w:lvl>
    <w:lvl w:ilvl="7" w:tplc="04090003" w:tentative="1">
      <w:start w:val="1"/>
      <w:numFmt w:val="bullet"/>
      <w:lvlText w:val="o"/>
      <w:lvlJc w:val="left"/>
      <w:pPr>
        <w:tabs>
          <w:tab w:val="num" w:pos="6624"/>
        </w:tabs>
        <w:ind w:left="6624" w:hanging="360"/>
      </w:pPr>
      <w:rPr>
        <w:rFonts w:ascii="Courier New" w:hAnsi="Courier New" w:cs="Courier New" w:hint="default"/>
      </w:rPr>
    </w:lvl>
    <w:lvl w:ilvl="8" w:tplc="04090005" w:tentative="1">
      <w:start w:val="1"/>
      <w:numFmt w:val="bullet"/>
      <w:lvlText w:val=""/>
      <w:lvlJc w:val="left"/>
      <w:pPr>
        <w:tabs>
          <w:tab w:val="num" w:pos="7344"/>
        </w:tabs>
        <w:ind w:left="7344" w:hanging="360"/>
      </w:pPr>
      <w:rPr>
        <w:rFonts w:ascii="Wingdings" w:hAnsi="Wingdings" w:hint="default"/>
      </w:rPr>
    </w:lvl>
  </w:abstractNum>
  <w:abstractNum w:abstractNumId="23">
    <w:nsid w:val="5DD75556"/>
    <w:multiLevelType w:val="hybridMultilevel"/>
    <w:tmpl w:val="17D4625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4">
    <w:nsid w:val="60E15815"/>
    <w:multiLevelType w:val="hybridMultilevel"/>
    <w:tmpl w:val="DDCC787A"/>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500"/>
        </w:tabs>
        <w:ind w:left="1500" w:hanging="360"/>
      </w:pPr>
      <w:rPr>
        <w:rFonts w:ascii="Courier New" w:hAnsi="Courier New" w:cs="Courier New" w:hint="default"/>
      </w:rPr>
    </w:lvl>
    <w:lvl w:ilvl="2" w:tplc="04090005">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5">
    <w:nsid w:val="6CAD7668"/>
    <w:multiLevelType w:val="hybridMultilevel"/>
    <w:tmpl w:val="7384F9C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6">
    <w:nsid w:val="6DB8021C"/>
    <w:multiLevelType w:val="multilevel"/>
    <w:tmpl w:val="2DB01436"/>
    <w:lvl w:ilvl="0">
      <w:start w:val="1"/>
      <w:numFmt w:val="decimal"/>
      <w:pStyle w:val="Heading1"/>
      <w:lvlText w:val="%1"/>
      <w:lvlJc w:val="left"/>
      <w:pPr>
        <w:tabs>
          <w:tab w:val="num" w:pos="1782"/>
        </w:tabs>
        <w:ind w:left="178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nsid w:val="72A85640"/>
    <w:multiLevelType w:val="multilevel"/>
    <w:tmpl w:val="21808140"/>
    <w:lvl w:ilvl="0">
      <w:start w:val="2"/>
      <w:numFmt w:val="decimal"/>
      <w:lvlText w:val="%1."/>
      <w:lvlJc w:val="left"/>
      <w:pPr>
        <w:tabs>
          <w:tab w:val="num" w:pos="600"/>
        </w:tabs>
        <w:ind w:left="600" w:hanging="600"/>
      </w:pPr>
      <w:rPr>
        <w:rFonts w:hint="default"/>
      </w:rPr>
    </w:lvl>
    <w:lvl w:ilvl="1">
      <w:start w:val="4"/>
      <w:numFmt w:val="decimal"/>
      <w:lvlText w:val="%1.%2."/>
      <w:lvlJc w:val="left"/>
      <w:pPr>
        <w:tabs>
          <w:tab w:val="num" w:pos="1080"/>
        </w:tabs>
        <w:ind w:left="1080" w:hanging="72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28">
    <w:nsid w:val="7E94435B"/>
    <w:multiLevelType w:val="hybridMultilevel"/>
    <w:tmpl w:val="9AB816A6"/>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6"/>
  </w:num>
  <w:num w:numId="12">
    <w:abstractNumId w:val="27"/>
  </w:num>
  <w:num w:numId="13">
    <w:abstractNumId w:val="11"/>
  </w:num>
  <w:num w:numId="14">
    <w:abstractNumId w:val="15"/>
  </w:num>
  <w:num w:numId="15">
    <w:abstractNumId w:val="28"/>
  </w:num>
  <w:num w:numId="16">
    <w:abstractNumId w:val="17"/>
  </w:num>
  <w:num w:numId="17">
    <w:abstractNumId w:val="13"/>
  </w:num>
  <w:num w:numId="18">
    <w:abstractNumId w:val="18"/>
  </w:num>
  <w:num w:numId="19">
    <w:abstractNumId w:val="16"/>
  </w:num>
  <w:num w:numId="20">
    <w:abstractNumId w:val="21"/>
  </w:num>
  <w:num w:numId="21">
    <w:abstractNumId w:val="19"/>
  </w:num>
  <w:num w:numId="22">
    <w:abstractNumId w:val="10"/>
    <w:lvlOverride w:ilvl="0">
      <w:lvl w:ilvl="0">
        <w:start w:val="1"/>
        <w:numFmt w:val="bullet"/>
        <w:lvlText w:val=""/>
        <w:legacy w:legacy="1" w:legacySpace="0" w:legacyIndent="360"/>
        <w:lvlJc w:val="left"/>
        <w:pPr>
          <w:ind w:left="1080" w:hanging="360"/>
        </w:pPr>
        <w:rPr>
          <w:rFonts w:ascii="Symbol" w:hAnsi="Symbol" w:hint="default"/>
        </w:rPr>
      </w:lvl>
    </w:lvlOverride>
  </w:num>
  <w:num w:numId="23">
    <w:abstractNumId w:val="14"/>
  </w:num>
  <w:num w:numId="24">
    <w:abstractNumId w:val="20"/>
  </w:num>
  <w:num w:numId="25">
    <w:abstractNumId w:val="12"/>
  </w:num>
  <w:num w:numId="26">
    <w:abstractNumId w:val="25"/>
  </w:num>
  <w:num w:numId="27">
    <w:abstractNumId w:val="24"/>
  </w:num>
  <w:num w:numId="28">
    <w:abstractNumId w:val="22"/>
  </w:num>
  <w:num w:numId="29">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5"/>
  <w:defaultTabStop w:val="720"/>
  <w:characterSpacingControl w:val="doNotCompress"/>
  <w:hdrShapeDefaults>
    <o:shapedefaults v:ext="edit" spidmax="75778">
      <o:colormenu v:ext="edit" strokecolor="none"/>
    </o:shapedefaults>
  </w:hdrShapeDefaults>
  <w:footnotePr>
    <w:footnote w:id="0"/>
    <w:footnote w:id="1"/>
  </w:footnotePr>
  <w:endnotePr>
    <w:numFmt w:val="decimal"/>
    <w:endnote w:id="0"/>
    <w:endnote w:id="1"/>
  </w:endnotePr>
  <w:compat/>
  <w:rsids>
    <w:rsidRoot w:val="00E05F69"/>
    <w:rsid w:val="00000A23"/>
    <w:rsid w:val="000014BC"/>
    <w:rsid w:val="00014D71"/>
    <w:rsid w:val="00020AC6"/>
    <w:rsid w:val="00033819"/>
    <w:rsid w:val="00044929"/>
    <w:rsid w:val="0005147B"/>
    <w:rsid w:val="000630DC"/>
    <w:rsid w:val="000739DC"/>
    <w:rsid w:val="00077BC2"/>
    <w:rsid w:val="0008133B"/>
    <w:rsid w:val="0008388B"/>
    <w:rsid w:val="000A723A"/>
    <w:rsid w:val="000C7107"/>
    <w:rsid w:val="000D41AA"/>
    <w:rsid w:val="000F27FB"/>
    <w:rsid w:val="00103E22"/>
    <w:rsid w:val="00111D83"/>
    <w:rsid w:val="001349F2"/>
    <w:rsid w:val="00142B4F"/>
    <w:rsid w:val="001546CE"/>
    <w:rsid w:val="00160175"/>
    <w:rsid w:val="00192AE8"/>
    <w:rsid w:val="001B07D5"/>
    <w:rsid w:val="001B35C9"/>
    <w:rsid w:val="001B5886"/>
    <w:rsid w:val="001B768B"/>
    <w:rsid w:val="001C1F61"/>
    <w:rsid w:val="001D3E14"/>
    <w:rsid w:val="001D40AC"/>
    <w:rsid w:val="001D7EA2"/>
    <w:rsid w:val="001E4F40"/>
    <w:rsid w:val="0020305A"/>
    <w:rsid w:val="00210898"/>
    <w:rsid w:val="00210C65"/>
    <w:rsid w:val="0021141B"/>
    <w:rsid w:val="00225485"/>
    <w:rsid w:val="00227455"/>
    <w:rsid w:val="00231A1C"/>
    <w:rsid w:val="0025230C"/>
    <w:rsid w:val="00280139"/>
    <w:rsid w:val="002D48CC"/>
    <w:rsid w:val="002D5F8A"/>
    <w:rsid w:val="002E33A3"/>
    <w:rsid w:val="002E3474"/>
    <w:rsid w:val="00324EC9"/>
    <w:rsid w:val="00336971"/>
    <w:rsid w:val="00343EE9"/>
    <w:rsid w:val="00356A0D"/>
    <w:rsid w:val="00364A9E"/>
    <w:rsid w:val="003777A7"/>
    <w:rsid w:val="003917FB"/>
    <w:rsid w:val="003A397D"/>
    <w:rsid w:val="003B6628"/>
    <w:rsid w:val="003C1E49"/>
    <w:rsid w:val="003E15A0"/>
    <w:rsid w:val="003E3413"/>
    <w:rsid w:val="00401A27"/>
    <w:rsid w:val="00417082"/>
    <w:rsid w:val="00427EFF"/>
    <w:rsid w:val="00434273"/>
    <w:rsid w:val="00442A51"/>
    <w:rsid w:val="00442D7B"/>
    <w:rsid w:val="00446873"/>
    <w:rsid w:val="0046308A"/>
    <w:rsid w:val="004655EC"/>
    <w:rsid w:val="00465A24"/>
    <w:rsid w:val="00485FBE"/>
    <w:rsid w:val="004917CB"/>
    <w:rsid w:val="004A479C"/>
    <w:rsid w:val="004C7AD4"/>
    <w:rsid w:val="004D2CC9"/>
    <w:rsid w:val="004E5A1F"/>
    <w:rsid w:val="004F17E0"/>
    <w:rsid w:val="004F7619"/>
    <w:rsid w:val="0050533C"/>
    <w:rsid w:val="00505BFC"/>
    <w:rsid w:val="00511651"/>
    <w:rsid w:val="005122E2"/>
    <w:rsid w:val="00542A88"/>
    <w:rsid w:val="00553B18"/>
    <w:rsid w:val="00553B41"/>
    <w:rsid w:val="005707F7"/>
    <w:rsid w:val="00571C6A"/>
    <w:rsid w:val="00572335"/>
    <w:rsid w:val="00582935"/>
    <w:rsid w:val="00586021"/>
    <w:rsid w:val="005B7DC4"/>
    <w:rsid w:val="005C5F71"/>
    <w:rsid w:val="005C6AFB"/>
    <w:rsid w:val="005D25FA"/>
    <w:rsid w:val="006029C5"/>
    <w:rsid w:val="00630741"/>
    <w:rsid w:val="00630C6A"/>
    <w:rsid w:val="006527B0"/>
    <w:rsid w:val="0066163A"/>
    <w:rsid w:val="0067012E"/>
    <w:rsid w:val="00677832"/>
    <w:rsid w:val="00686414"/>
    <w:rsid w:val="006912D8"/>
    <w:rsid w:val="006922E9"/>
    <w:rsid w:val="006A2B62"/>
    <w:rsid w:val="006A39EE"/>
    <w:rsid w:val="006B1142"/>
    <w:rsid w:val="006B4147"/>
    <w:rsid w:val="006C1147"/>
    <w:rsid w:val="006C4D2C"/>
    <w:rsid w:val="006E0220"/>
    <w:rsid w:val="006F3F35"/>
    <w:rsid w:val="0071681D"/>
    <w:rsid w:val="007211A0"/>
    <w:rsid w:val="007242E7"/>
    <w:rsid w:val="0074139C"/>
    <w:rsid w:val="00742460"/>
    <w:rsid w:val="00747E1D"/>
    <w:rsid w:val="007709E9"/>
    <w:rsid w:val="00796268"/>
    <w:rsid w:val="007A0A79"/>
    <w:rsid w:val="007B613E"/>
    <w:rsid w:val="007B6C48"/>
    <w:rsid w:val="007C0AA9"/>
    <w:rsid w:val="007F430B"/>
    <w:rsid w:val="007F4332"/>
    <w:rsid w:val="007F6AF9"/>
    <w:rsid w:val="00803F2B"/>
    <w:rsid w:val="00825E2D"/>
    <w:rsid w:val="00834E66"/>
    <w:rsid w:val="00861E19"/>
    <w:rsid w:val="008628F9"/>
    <w:rsid w:val="00863863"/>
    <w:rsid w:val="00866008"/>
    <w:rsid w:val="00880A8C"/>
    <w:rsid w:val="00892424"/>
    <w:rsid w:val="0089385E"/>
    <w:rsid w:val="008A2727"/>
    <w:rsid w:val="008A2F96"/>
    <w:rsid w:val="008A7568"/>
    <w:rsid w:val="008D512C"/>
    <w:rsid w:val="008E0869"/>
    <w:rsid w:val="008E203B"/>
    <w:rsid w:val="008F6581"/>
    <w:rsid w:val="008F757D"/>
    <w:rsid w:val="00900D6B"/>
    <w:rsid w:val="0091068C"/>
    <w:rsid w:val="00922DA5"/>
    <w:rsid w:val="00951270"/>
    <w:rsid w:val="00965E5D"/>
    <w:rsid w:val="00974ECC"/>
    <w:rsid w:val="009819C4"/>
    <w:rsid w:val="00984C31"/>
    <w:rsid w:val="00994361"/>
    <w:rsid w:val="009B5034"/>
    <w:rsid w:val="009C5140"/>
    <w:rsid w:val="009F256C"/>
    <w:rsid w:val="00A14FD4"/>
    <w:rsid w:val="00A26F49"/>
    <w:rsid w:val="00A34C08"/>
    <w:rsid w:val="00A40513"/>
    <w:rsid w:val="00A62839"/>
    <w:rsid w:val="00A70127"/>
    <w:rsid w:val="00AA4EEA"/>
    <w:rsid w:val="00AC0F71"/>
    <w:rsid w:val="00B258A5"/>
    <w:rsid w:val="00B35B41"/>
    <w:rsid w:val="00B41B15"/>
    <w:rsid w:val="00B454DB"/>
    <w:rsid w:val="00B46333"/>
    <w:rsid w:val="00B46A04"/>
    <w:rsid w:val="00B627FD"/>
    <w:rsid w:val="00B73C40"/>
    <w:rsid w:val="00B82C58"/>
    <w:rsid w:val="00B86A97"/>
    <w:rsid w:val="00B87F49"/>
    <w:rsid w:val="00B94121"/>
    <w:rsid w:val="00BB27EE"/>
    <w:rsid w:val="00BD2429"/>
    <w:rsid w:val="00BD4FA0"/>
    <w:rsid w:val="00BF1BC6"/>
    <w:rsid w:val="00BF25BA"/>
    <w:rsid w:val="00C00076"/>
    <w:rsid w:val="00C005AB"/>
    <w:rsid w:val="00C37EB6"/>
    <w:rsid w:val="00C434D1"/>
    <w:rsid w:val="00C5047E"/>
    <w:rsid w:val="00C53FC7"/>
    <w:rsid w:val="00C56A1F"/>
    <w:rsid w:val="00C623E8"/>
    <w:rsid w:val="00C62B29"/>
    <w:rsid w:val="00C80C67"/>
    <w:rsid w:val="00CA4EFF"/>
    <w:rsid w:val="00CC0788"/>
    <w:rsid w:val="00CD2A78"/>
    <w:rsid w:val="00CE19D2"/>
    <w:rsid w:val="00CE55E7"/>
    <w:rsid w:val="00D015A0"/>
    <w:rsid w:val="00D122DC"/>
    <w:rsid w:val="00D308F3"/>
    <w:rsid w:val="00D44A22"/>
    <w:rsid w:val="00D6514E"/>
    <w:rsid w:val="00D96765"/>
    <w:rsid w:val="00D974C8"/>
    <w:rsid w:val="00DA1A81"/>
    <w:rsid w:val="00DB7877"/>
    <w:rsid w:val="00DC02A9"/>
    <w:rsid w:val="00DC3535"/>
    <w:rsid w:val="00DC3BEB"/>
    <w:rsid w:val="00DD6D7A"/>
    <w:rsid w:val="00DE0378"/>
    <w:rsid w:val="00DE69CA"/>
    <w:rsid w:val="00DF20A9"/>
    <w:rsid w:val="00DF22FE"/>
    <w:rsid w:val="00E041B8"/>
    <w:rsid w:val="00E0441B"/>
    <w:rsid w:val="00E05F69"/>
    <w:rsid w:val="00E15CB9"/>
    <w:rsid w:val="00E1626E"/>
    <w:rsid w:val="00E2521E"/>
    <w:rsid w:val="00E27257"/>
    <w:rsid w:val="00E327A1"/>
    <w:rsid w:val="00E51C87"/>
    <w:rsid w:val="00E54B05"/>
    <w:rsid w:val="00E76BB9"/>
    <w:rsid w:val="00EA7835"/>
    <w:rsid w:val="00EB1497"/>
    <w:rsid w:val="00EB763B"/>
    <w:rsid w:val="00EC3485"/>
    <w:rsid w:val="00EC4BA3"/>
    <w:rsid w:val="00ED57A2"/>
    <w:rsid w:val="00ED6913"/>
    <w:rsid w:val="00F00DD8"/>
    <w:rsid w:val="00F04283"/>
    <w:rsid w:val="00F15545"/>
    <w:rsid w:val="00F169A5"/>
    <w:rsid w:val="00F175E7"/>
    <w:rsid w:val="00F36254"/>
    <w:rsid w:val="00F43EFE"/>
    <w:rsid w:val="00F45D91"/>
    <w:rsid w:val="00F532B6"/>
    <w:rsid w:val="00F551B7"/>
    <w:rsid w:val="00F71770"/>
    <w:rsid w:val="00F73225"/>
    <w:rsid w:val="00FA50D9"/>
    <w:rsid w:val="00FB44EE"/>
    <w:rsid w:val="00FB4A8E"/>
    <w:rsid w:val="00FB6C16"/>
    <w:rsid w:val="00FB7065"/>
    <w:rsid w:val="00FE0193"/>
    <w:rsid w:val="00FE1C29"/>
    <w:rsid w:val="00FE25CA"/>
    <w:rsid w:val="00FE3801"/>
    <w:rsid w:val="00FE3D45"/>
    <w:rsid w:val="00FF2250"/>
    <w:rsid w:val="00FF5A66"/>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75778">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caption" w:semiHidden="0" w:unhideWhenUsed="0" w:qFormat="1"/>
    <w:lsdException w:name="annotation reference" w:uiPriority="99"/>
    <w:lsdException w:name="line number" w:uiPriority="99"/>
    <w:lsdException w:name="pag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5F69"/>
    <w:pPr>
      <w:widowControl w:val="0"/>
      <w:autoSpaceDE w:val="0"/>
      <w:autoSpaceDN w:val="0"/>
      <w:adjustRightInd w:val="0"/>
    </w:pPr>
    <w:rPr>
      <w:rFonts w:ascii="Times New Roman" w:eastAsia="Times New Roman" w:hAnsi="Times New Roman"/>
      <w:szCs w:val="24"/>
      <w:lang w:val="en-AU"/>
    </w:rPr>
  </w:style>
  <w:style w:type="paragraph" w:styleId="Heading1">
    <w:name w:val="heading 1"/>
    <w:basedOn w:val="Normal"/>
    <w:next w:val="Normal"/>
    <w:link w:val="Heading1Char"/>
    <w:qFormat/>
    <w:rsid w:val="00E05F69"/>
    <w:pPr>
      <w:keepNext/>
      <w:keepLines/>
      <w:numPr>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outlineLvl w:val="0"/>
    </w:pPr>
    <w:rPr>
      <w:rFonts w:ascii="Dutch801 Rm BT" w:hAnsi="Dutch801 Rm BT"/>
      <w:sz w:val="24"/>
      <w:lang w:val="en-GB"/>
    </w:rPr>
  </w:style>
  <w:style w:type="paragraph" w:styleId="Heading2">
    <w:name w:val="heading 2"/>
    <w:basedOn w:val="Normal"/>
    <w:next w:val="Normal"/>
    <w:link w:val="Heading2Char"/>
    <w:qFormat/>
    <w:rsid w:val="00E05F69"/>
    <w:pPr>
      <w:keepNext/>
      <w:keepLines/>
      <w:numPr>
        <w:ilvl w:val="1"/>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utlineLvl w:val="1"/>
    </w:pPr>
    <w:rPr>
      <w:rFonts w:ascii="Dutch801 Rm BT" w:hAnsi="Dutch801 Rm BT"/>
      <w:b/>
      <w:bCs/>
      <w:sz w:val="24"/>
      <w:u w:val="single"/>
      <w:lang w:val="en-GB"/>
    </w:rPr>
  </w:style>
  <w:style w:type="paragraph" w:styleId="Heading3">
    <w:name w:val="heading 3"/>
    <w:basedOn w:val="Normal"/>
    <w:next w:val="Normal"/>
    <w:link w:val="Heading3Char"/>
    <w:qFormat/>
    <w:rsid w:val="00E05F69"/>
    <w:pPr>
      <w:keepNext/>
      <w:keepLines/>
      <w:numPr>
        <w:ilvl w:val="2"/>
        <w:numId w:val="11"/>
      </w:numPr>
      <w:tabs>
        <w:tab w:val="left" w:pos="1440"/>
        <w:tab w:val="left" w:pos="2160"/>
        <w:tab w:val="left" w:pos="2880"/>
        <w:tab w:val="left" w:pos="3600"/>
        <w:tab w:val="left" w:pos="4320"/>
        <w:tab w:val="left" w:pos="5040"/>
        <w:tab w:val="left" w:pos="5760"/>
        <w:tab w:val="left" w:pos="6480"/>
        <w:tab w:val="left" w:pos="7200"/>
        <w:tab w:val="left" w:pos="7920"/>
        <w:tab w:val="left" w:pos="8640"/>
      </w:tabs>
      <w:jc w:val="center"/>
      <w:outlineLvl w:val="2"/>
    </w:pPr>
    <w:rPr>
      <w:rFonts w:ascii="Arial" w:hAnsi="Arial" w:cs="Arial"/>
      <w:b/>
      <w:bCs/>
      <w:sz w:val="24"/>
      <w:szCs w:val="22"/>
      <w:lang w:val="en-GB"/>
    </w:rPr>
  </w:style>
  <w:style w:type="paragraph" w:styleId="Heading4">
    <w:name w:val="heading 4"/>
    <w:basedOn w:val="Normal"/>
    <w:next w:val="Normal"/>
    <w:link w:val="Heading4Char"/>
    <w:qFormat/>
    <w:rsid w:val="00E05F69"/>
    <w:pPr>
      <w:keepNext/>
      <w:keepLines/>
      <w:numPr>
        <w:ilvl w:val="3"/>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utlineLvl w:val="3"/>
    </w:pPr>
    <w:rPr>
      <w:rFonts w:ascii="Dutch801 Rm BT" w:hAnsi="Dutch801 Rm BT"/>
      <w:b/>
      <w:bCs/>
      <w:sz w:val="24"/>
      <w:lang w:val="en-GB"/>
    </w:rPr>
  </w:style>
  <w:style w:type="paragraph" w:styleId="Heading5">
    <w:name w:val="heading 5"/>
    <w:basedOn w:val="Normal"/>
    <w:next w:val="Normal"/>
    <w:link w:val="Heading5Char"/>
    <w:qFormat/>
    <w:rsid w:val="00E05F69"/>
    <w:pPr>
      <w:keepNext/>
      <w:keepLines/>
      <w:numPr>
        <w:ilvl w:val="4"/>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utlineLvl w:val="4"/>
    </w:pPr>
    <w:rPr>
      <w:rFonts w:ascii="Dutch801 Rm BT" w:hAnsi="Dutch801 Rm BT"/>
      <w:sz w:val="28"/>
    </w:rPr>
  </w:style>
  <w:style w:type="paragraph" w:styleId="Heading6">
    <w:name w:val="heading 6"/>
    <w:basedOn w:val="Normal"/>
    <w:next w:val="Normal"/>
    <w:link w:val="Heading6Char"/>
    <w:qFormat/>
    <w:rsid w:val="00E05F69"/>
    <w:pPr>
      <w:keepNext/>
      <w:keepLines/>
      <w:numPr>
        <w:ilvl w:val="5"/>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outlineLvl w:val="5"/>
    </w:pPr>
    <w:rPr>
      <w:rFonts w:ascii="Arial" w:hAnsi="Arial" w:cs="Arial"/>
      <w:b/>
      <w:bCs/>
      <w:szCs w:val="20"/>
      <w:lang w:val="en-GB"/>
    </w:rPr>
  </w:style>
  <w:style w:type="paragraph" w:styleId="Heading7">
    <w:name w:val="heading 7"/>
    <w:basedOn w:val="Normal"/>
    <w:next w:val="Normal"/>
    <w:link w:val="Heading7Char"/>
    <w:qFormat/>
    <w:rsid w:val="00E05F69"/>
    <w:pPr>
      <w:numPr>
        <w:ilvl w:val="6"/>
        <w:numId w:val="11"/>
      </w:numPr>
      <w:spacing w:before="240" w:after="60"/>
      <w:outlineLvl w:val="6"/>
    </w:pPr>
    <w:rPr>
      <w:sz w:val="24"/>
    </w:rPr>
  </w:style>
  <w:style w:type="paragraph" w:styleId="Heading8">
    <w:name w:val="heading 8"/>
    <w:basedOn w:val="Normal"/>
    <w:next w:val="Normal"/>
    <w:link w:val="Heading8Char"/>
    <w:qFormat/>
    <w:rsid w:val="00E05F69"/>
    <w:pPr>
      <w:numPr>
        <w:ilvl w:val="7"/>
        <w:numId w:val="11"/>
      </w:numPr>
      <w:spacing w:before="240" w:after="60"/>
      <w:outlineLvl w:val="7"/>
    </w:pPr>
    <w:rPr>
      <w:i/>
      <w:iCs/>
      <w:sz w:val="24"/>
    </w:rPr>
  </w:style>
  <w:style w:type="paragraph" w:styleId="Heading9">
    <w:name w:val="heading 9"/>
    <w:basedOn w:val="Normal"/>
    <w:next w:val="Normal"/>
    <w:link w:val="Heading9Char"/>
    <w:qFormat/>
    <w:rsid w:val="00E05F69"/>
    <w:pPr>
      <w:numPr>
        <w:ilvl w:val="8"/>
        <w:numId w:val="1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05F69"/>
    <w:rPr>
      <w:rFonts w:ascii="Dutch801 Rm BT" w:eastAsia="Times New Roman" w:hAnsi="Dutch801 Rm BT" w:cs="Times New Roman"/>
      <w:sz w:val="24"/>
      <w:szCs w:val="24"/>
      <w:lang w:val="en-GB"/>
    </w:rPr>
  </w:style>
  <w:style w:type="character" w:customStyle="1" w:styleId="Heading2Char">
    <w:name w:val="Heading 2 Char"/>
    <w:basedOn w:val="DefaultParagraphFont"/>
    <w:link w:val="Heading2"/>
    <w:rsid w:val="00E05F69"/>
    <w:rPr>
      <w:rFonts w:ascii="Dutch801 Rm BT" w:eastAsia="Times New Roman" w:hAnsi="Dutch801 Rm BT" w:cs="Times New Roman"/>
      <w:b/>
      <w:bCs/>
      <w:sz w:val="24"/>
      <w:szCs w:val="24"/>
      <w:u w:val="single"/>
      <w:lang w:val="en-GB"/>
    </w:rPr>
  </w:style>
  <w:style w:type="character" w:customStyle="1" w:styleId="Heading3Char">
    <w:name w:val="Heading 3 Char"/>
    <w:basedOn w:val="DefaultParagraphFont"/>
    <w:link w:val="Heading3"/>
    <w:rsid w:val="00E05F69"/>
    <w:rPr>
      <w:rFonts w:ascii="Arial" w:eastAsia="Times New Roman" w:hAnsi="Arial" w:cs="Arial"/>
      <w:b/>
      <w:bCs/>
      <w:sz w:val="24"/>
      <w:lang w:val="en-GB"/>
    </w:rPr>
  </w:style>
  <w:style w:type="character" w:customStyle="1" w:styleId="Heading4Char">
    <w:name w:val="Heading 4 Char"/>
    <w:basedOn w:val="DefaultParagraphFont"/>
    <w:link w:val="Heading4"/>
    <w:rsid w:val="00E05F69"/>
    <w:rPr>
      <w:rFonts w:ascii="Dutch801 Rm BT" w:eastAsia="Times New Roman" w:hAnsi="Dutch801 Rm BT" w:cs="Times New Roman"/>
      <w:b/>
      <w:bCs/>
      <w:sz w:val="24"/>
      <w:szCs w:val="24"/>
      <w:lang w:val="en-GB"/>
    </w:rPr>
  </w:style>
  <w:style w:type="character" w:customStyle="1" w:styleId="Heading5Char">
    <w:name w:val="Heading 5 Char"/>
    <w:basedOn w:val="DefaultParagraphFont"/>
    <w:link w:val="Heading5"/>
    <w:rsid w:val="00E05F69"/>
    <w:rPr>
      <w:rFonts w:ascii="Dutch801 Rm BT" w:eastAsia="Times New Roman" w:hAnsi="Dutch801 Rm BT" w:cs="Times New Roman"/>
      <w:sz w:val="28"/>
      <w:szCs w:val="24"/>
      <w:lang w:val="en-US"/>
    </w:rPr>
  </w:style>
  <w:style w:type="character" w:customStyle="1" w:styleId="Heading6Char">
    <w:name w:val="Heading 6 Char"/>
    <w:basedOn w:val="DefaultParagraphFont"/>
    <w:link w:val="Heading6"/>
    <w:rsid w:val="00E05F69"/>
    <w:rPr>
      <w:rFonts w:ascii="Arial" w:eastAsia="Times New Roman" w:hAnsi="Arial" w:cs="Arial"/>
      <w:b/>
      <w:bCs/>
      <w:sz w:val="20"/>
      <w:szCs w:val="20"/>
      <w:lang w:val="en-GB"/>
    </w:rPr>
  </w:style>
  <w:style w:type="character" w:customStyle="1" w:styleId="Heading7Char">
    <w:name w:val="Heading 7 Char"/>
    <w:basedOn w:val="DefaultParagraphFont"/>
    <w:link w:val="Heading7"/>
    <w:rsid w:val="00E05F69"/>
    <w:rPr>
      <w:rFonts w:ascii="Times New Roman" w:eastAsia="Times New Roman" w:hAnsi="Times New Roman" w:cs="Times New Roman"/>
      <w:sz w:val="24"/>
      <w:szCs w:val="24"/>
      <w:lang w:val="en-US"/>
    </w:rPr>
  </w:style>
  <w:style w:type="character" w:customStyle="1" w:styleId="Heading8Char">
    <w:name w:val="Heading 8 Char"/>
    <w:basedOn w:val="DefaultParagraphFont"/>
    <w:link w:val="Heading8"/>
    <w:rsid w:val="00E05F69"/>
    <w:rPr>
      <w:rFonts w:ascii="Times New Roman" w:eastAsia="Times New Roman" w:hAnsi="Times New Roman" w:cs="Times New Roman"/>
      <w:i/>
      <w:iCs/>
      <w:sz w:val="24"/>
      <w:szCs w:val="24"/>
      <w:lang w:val="en-US"/>
    </w:rPr>
  </w:style>
  <w:style w:type="character" w:customStyle="1" w:styleId="Heading9Char">
    <w:name w:val="Heading 9 Char"/>
    <w:basedOn w:val="DefaultParagraphFont"/>
    <w:link w:val="Heading9"/>
    <w:rsid w:val="00E05F69"/>
    <w:rPr>
      <w:rFonts w:ascii="Arial" w:eastAsia="Times New Roman" w:hAnsi="Arial" w:cs="Arial"/>
      <w:lang w:val="en-US"/>
    </w:rPr>
  </w:style>
  <w:style w:type="character" w:styleId="FootnoteReference">
    <w:name w:val="footnote reference"/>
    <w:semiHidden/>
    <w:rsid w:val="00E05F69"/>
  </w:style>
  <w:style w:type="paragraph" w:customStyle="1" w:styleId="a">
    <w:name w:val="_"/>
    <w:basedOn w:val="Normal"/>
    <w:rsid w:val="00E05F69"/>
    <w:pPr>
      <w:ind w:left="1440" w:hanging="720"/>
    </w:pPr>
  </w:style>
  <w:style w:type="paragraph" w:customStyle="1" w:styleId="1">
    <w:name w:val="_1"/>
    <w:basedOn w:val="Normal"/>
    <w:rsid w:val="00E05F69"/>
    <w:pPr>
      <w:ind w:left="3438" w:right="2718" w:hanging="720"/>
    </w:pPr>
  </w:style>
  <w:style w:type="paragraph" w:styleId="Header">
    <w:name w:val="header"/>
    <w:basedOn w:val="Normal"/>
    <w:link w:val="HeaderChar"/>
    <w:rsid w:val="00E05F69"/>
    <w:pPr>
      <w:tabs>
        <w:tab w:val="center" w:pos="4320"/>
        <w:tab w:val="right" w:pos="8640"/>
      </w:tabs>
    </w:pPr>
  </w:style>
  <w:style w:type="character" w:customStyle="1" w:styleId="HeaderChar">
    <w:name w:val="Header Char"/>
    <w:basedOn w:val="DefaultParagraphFont"/>
    <w:link w:val="Header"/>
    <w:rsid w:val="00E05F69"/>
    <w:rPr>
      <w:rFonts w:ascii="Times New Roman" w:eastAsia="Times New Roman" w:hAnsi="Times New Roman" w:cs="Times New Roman"/>
      <w:sz w:val="20"/>
      <w:szCs w:val="24"/>
      <w:lang w:val="en-US"/>
    </w:rPr>
  </w:style>
  <w:style w:type="paragraph" w:styleId="Footer">
    <w:name w:val="footer"/>
    <w:basedOn w:val="Normal"/>
    <w:link w:val="FooterChar"/>
    <w:rsid w:val="00E05F69"/>
    <w:pPr>
      <w:tabs>
        <w:tab w:val="center" w:pos="4320"/>
        <w:tab w:val="right" w:pos="8640"/>
      </w:tabs>
    </w:pPr>
  </w:style>
  <w:style w:type="character" w:customStyle="1" w:styleId="FooterChar">
    <w:name w:val="Footer Char"/>
    <w:basedOn w:val="DefaultParagraphFont"/>
    <w:link w:val="Footer"/>
    <w:rsid w:val="00E05F69"/>
    <w:rPr>
      <w:rFonts w:ascii="Times New Roman" w:eastAsia="Times New Roman" w:hAnsi="Times New Roman" w:cs="Times New Roman"/>
      <w:sz w:val="20"/>
      <w:szCs w:val="24"/>
      <w:lang w:val="en-US"/>
    </w:rPr>
  </w:style>
  <w:style w:type="paragraph" w:styleId="BodyText">
    <w:name w:val="Body Text"/>
    <w:basedOn w:val="Normal"/>
    <w:link w:val="BodyTextChar"/>
    <w:rsid w:val="00E05F69"/>
    <w:pPr>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Pr>
      <w:rFonts w:ascii="Dutch801 Rm BT" w:hAnsi="Dutch801 Rm BT"/>
      <w:sz w:val="24"/>
      <w:lang w:val="en-GB"/>
    </w:rPr>
  </w:style>
  <w:style w:type="character" w:customStyle="1" w:styleId="BodyTextChar">
    <w:name w:val="Body Text Char"/>
    <w:basedOn w:val="DefaultParagraphFont"/>
    <w:link w:val="BodyText"/>
    <w:rsid w:val="00E05F69"/>
    <w:rPr>
      <w:rFonts w:ascii="Dutch801 Rm BT" w:eastAsia="Times New Roman" w:hAnsi="Dutch801 Rm BT" w:cs="Times New Roman"/>
      <w:sz w:val="24"/>
      <w:szCs w:val="24"/>
      <w:lang w:val="en-GB"/>
    </w:rPr>
  </w:style>
  <w:style w:type="paragraph" w:styleId="BodyTextIndent">
    <w:name w:val="Body Text Indent"/>
    <w:basedOn w:val="Normal"/>
    <w:link w:val="BodyTextIndentChar"/>
    <w:rsid w:val="00E05F69"/>
    <w:pPr>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firstLine="720"/>
    </w:pPr>
    <w:rPr>
      <w:rFonts w:ascii="Dutch801 Rm BT" w:hAnsi="Dutch801 Rm BT"/>
      <w:sz w:val="24"/>
      <w:lang w:val="en-GB"/>
    </w:rPr>
  </w:style>
  <w:style w:type="character" w:customStyle="1" w:styleId="BodyTextIndentChar">
    <w:name w:val="Body Text Indent Char"/>
    <w:basedOn w:val="DefaultParagraphFont"/>
    <w:link w:val="BodyTextIndent"/>
    <w:rsid w:val="00E05F69"/>
    <w:rPr>
      <w:rFonts w:ascii="Dutch801 Rm BT" w:eastAsia="Times New Roman" w:hAnsi="Dutch801 Rm BT" w:cs="Times New Roman"/>
      <w:sz w:val="24"/>
      <w:szCs w:val="24"/>
      <w:lang w:val="en-GB"/>
    </w:rPr>
  </w:style>
  <w:style w:type="paragraph" w:styleId="BodyText2">
    <w:name w:val="Body Text 2"/>
    <w:basedOn w:val="Normal"/>
    <w:link w:val="BodyText2Char"/>
    <w:rsid w:val="00E05F69"/>
    <w:rPr>
      <w:rFonts w:ascii="Dutch801 Rm BT" w:hAnsi="Dutch801 Rm BT"/>
      <w:b/>
      <w:bCs/>
      <w:sz w:val="24"/>
    </w:rPr>
  </w:style>
  <w:style w:type="character" w:customStyle="1" w:styleId="BodyText2Char">
    <w:name w:val="Body Text 2 Char"/>
    <w:basedOn w:val="DefaultParagraphFont"/>
    <w:link w:val="BodyText2"/>
    <w:rsid w:val="00E05F69"/>
    <w:rPr>
      <w:rFonts w:ascii="Dutch801 Rm BT" w:eastAsia="Times New Roman" w:hAnsi="Dutch801 Rm BT" w:cs="Times New Roman"/>
      <w:b/>
      <w:bCs/>
      <w:sz w:val="24"/>
      <w:szCs w:val="24"/>
      <w:lang w:val="en-US"/>
    </w:rPr>
  </w:style>
  <w:style w:type="paragraph" w:styleId="BlockText">
    <w:name w:val="Block Text"/>
    <w:basedOn w:val="Normal"/>
    <w:rsid w:val="00E05F69"/>
    <w:pPr>
      <w:spacing w:after="120"/>
      <w:ind w:left="1440" w:right="1440"/>
    </w:pPr>
  </w:style>
  <w:style w:type="paragraph" w:styleId="BodyText3">
    <w:name w:val="Body Text 3"/>
    <w:basedOn w:val="Normal"/>
    <w:link w:val="BodyText3Char"/>
    <w:rsid w:val="00E05F69"/>
    <w:pPr>
      <w:spacing w:after="120"/>
    </w:pPr>
    <w:rPr>
      <w:sz w:val="16"/>
      <w:szCs w:val="16"/>
    </w:rPr>
  </w:style>
  <w:style w:type="character" w:customStyle="1" w:styleId="BodyText3Char">
    <w:name w:val="Body Text 3 Char"/>
    <w:basedOn w:val="DefaultParagraphFont"/>
    <w:link w:val="BodyText3"/>
    <w:rsid w:val="00E05F69"/>
    <w:rPr>
      <w:rFonts w:ascii="Times New Roman" w:eastAsia="Times New Roman" w:hAnsi="Times New Roman" w:cs="Times New Roman"/>
      <w:sz w:val="16"/>
      <w:szCs w:val="16"/>
      <w:lang w:val="en-US"/>
    </w:rPr>
  </w:style>
  <w:style w:type="paragraph" w:styleId="BodyTextFirstIndent">
    <w:name w:val="Body Text First Indent"/>
    <w:basedOn w:val="BodyText"/>
    <w:link w:val="BodyTextFirstIndentChar"/>
    <w:rsid w:val="00E05F69"/>
    <w:pPr>
      <w:keepLines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20"/>
      <w:ind w:firstLine="210"/>
    </w:pPr>
    <w:rPr>
      <w:rFonts w:ascii="Times New Roman" w:hAnsi="Times New Roman"/>
      <w:sz w:val="20"/>
      <w:lang w:val="en-US"/>
    </w:rPr>
  </w:style>
  <w:style w:type="character" w:customStyle="1" w:styleId="BodyTextFirstIndentChar">
    <w:name w:val="Body Text First Indent Char"/>
    <w:basedOn w:val="BodyTextChar"/>
    <w:link w:val="BodyTextFirstIndent"/>
    <w:rsid w:val="00E05F69"/>
    <w:rPr>
      <w:rFonts w:ascii="Times New Roman" w:hAnsi="Times New Roman"/>
      <w:sz w:val="20"/>
      <w:lang w:val="en-US"/>
    </w:rPr>
  </w:style>
  <w:style w:type="paragraph" w:styleId="BodyTextFirstIndent2">
    <w:name w:val="Body Text First Indent 2"/>
    <w:basedOn w:val="BodyTextIndent"/>
    <w:link w:val="BodyTextFirstIndent2Char"/>
    <w:rsid w:val="00E05F69"/>
    <w:pPr>
      <w:keepLines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20"/>
      <w:ind w:left="360" w:firstLine="210"/>
    </w:pPr>
    <w:rPr>
      <w:rFonts w:ascii="Times New Roman" w:hAnsi="Times New Roman"/>
      <w:sz w:val="20"/>
      <w:lang w:val="en-US"/>
    </w:rPr>
  </w:style>
  <w:style w:type="character" w:customStyle="1" w:styleId="BodyTextFirstIndent2Char">
    <w:name w:val="Body Text First Indent 2 Char"/>
    <w:basedOn w:val="BodyTextIndentChar"/>
    <w:link w:val="BodyTextFirstIndent2"/>
    <w:rsid w:val="00E05F69"/>
    <w:rPr>
      <w:rFonts w:ascii="Times New Roman" w:hAnsi="Times New Roman"/>
      <w:sz w:val="20"/>
      <w:lang w:val="en-US"/>
    </w:rPr>
  </w:style>
  <w:style w:type="paragraph" w:styleId="BodyTextIndent2">
    <w:name w:val="Body Text Indent 2"/>
    <w:basedOn w:val="Normal"/>
    <w:link w:val="BodyTextIndent2Char"/>
    <w:rsid w:val="00E05F69"/>
    <w:pPr>
      <w:spacing w:after="120" w:line="480" w:lineRule="auto"/>
      <w:ind w:left="360"/>
    </w:pPr>
  </w:style>
  <w:style w:type="character" w:customStyle="1" w:styleId="BodyTextIndent2Char">
    <w:name w:val="Body Text Indent 2 Char"/>
    <w:basedOn w:val="DefaultParagraphFont"/>
    <w:link w:val="BodyTextIndent2"/>
    <w:rsid w:val="00E05F69"/>
    <w:rPr>
      <w:rFonts w:ascii="Times New Roman" w:eastAsia="Times New Roman" w:hAnsi="Times New Roman" w:cs="Times New Roman"/>
      <w:sz w:val="20"/>
      <w:szCs w:val="24"/>
      <w:lang w:val="en-US"/>
    </w:rPr>
  </w:style>
  <w:style w:type="paragraph" w:styleId="BodyTextIndent3">
    <w:name w:val="Body Text Indent 3"/>
    <w:basedOn w:val="Normal"/>
    <w:link w:val="BodyTextIndent3Char"/>
    <w:rsid w:val="00E05F69"/>
    <w:pPr>
      <w:spacing w:after="120"/>
      <w:ind w:left="360"/>
    </w:pPr>
    <w:rPr>
      <w:sz w:val="16"/>
      <w:szCs w:val="16"/>
    </w:rPr>
  </w:style>
  <w:style w:type="character" w:customStyle="1" w:styleId="BodyTextIndent3Char">
    <w:name w:val="Body Text Indent 3 Char"/>
    <w:basedOn w:val="DefaultParagraphFont"/>
    <w:link w:val="BodyTextIndent3"/>
    <w:rsid w:val="00E05F69"/>
    <w:rPr>
      <w:rFonts w:ascii="Times New Roman" w:eastAsia="Times New Roman" w:hAnsi="Times New Roman" w:cs="Times New Roman"/>
      <w:sz w:val="16"/>
      <w:szCs w:val="16"/>
      <w:lang w:val="en-US"/>
    </w:rPr>
  </w:style>
  <w:style w:type="paragraph" w:styleId="Caption">
    <w:name w:val="caption"/>
    <w:basedOn w:val="Normal"/>
    <w:next w:val="Normal"/>
    <w:qFormat/>
    <w:rsid w:val="00E05F69"/>
    <w:pPr>
      <w:spacing w:before="120" w:after="120"/>
    </w:pPr>
    <w:rPr>
      <w:b/>
      <w:bCs/>
      <w:szCs w:val="20"/>
    </w:rPr>
  </w:style>
  <w:style w:type="paragraph" w:styleId="Closing">
    <w:name w:val="Closing"/>
    <w:basedOn w:val="Normal"/>
    <w:link w:val="ClosingChar"/>
    <w:rsid w:val="00E05F69"/>
    <w:pPr>
      <w:ind w:left="4320"/>
    </w:pPr>
  </w:style>
  <w:style w:type="character" w:customStyle="1" w:styleId="ClosingChar">
    <w:name w:val="Closing Char"/>
    <w:basedOn w:val="DefaultParagraphFont"/>
    <w:link w:val="Closing"/>
    <w:rsid w:val="00E05F69"/>
    <w:rPr>
      <w:rFonts w:ascii="Times New Roman" w:eastAsia="Times New Roman" w:hAnsi="Times New Roman" w:cs="Times New Roman"/>
      <w:sz w:val="20"/>
      <w:szCs w:val="24"/>
      <w:lang w:val="en-US"/>
    </w:rPr>
  </w:style>
  <w:style w:type="paragraph" w:styleId="CommentText">
    <w:name w:val="annotation text"/>
    <w:basedOn w:val="Normal"/>
    <w:link w:val="CommentTextChar"/>
    <w:semiHidden/>
    <w:rsid w:val="00E05F69"/>
    <w:rPr>
      <w:szCs w:val="20"/>
    </w:rPr>
  </w:style>
  <w:style w:type="character" w:customStyle="1" w:styleId="CommentTextChar">
    <w:name w:val="Comment Text Char"/>
    <w:basedOn w:val="DefaultParagraphFont"/>
    <w:link w:val="CommentText"/>
    <w:semiHidden/>
    <w:rsid w:val="00E05F69"/>
    <w:rPr>
      <w:rFonts w:ascii="Times New Roman" w:eastAsia="Times New Roman" w:hAnsi="Times New Roman" w:cs="Times New Roman"/>
      <w:sz w:val="20"/>
      <w:szCs w:val="20"/>
      <w:lang w:val="en-US"/>
    </w:rPr>
  </w:style>
  <w:style w:type="paragraph" w:styleId="Date">
    <w:name w:val="Date"/>
    <w:basedOn w:val="Normal"/>
    <w:next w:val="Normal"/>
    <w:link w:val="DateChar"/>
    <w:rsid w:val="00E05F69"/>
  </w:style>
  <w:style w:type="character" w:customStyle="1" w:styleId="DateChar">
    <w:name w:val="Date Char"/>
    <w:basedOn w:val="DefaultParagraphFont"/>
    <w:link w:val="Date"/>
    <w:rsid w:val="00E05F69"/>
    <w:rPr>
      <w:rFonts w:ascii="Times New Roman" w:eastAsia="Times New Roman" w:hAnsi="Times New Roman" w:cs="Times New Roman"/>
      <w:sz w:val="20"/>
      <w:szCs w:val="24"/>
      <w:lang w:val="en-US"/>
    </w:rPr>
  </w:style>
  <w:style w:type="paragraph" w:styleId="DocumentMap">
    <w:name w:val="Document Map"/>
    <w:basedOn w:val="Normal"/>
    <w:link w:val="DocumentMapChar"/>
    <w:semiHidden/>
    <w:rsid w:val="00E05F69"/>
    <w:pPr>
      <w:shd w:val="clear" w:color="auto" w:fill="000080"/>
    </w:pPr>
    <w:rPr>
      <w:rFonts w:ascii="Tahoma" w:hAnsi="Tahoma" w:cs="Tahoma"/>
    </w:rPr>
  </w:style>
  <w:style w:type="character" w:customStyle="1" w:styleId="DocumentMapChar">
    <w:name w:val="Document Map Char"/>
    <w:basedOn w:val="DefaultParagraphFont"/>
    <w:link w:val="DocumentMap"/>
    <w:semiHidden/>
    <w:rsid w:val="00E05F69"/>
    <w:rPr>
      <w:rFonts w:ascii="Tahoma" w:eastAsia="Times New Roman" w:hAnsi="Tahoma" w:cs="Tahoma"/>
      <w:sz w:val="20"/>
      <w:szCs w:val="24"/>
      <w:shd w:val="clear" w:color="auto" w:fill="000080"/>
      <w:lang w:val="en-US"/>
    </w:rPr>
  </w:style>
  <w:style w:type="paragraph" w:styleId="E-mailSignature">
    <w:name w:val="E-mail Signature"/>
    <w:basedOn w:val="Normal"/>
    <w:link w:val="E-mailSignatureChar"/>
    <w:rsid w:val="00E05F69"/>
  </w:style>
  <w:style w:type="character" w:customStyle="1" w:styleId="E-mailSignatureChar">
    <w:name w:val="E-mail Signature Char"/>
    <w:basedOn w:val="DefaultParagraphFont"/>
    <w:link w:val="E-mailSignature"/>
    <w:rsid w:val="00E05F69"/>
    <w:rPr>
      <w:rFonts w:ascii="Times New Roman" w:eastAsia="Times New Roman" w:hAnsi="Times New Roman" w:cs="Times New Roman"/>
      <w:sz w:val="20"/>
      <w:szCs w:val="24"/>
      <w:lang w:val="en-US"/>
    </w:rPr>
  </w:style>
  <w:style w:type="paragraph" w:styleId="EndnoteText">
    <w:name w:val="endnote text"/>
    <w:basedOn w:val="Normal"/>
    <w:link w:val="EndnoteTextChar"/>
    <w:semiHidden/>
    <w:rsid w:val="00E05F69"/>
    <w:rPr>
      <w:szCs w:val="20"/>
    </w:rPr>
  </w:style>
  <w:style w:type="character" w:customStyle="1" w:styleId="EndnoteTextChar">
    <w:name w:val="Endnote Text Char"/>
    <w:basedOn w:val="DefaultParagraphFont"/>
    <w:link w:val="EndnoteText"/>
    <w:semiHidden/>
    <w:rsid w:val="00E05F69"/>
    <w:rPr>
      <w:rFonts w:ascii="Times New Roman" w:eastAsia="Times New Roman" w:hAnsi="Times New Roman" w:cs="Times New Roman"/>
      <w:sz w:val="20"/>
      <w:szCs w:val="20"/>
      <w:lang w:val="en-US"/>
    </w:rPr>
  </w:style>
  <w:style w:type="paragraph" w:styleId="EnvelopeAddress">
    <w:name w:val="envelope address"/>
    <w:basedOn w:val="Normal"/>
    <w:rsid w:val="00E05F69"/>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rsid w:val="00E05F69"/>
    <w:rPr>
      <w:rFonts w:ascii="Arial" w:hAnsi="Arial" w:cs="Arial"/>
      <w:szCs w:val="20"/>
    </w:rPr>
  </w:style>
  <w:style w:type="paragraph" w:styleId="FootnoteText">
    <w:name w:val="footnote text"/>
    <w:basedOn w:val="Normal"/>
    <w:link w:val="FootnoteTextChar"/>
    <w:semiHidden/>
    <w:rsid w:val="00E05F69"/>
    <w:rPr>
      <w:szCs w:val="20"/>
    </w:rPr>
  </w:style>
  <w:style w:type="character" w:customStyle="1" w:styleId="FootnoteTextChar">
    <w:name w:val="Footnote Text Char"/>
    <w:basedOn w:val="DefaultParagraphFont"/>
    <w:link w:val="FootnoteText"/>
    <w:semiHidden/>
    <w:rsid w:val="00E05F69"/>
    <w:rPr>
      <w:rFonts w:ascii="Times New Roman" w:eastAsia="Times New Roman" w:hAnsi="Times New Roman" w:cs="Times New Roman"/>
      <w:sz w:val="20"/>
      <w:szCs w:val="20"/>
      <w:lang w:val="en-US"/>
    </w:rPr>
  </w:style>
  <w:style w:type="paragraph" w:styleId="HTMLAddress">
    <w:name w:val="HTML Address"/>
    <w:basedOn w:val="Normal"/>
    <w:link w:val="HTMLAddressChar"/>
    <w:rsid w:val="00E05F69"/>
    <w:rPr>
      <w:i/>
      <w:iCs/>
    </w:rPr>
  </w:style>
  <w:style w:type="character" w:customStyle="1" w:styleId="HTMLAddressChar">
    <w:name w:val="HTML Address Char"/>
    <w:basedOn w:val="DefaultParagraphFont"/>
    <w:link w:val="HTMLAddress"/>
    <w:rsid w:val="00E05F69"/>
    <w:rPr>
      <w:rFonts w:ascii="Times New Roman" w:eastAsia="Times New Roman" w:hAnsi="Times New Roman" w:cs="Times New Roman"/>
      <w:i/>
      <w:iCs/>
      <w:sz w:val="20"/>
      <w:szCs w:val="24"/>
      <w:lang w:val="en-US"/>
    </w:rPr>
  </w:style>
  <w:style w:type="paragraph" w:styleId="HTMLPreformatted">
    <w:name w:val="HTML Preformatted"/>
    <w:basedOn w:val="Normal"/>
    <w:link w:val="HTMLPreformattedChar"/>
    <w:rsid w:val="00E05F69"/>
    <w:rPr>
      <w:rFonts w:ascii="Courier New" w:hAnsi="Courier New" w:cs="Courier New"/>
      <w:szCs w:val="20"/>
    </w:rPr>
  </w:style>
  <w:style w:type="character" w:customStyle="1" w:styleId="HTMLPreformattedChar">
    <w:name w:val="HTML Preformatted Char"/>
    <w:basedOn w:val="DefaultParagraphFont"/>
    <w:link w:val="HTMLPreformatted"/>
    <w:rsid w:val="00E05F69"/>
    <w:rPr>
      <w:rFonts w:ascii="Courier New" w:eastAsia="Times New Roman" w:hAnsi="Courier New" w:cs="Courier New"/>
      <w:sz w:val="20"/>
      <w:szCs w:val="20"/>
      <w:lang w:val="en-US"/>
    </w:rPr>
  </w:style>
  <w:style w:type="paragraph" w:styleId="Index1">
    <w:name w:val="index 1"/>
    <w:basedOn w:val="Normal"/>
    <w:next w:val="Normal"/>
    <w:autoRedefine/>
    <w:semiHidden/>
    <w:rsid w:val="00E05F69"/>
    <w:pPr>
      <w:ind w:left="200" w:hanging="200"/>
    </w:pPr>
  </w:style>
  <w:style w:type="paragraph" w:styleId="Index2">
    <w:name w:val="index 2"/>
    <w:basedOn w:val="Normal"/>
    <w:next w:val="Normal"/>
    <w:autoRedefine/>
    <w:semiHidden/>
    <w:rsid w:val="00E05F69"/>
    <w:pPr>
      <w:ind w:left="400" w:hanging="200"/>
    </w:pPr>
  </w:style>
  <w:style w:type="paragraph" w:styleId="Index3">
    <w:name w:val="index 3"/>
    <w:basedOn w:val="Normal"/>
    <w:next w:val="Normal"/>
    <w:autoRedefine/>
    <w:semiHidden/>
    <w:rsid w:val="00E05F69"/>
    <w:pPr>
      <w:ind w:left="600" w:hanging="200"/>
    </w:pPr>
  </w:style>
  <w:style w:type="paragraph" w:styleId="Index4">
    <w:name w:val="index 4"/>
    <w:basedOn w:val="Normal"/>
    <w:next w:val="Normal"/>
    <w:autoRedefine/>
    <w:semiHidden/>
    <w:rsid w:val="00E05F69"/>
    <w:pPr>
      <w:ind w:left="800" w:hanging="200"/>
    </w:pPr>
  </w:style>
  <w:style w:type="paragraph" w:styleId="Index5">
    <w:name w:val="index 5"/>
    <w:basedOn w:val="Normal"/>
    <w:next w:val="Normal"/>
    <w:autoRedefine/>
    <w:semiHidden/>
    <w:rsid w:val="00E05F69"/>
    <w:pPr>
      <w:ind w:left="1000" w:hanging="200"/>
    </w:pPr>
  </w:style>
  <w:style w:type="paragraph" w:styleId="Index6">
    <w:name w:val="index 6"/>
    <w:basedOn w:val="Normal"/>
    <w:next w:val="Normal"/>
    <w:autoRedefine/>
    <w:semiHidden/>
    <w:rsid w:val="00E05F69"/>
    <w:pPr>
      <w:ind w:left="1200" w:hanging="200"/>
    </w:pPr>
  </w:style>
  <w:style w:type="paragraph" w:styleId="Index7">
    <w:name w:val="index 7"/>
    <w:basedOn w:val="Normal"/>
    <w:next w:val="Normal"/>
    <w:autoRedefine/>
    <w:semiHidden/>
    <w:rsid w:val="00E05F69"/>
    <w:pPr>
      <w:ind w:left="1400" w:hanging="200"/>
    </w:pPr>
  </w:style>
  <w:style w:type="paragraph" w:styleId="Index8">
    <w:name w:val="index 8"/>
    <w:basedOn w:val="Normal"/>
    <w:next w:val="Normal"/>
    <w:autoRedefine/>
    <w:semiHidden/>
    <w:rsid w:val="00E05F69"/>
    <w:pPr>
      <w:ind w:left="1600" w:hanging="200"/>
    </w:pPr>
  </w:style>
  <w:style w:type="paragraph" w:styleId="Index9">
    <w:name w:val="index 9"/>
    <w:basedOn w:val="Normal"/>
    <w:next w:val="Normal"/>
    <w:autoRedefine/>
    <w:semiHidden/>
    <w:rsid w:val="00E05F69"/>
    <w:pPr>
      <w:ind w:left="1800" w:hanging="200"/>
    </w:pPr>
  </w:style>
  <w:style w:type="paragraph" w:styleId="IndexHeading">
    <w:name w:val="index heading"/>
    <w:basedOn w:val="Normal"/>
    <w:next w:val="Index1"/>
    <w:semiHidden/>
    <w:rsid w:val="00E05F69"/>
    <w:rPr>
      <w:rFonts w:ascii="Arial" w:hAnsi="Arial" w:cs="Arial"/>
      <w:b/>
      <w:bCs/>
    </w:rPr>
  </w:style>
  <w:style w:type="paragraph" w:styleId="List">
    <w:name w:val="List"/>
    <w:basedOn w:val="Normal"/>
    <w:rsid w:val="00E05F69"/>
    <w:pPr>
      <w:ind w:left="360" w:hanging="360"/>
    </w:pPr>
  </w:style>
  <w:style w:type="paragraph" w:styleId="List2">
    <w:name w:val="List 2"/>
    <w:basedOn w:val="Normal"/>
    <w:rsid w:val="00E05F69"/>
    <w:pPr>
      <w:ind w:left="720" w:hanging="360"/>
    </w:pPr>
  </w:style>
  <w:style w:type="paragraph" w:styleId="List3">
    <w:name w:val="List 3"/>
    <w:basedOn w:val="Normal"/>
    <w:rsid w:val="00E05F69"/>
    <w:pPr>
      <w:ind w:left="1080" w:hanging="360"/>
    </w:pPr>
  </w:style>
  <w:style w:type="paragraph" w:styleId="List4">
    <w:name w:val="List 4"/>
    <w:basedOn w:val="Normal"/>
    <w:rsid w:val="00E05F69"/>
    <w:pPr>
      <w:ind w:left="1440" w:hanging="360"/>
    </w:pPr>
  </w:style>
  <w:style w:type="paragraph" w:styleId="List5">
    <w:name w:val="List 5"/>
    <w:basedOn w:val="Normal"/>
    <w:rsid w:val="00E05F69"/>
    <w:pPr>
      <w:ind w:left="1800" w:hanging="360"/>
    </w:pPr>
  </w:style>
  <w:style w:type="paragraph" w:styleId="ListBullet">
    <w:name w:val="List Bullet"/>
    <w:basedOn w:val="Normal"/>
    <w:autoRedefine/>
    <w:rsid w:val="00E05F69"/>
    <w:pPr>
      <w:numPr>
        <w:numId w:val="1"/>
      </w:numPr>
    </w:pPr>
  </w:style>
  <w:style w:type="paragraph" w:styleId="ListBullet2">
    <w:name w:val="List Bullet 2"/>
    <w:basedOn w:val="Normal"/>
    <w:autoRedefine/>
    <w:rsid w:val="00E05F69"/>
    <w:pPr>
      <w:numPr>
        <w:numId w:val="2"/>
      </w:numPr>
    </w:pPr>
  </w:style>
  <w:style w:type="paragraph" w:styleId="ListBullet3">
    <w:name w:val="List Bullet 3"/>
    <w:basedOn w:val="Normal"/>
    <w:autoRedefine/>
    <w:rsid w:val="00E05F69"/>
    <w:pPr>
      <w:numPr>
        <w:numId w:val="3"/>
      </w:numPr>
    </w:pPr>
  </w:style>
  <w:style w:type="paragraph" w:styleId="ListBullet4">
    <w:name w:val="List Bullet 4"/>
    <w:basedOn w:val="Normal"/>
    <w:autoRedefine/>
    <w:rsid w:val="00E05F69"/>
    <w:pPr>
      <w:numPr>
        <w:numId w:val="4"/>
      </w:numPr>
    </w:pPr>
  </w:style>
  <w:style w:type="paragraph" w:styleId="ListBullet5">
    <w:name w:val="List Bullet 5"/>
    <w:basedOn w:val="Normal"/>
    <w:autoRedefine/>
    <w:rsid w:val="00E05F69"/>
    <w:pPr>
      <w:numPr>
        <w:numId w:val="5"/>
      </w:numPr>
    </w:pPr>
  </w:style>
  <w:style w:type="paragraph" w:styleId="ListContinue">
    <w:name w:val="List Continue"/>
    <w:basedOn w:val="Normal"/>
    <w:rsid w:val="00E05F69"/>
    <w:pPr>
      <w:spacing w:after="120"/>
      <w:ind w:left="360"/>
    </w:pPr>
  </w:style>
  <w:style w:type="paragraph" w:styleId="ListContinue2">
    <w:name w:val="List Continue 2"/>
    <w:basedOn w:val="Normal"/>
    <w:rsid w:val="00E05F69"/>
    <w:pPr>
      <w:spacing w:after="120"/>
      <w:ind w:left="720"/>
    </w:pPr>
  </w:style>
  <w:style w:type="paragraph" w:styleId="ListContinue3">
    <w:name w:val="List Continue 3"/>
    <w:basedOn w:val="Normal"/>
    <w:rsid w:val="00E05F69"/>
    <w:pPr>
      <w:spacing w:after="120"/>
      <w:ind w:left="1080"/>
    </w:pPr>
  </w:style>
  <w:style w:type="paragraph" w:styleId="ListContinue4">
    <w:name w:val="List Continue 4"/>
    <w:basedOn w:val="Normal"/>
    <w:rsid w:val="00E05F69"/>
    <w:pPr>
      <w:spacing w:after="120"/>
      <w:ind w:left="1440"/>
    </w:pPr>
  </w:style>
  <w:style w:type="paragraph" w:styleId="ListContinue5">
    <w:name w:val="List Continue 5"/>
    <w:basedOn w:val="Normal"/>
    <w:rsid w:val="00E05F69"/>
    <w:pPr>
      <w:spacing w:after="120"/>
      <w:ind w:left="1800"/>
    </w:pPr>
  </w:style>
  <w:style w:type="paragraph" w:styleId="ListNumber">
    <w:name w:val="List Number"/>
    <w:basedOn w:val="Normal"/>
    <w:rsid w:val="00E05F69"/>
    <w:pPr>
      <w:numPr>
        <w:numId w:val="6"/>
      </w:numPr>
    </w:pPr>
  </w:style>
  <w:style w:type="paragraph" w:styleId="ListNumber2">
    <w:name w:val="List Number 2"/>
    <w:basedOn w:val="Normal"/>
    <w:rsid w:val="00E05F69"/>
    <w:pPr>
      <w:numPr>
        <w:numId w:val="7"/>
      </w:numPr>
    </w:pPr>
  </w:style>
  <w:style w:type="paragraph" w:styleId="ListNumber3">
    <w:name w:val="List Number 3"/>
    <w:basedOn w:val="Normal"/>
    <w:rsid w:val="00E05F69"/>
    <w:pPr>
      <w:numPr>
        <w:numId w:val="8"/>
      </w:numPr>
    </w:pPr>
  </w:style>
  <w:style w:type="paragraph" w:styleId="ListNumber4">
    <w:name w:val="List Number 4"/>
    <w:basedOn w:val="Normal"/>
    <w:rsid w:val="00E05F69"/>
    <w:pPr>
      <w:numPr>
        <w:numId w:val="9"/>
      </w:numPr>
    </w:pPr>
  </w:style>
  <w:style w:type="paragraph" w:styleId="ListNumber5">
    <w:name w:val="List Number 5"/>
    <w:basedOn w:val="Normal"/>
    <w:rsid w:val="00E05F69"/>
    <w:pPr>
      <w:numPr>
        <w:numId w:val="10"/>
      </w:numPr>
    </w:pPr>
  </w:style>
  <w:style w:type="paragraph" w:styleId="MacroText">
    <w:name w:val="macro"/>
    <w:link w:val="MacroTextChar"/>
    <w:semiHidden/>
    <w:rsid w:val="00E05F69"/>
    <w:pPr>
      <w:widowControl w:val="0"/>
      <w:tabs>
        <w:tab w:val="left" w:pos="480"/>
        <w:tab w:val="left" w:pos="960"/>
        <w:tab w:val="left" w:pos="1440"/>
        <w:tab w:val="left" w:pos="1920"/>
        <w:tab w:val="left" w:pos="2400"/>
        <w:tab w:val="left" w:pos="2880"/>
        <w:tab w:val="left" w:pos="3360"/>
        <w:tab w:val="left" w:pos="3840"/>
        <w:tab w:val="left" w:pos="4320"/>
      </w:tabs>
      <w:autoSpaceDE w:val="0"/>
      <w:autoSpaceDN w:val="0"/>
      <w:adjustRightInd w:val="0"/>
    </w:pPr>
    <w:rPr>
      <w:rFonts w:ascii="Courier New" w:eastAsia="Times New Roman" w:hAnsi="Courier New" w:cs="Courier New"/>
    </w:rPr>
  </w:style>
  <w:style w:type="character" w:customStyle="1" w:styleId="MacroTextChar">
    <w:name w:val="Macro Text Char"/>
    <w:basedOn w:val="DefaultParagraphFont"/>
    <w:link w:val="MacroText"/>
    <w:semiHidden/>
    <w:rsid w:val="00E05F69"/>
    <w:rPr>
      <w:rFonts w:ascii="Courier New" w:eastAsia="Times New Roman" w:hAnsi="Courier New" w:cs="Courier New"/>
      <w:lang w:val="en-US" w:eastAsia="en-US" w:bidi="ar-SA"/>
    </w:rPr>
  </w:style>
  <w:style w:type="paragraph" w:styleId="MessageHeader">
    <w:name w:val="Message Header"/>
    <w:basedOn w:val="Normal"/>
    <w:link w:val="MessageHeaderChar"/>
    <w:rsid w:val="00E05F69"/>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rPr>
  </w:style>
  <w:style w:type="character" w:customStyle="1" w:styleId="MessageHeaderChar">
    <w:name w:val="Message Header Char"/>
    <w:basedOn w:val="DefaultParagraphFont"/>
    <w:link w:val="MessageHeader"/>
    <w:rsid w:val="00E05F69"/>
    <w:rPr>
      <w:rFonts w:ascii="Arial" w:eastAsia="Times New Roman" w:hAnsi="Arial" w:cs="Arial"/>
      <w:sz w:val="24"/>
      <w:szCs w:val="24"/>
      <w:shd w:val="pct20" w:color="auto" w:fill="auto"/>
      <w:lang w:val="en-US"/>
    </w:rPr>
  </w:style>
  <w:style w:type="paragraph" w:styleId="NormalWeb">
    <w:name w:val="Normal (Web)"/>
    <w:basedOn w:val="Normal"/>
    <w:rsid w:val="00E05F69"/>
    <w:rPr>
      <w:sz w:val="24"/>
    </w:rPr>
  </w:style>
  <w:style w:type="paragraph" w:styleId="NormalIndent">
    <w:name w:val="Normal Indent"/>
    <w:basedOn w:val="Normal"/>
    <w:rsid w:val="00E05F69"/>
    <w:pPr>
      <w:ind w:left="720"/>
    </w:pPr>
  </w:style>
  <w:style w:type="paragraph" w:styleId="NoteHeading">
    <w:name w:val="Note Heading"/>
    <w:basedOn w:val="Normal"/>
    <w:next w:val="Normal"/>
    <w:link w:val="NoteHeadingChar"/>
    <w:rsid w:val="00E05F69"/>
  </w:style>
  <w:style w:type="character" w:customStyle="1" w:styleId="NoteHeadingChar">
    <w:name w:val="Note Heading Char"/>
    <w:basedOn w:val="DefaultParagraphFont"/>
    <w:link w:val="NoteHeading"/>
    <w:rsid w:val="00E05F69"/>
    <w:rPr>
      <w:rFonts w:ascii="Times New Roman" w:eastAsia="Times New Roman" w:hAnsi="Times New Roman" w:cs="Times New Roman"/>
      <w:sz w:val="20"/>
      <w:szCs w:val="24"/>
      <w:lang w:val="en-US"/>
    </w:rPr>
  </w:style>
  <w:style w:type="paragraph" w:styleId="PlainText">
    <w:name w:val="Plain Text"/>
    <w:basedOn w:val="Normal"/>
    <w:link w:val="PlainTextChar"/>
    <w:rsid w:val="00E05F69"/>
    <w:rPr>
      <w:rFonts w:ascii="Courier New" w:hAnsi="Courier New" w:cs="Courier New"/>
      <w:szCs w:val="20"/>
    </w:rPr>
  </w:style>
  <w:style w:type="character" w:customStyle="1" w:styleId="PlainTextChar">
    <w:name w:val="Plain Text Char"/>
    <w:basedOn w:val="DefaultParagraphFont"/>
    <w:link w:val="PlainText"/>
    <w:rsid w:val="00E05F69"/>
    <w:rPr>
      <w:rFonts w:ascii="Courier New" w:eastAsia="Times New Roman" w:hAnsi="Courier New" w:cs="Courier New"/>
      <w:sz w:val="20"/>
      <w:szCs w:val="20"/>
      <w:lang w:val="en-US"/>
    </w:rPr>
  </w:style>
  <w:style w:type="paragraph" w:styleId="Salutation">
    <w:name w:val="Salutation"/>
    <w:basedOn w:val="Normal"/>
    <w:next w:val="Normal"/>
    <w:link w:val="SalutationChar"/>
    <w:rsid w:val="00E05F69"/>
  </w:style>
  <w:style w:type="character" w:customStyle="1" w:styleId="SalutationChar">
    <w:name w:val="Salutation Char"/>
    <w:basedOn w:val="DefaultParagraphFont"/>
    <w:link w:val="Salutation"/>
    <w:rsid w:val="00E05F69"/>
    <w:rPr>
      <w:rFonts w:ascii="Times New Roman" w:eastAsia="Times New Roman" w:hAnsi="Times New Roman" w:cs="Times New Roman"/>
      <w:sz w:val="20"/>
      <w:szCs w:val="24"/>
      <w:lang w:val="en-US"/>
    </w:rPr>
  </w:style>
  <w:style w:type="paragraph" w:styleId="Signature">
    <w:name w:val="Signature"/>
    <w:basedOn w:val="Normal"/>
    <w:link w:val="SignatureChar"/>
    <w:rsid w:val="00E05F69"/>
    <w:pPr>
      <w:ind w:left="4320"/>
    </w:pPr>
  </w:style>
  <w:style w:type="character" w:customStyle="1" w:styleId="SignatureChar">
    <w:name w:val="Signature Char"/>
    <w:basedOn w:val="DefaultParagraphFont"/>
    <w:link w:val="Signature"/>
    <w:rsid w:val="00E05F69"/>
    <w:rPr>
      <w:rFonts w:ascii="Times New Roman" w:eastAsia="Times New Roman" w:hAnsi="Times New Roman" w:cs="Times New Roman"/>
      <w:sz w:val="20"/>
      <w:szCs w:val="24"/>
      <w:lang w:val="en-US"/>
    </w:rPr>
  </w:style>
  <w:style w:type="paragraph" w:styleId="Subtitle">
    <w:name w:val="Subtitle"/>
    <w:basedOn w:val="Normal"/>
    <w:link w:val="SubtitleChar"/>
    <w:qFormat/>
    <w:rsid w:val="00E05F69"/>
    <w:pPr>
      <w:spacing w:after="60"/>
      <w:jc w:val="center"/>
      <w:outlineLvl w:val="1"/>
    </w:pPr>
    <w:rPr>
      <w:rFonts w:ascii="Arial" w:hAnsi="Arial" w:cs="Arial"/>
      <w:sz w:val="24"/>
    </w:rPr>
  </w:style>
  <w:style w:type="character" w:customStyle="1" w:styleId="SubtitleChar">
    <w:name w:val="Subtitle Char"/>
    <w:basedOn w:val="DefaultParagraphFont"/>
    <w:link w:val="Subtitle"/>
    <w:rsid w:val="00E05F69"/>
    <w:rPr>
      <w:rFonts w:ascii="Arial" w:eastAsia="Times New Roman" w:hAnsi="Arial" w:cs="Arial"/>
      <w:sz w:val="24"/>
      <w:szCs w:val="24"/>
      <w:lang w:val="en-US"/>
    </w:rPr>
  </w:style>
  <w:style w:type="paragraph" w:styleId="TableofAuthorities">
    <w:name w:val="table of authorities"/>
    <w:basedOn w:val="Normal"/>
    <w:next w:val="Normal"/>
    <w:semiHidden/>
    <w:rsid w:val="00E05F69"/>
    <w:pPr>
      <w:ind w:left="200" w:hanging="200"/>
    </w:pPr>
  </w:style>
  <w:style w:type="paragraph" w:styleId="TableofFigures">
    <w:name w:val="table of figures"/>
    <w:basedOn w:val="Normal"/>
    <w:next w:val="Normal"/>
    <w:semiHidden/>
    <w:rsid w:val="00E05F69"/>
    <w:pPr>
      <w:ind w:left="400" w:hanging="400"/>
    </w:pPr>
    <w:rPr>
      <w:caps/>
    </w:rPr>
  </w:style>
  <w:style w:type="paragraph" w:styleId="Title">
    <w:name w:val="Title"/>
    <w:basedOn w:val="Normal"/>
    <w:link w:val="TitleChar"/>
    <w:qFormat/>
    <w:rsid w:val="00E05F69"/>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E05F69"/>
    <w:rPr>
      <w:rFonts w:ascii="Arial" w:eastAsia="Times New Roman" w:hAnsi="Arial" w:cs="Arial"/>
      <w:b/>
      <w:bCs/>
      <w:kern w:val="28"/>
      <w:sz w:val="32"/>
      <w:szCs w:val="32"/>
      <w:lang w:val="en-US"/>
    </w:rPr>
  </w:style>
  <w:style w:type="paragraph" w:styleId="TOAHeading">
    <w:name w:val="toa heading"/>
    <w:basedOn w:val="Normal"/>
    <w:next w:val="Normal"/>
    <w:semiHidden/>
    <w:rsid w:val="00E05F69"/>
    <w:pPr>
      <w:spacing w:before="120"/>
    </w:pPr>
    <w:rPr>
      <w:rFonts w:ascii="Arial" w:hAnsi="Arial" w:cs="Arial"/>
      <w:b/>
      <w:bCs/>
      <w:sz w:val="24"/>
    </w:rPr>
  </w:style>
  <w:style w:type="paragraph" w:styleId="TOC1">
    <w:name w:val="toc 1"/>
    <w:basedOn w:val="Normal"/>
    <w:next w:val="Normal"/>
    <w:autoRedefine/>
    <w:uiPriority w:val="39"/>
    <w:qFormat/>
    <w:rsid w:val="00E05F69"/>
    <w:pPr>
      <w:spacing w:before="120" w:after="120"/>
    </w:pPr>
    <w:rPr>
      <w:rFonts w:asciiTheme="minorHAnsi" w:hAnsiTheme="minorHAnsi"/>
      <w:b/>
      <w:bCs/>
      <w:caps/>
      <w:szCs w:val="20"/>
    </w:rPr>
  </w:style>
  <w:style w:type="paragraph" w:styleId="TOC2">
    <w:name w:val="toc 2"/>
    <w:basedOn w:val="Normal"/>
    <w:next w:val="Normal"/>
    <w:autoRedefine/>
    <w:uiPriority w:val="39"/>
    <w:qFormat/>
    <w:rsid w:val="00E05F69"/>
    <w:pPr>
      <w:ind w:left="200"/>
    </w:pPr>
    <w:rPr>
      <w:rFonts w:asciiTheme="minorHAnsi" w:hAnsiTheme="minorHAnsi"/>
      <w:smallCaps/>
      <w:szCs w:val="20"/>
    </w:rPr>
  </w:style>
  <w:style w:type="paragraph" w:styleId="TOC3">
    <w:name w:val="toc 3"/>
    <w:basedOn w:val="Normal"/>
    <w:next w:val="Normal"/>
    <w:autoRedefine/>
    <w:uiPriority w:val="39"/>
    <w:qFormat/>
    <w:rsid w:val="00E05F69"/>
    <w:pPr>
      <w:ind w:left="400"/>
    </w:pPr>
    <w:rPr>
      <w:rFonts w:asciiTheme="minorHAnsi" w:hAnsiTheme="minorHAnsi"/>
      <w:i/>
      <w:iCs/>
      <w:szCs w:val="20"/>
    </w:rPr>
  </w:style>
  <w:style w:type="paragraph" w:styleId="TOC4">
    <w:name w:val="toc 4"/>
    <w:basedOn w:val="Normal"/>
    <w:next w:val="Normal"/>
    <w:autoRedefine/>
    <w:uiPriority w:val="39"/>
    <w:rsid w:val="00E05F69"/>
    <w:pPr>
      <w:ind w:left="600"/>
    </w:pPr>
    <w:rPr>
      <w:rFonts w:asciiTheme="minorHAnsi" w:hAnsiTheme="minorHAnsi"/>
      <w:sz w:val="18"/>
      <w:szCs w:val="18"/>
    </w:rPr>
  </w:style>
  <w:style w:type="paragraph" w:styleId="TOC5">
    <w:name w:val="toc 5"/>
    <w:basedOn w:val="Normal"/>
    <w:next w:val="Normal"/>
    <w:autoRedefine/>
    <w:semiHidden/>
    <w:rsid w:val="00E05F69"/>
    <w:pPr>
      <w:ind w:left="800"/>
    </w:pPr>
    <w:rPr>
      <w:rFonts w:asciiTheme="minorHAnsi" w:hAnsiTheme="minorHAnsi"/>
      <w:sz w:val="18"/>
      <w:szCs w:val="18"/>
    </w:rPr>
  </w:style>
  <w:style w:type="paragraph" w:styleId="TOC6">
    <w:name w:val="toc 6"/>
    <w:basedOn w:val="Normal"/>
    <w:next w:val="Normal"/>
    <w:autoRedefine/>
    <w:semiHidden/>
    <w:rsid w:val="00E05F69"/>
    <w:pPr>
      <w:ind w:left="1000"/>
    </w:pPr>
    <w:rPr>
      <w:rFonts w:asciiTheme="minorHAnsi" w:hAnsiTheme="minorHAnsi"/>
      <w:sz w:val="18"/>
      <w:szCs w:val="18"/>
    </w:rPr>
  </w:style>
  <w:style w:type="paragraph" w:styleId="TOC7">
    <w:name w:val="toc 7"/>
    <w:basedOn w:val="Normal"/>
    <w:next w:val="Normal"/>
    <w:autoRedefine/>
    <w:semiHidden/>
    <w:rsid w:val="00E05F69"/>
    <w:pPr>
      <w:ind w:left="1200"/>
    </w:pPr>
    <w:rPr>
      <w:rFonts w:asciiTheme="minorHAnsi" w:hAnsiTheme="minorHAnsi"/>
      <w:sz w:val="18"/>
      <w:szCs w:val="18"/>
    </w:rPr>
  </w:style>
  <w:style w:type="paragraph" w:styleId="TOC8">
    <w:name w:val="toc 8"/>
    <w:basedOn w:val="Normal"/>
    <w:next w:val="Normal"/>
    <w:autoRedefine/>
    <w:semiHidden/>
    <w:rsid w:val="00E05F69"/>
    <w:pPr>
      <w:ind w:left="1400"/>
    </w:pPr>
    <w:rPr>
      <w:rFonts w:asciiTheme="minorHAnsi" w:hAnsiTheme="minorHAnsi"/>
      <w:sz w:val="18"/>
      <w:szCs w:val="18"/>
    </w:rPr>
  </w:style>
  <w:style w:type="paragraph" w:styleId="TOC9">
    <w:name w:val="toc 9"/>
    <w:basedOn w:val="Normal"/>
    <w:next w:val="Normal"/>
    <w:autoRedefine/>
    <w:semiHidden/>
    <w:rsid w:val="00E05F69"/>
    <w:pPr>
      <w:ind w:left="1600"/>
    </w:pPr>
    <w:rPr>
      <w:rFonts w:asciiTheme="minorHAnsi" w:hAnsiTheme="minorHAnsi"/>
      <w:sz w:val="18"/>
      <w:szCs w:val="18"/>
    </w:rPr>
  </w:style>
  <w:style w:type="character" w:styleId="Hyperlink">
    <w:name w:val="Hyperlink"/>
    <w:basedOn w:val="DefaultParagraphFont"/>
    <w:uiPriority w:val="99"/>
    <w:rsid w:val="00E05F69"/>
    <w:rPr>
      <w:color w:val="0000FF"/>
      <w:u w:val="single"/>
    </w:rPr>
  </w:style>
  <w:style w:type="character" w:styleId="FollowedHyperlink">
    <w:name w:val="FollowedHyperlink"/>
    <w:basedOn w:val="DefaultParagraphFont"/>
    <w:rsid w:val="00E05F69"/>
    <w:rPr>
      <w:color w:val="800080"/>
      <w:u w:val="single"/>
    </w:rPr>
  </w:style>
  <w:style w:type="paragraph" w:styleId="BalloonText">
    <w:name w:val="Balloon Text"/>
    <w:basedOn w:val="Normal"/>
    <w:link w:val="BalloonTextChar"/>
    <w:semiHidden/>
    <w:rsid w:val="00E05F69"/>
    <w:rPr>
      <w:rFonts w:ascii="Tahoma" w:hAnsi="Tahoma" w:cs="Tahoma"/>
      <w:sz w:val="16"/>
      <w:szCs w:val="16"/>
    </w:rPr>
  </w:style>
  <w:style w:type="character" w:customStyle="1" w:styleId="BalloonTextChar">
    <w:name w:val="Balloon Text Char"/>
    <w:basedOn w:val="DefaultParagraphFont"/>
    <w:link w:val="BalloonText"/>
    <w:semiHidden/>
    <w:rsid w:val="00E05F69"/>
    <w:rPr>
      <w:rFonts w:ascii="Tahoma" w:eastAsia="Times New Roman" w:hAnsi="Tahoma" w:cs="Tahoma"/>
      <w:sz w:val="16"/>
      <w:szCs w:val="16"/>
      <w:lang w:val="en-US"/>
    </w:rPr>
  </w:style>
  <w:style w:type="character" w:styleId="Emphasis">
    <w:name w:val="Emphasis"/>
    <w:basedOn w:val="DefaultParagraphFont"/>
    <w:qFormat/>
    <w:rsid w:val="00E05F69"/>
    <w:rPr>
      <w:i/>
      <w:iCs/>
    </w:rPr>
  </w:style>
  <w:style w:type="paragraph" w:styleId="TOCHeading">
    <w:name w:val="TOC Heading"/>
    <w:basedOn w:val="Heading1"/>
    <w:next w:val="Normal"/>
    <w:uiPriority w:val="39"/>
    <w:semiHidden/>
    <w:unhideWhenUsed/>
    <w:qFormat/>
    <w:rsid w:val="00EB763B"/>
    <w:pPr>
      <w:widowControl/>
      <w:numPr>
        <w:numId w:val="0"/>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autoSpaceDE/>
      <w:autoSpaceDN/>
      <w:adjustRightInd/>
      <w:spacing w:before="480" w:line="276" w:lineRule="auto"/>
      <w:jc w:val="left"/>
      <w:outlineLvl w:val="9"/>
    </w:pPr>
    <w:rPr>
      <w:rFonts w:asciiTheme="majorHAnsi" w:eastAsiaTheme="majorEastAsia" w:hAnsiTheme="majorHAnsi" w:cstheme="majorBidi"/>
      <w:b/>
      <w:bCs/>
      <w:color w:val="365F91" w:themeColor="accent1" w:themeShade="BF"/>
      <w:sz w:val="28"/>
      <w:szCs w:val="28"/>
      <w:lang w:val="en-US"/>
    </w:rPr>
  </w:style>
</w:styles>
</file>

<file path=word/webSettings.xml><?xml version="1.0" encoding="utf-8"?>
<w:webSettings xmlns:r="http://schemas.openxmlformats.org/officeDocument/2006/relationships" xmlns:w="http://schemas.openxmlformats.org/wordprocessingml/2006/main">
  <w:divs>
    <w:div w:id="793985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earth.google.com/download-earth.html" TargetMode="External"/><Relationship Id="rId22" Type="http://schemas.openxmlformats.org/officeDocument/2006/relationships/image" Target="media/image13.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2" Type="http://schemas.openxmlformats.org/officeDocument/2006/relationships/oleObject" Target="file:///C:\Documents%20and%20Settings\admin\My%20Documents\Geotech_Stuff\graphs%20for%20reports%20(Autosaved).xlsx" TargetMode="External"/><Relationship Id="rId1" Type="http://schemas.openxmlformats.org/officeDocument/2006/relationships/image" Target="../media/image3.jpeg"/></Relationships>
</file>

<file path=word/charts/_rels/chart2.xml.rels><?xml version="1.0" encoding="UTF-8" standalone="yes"?>
<Relationships xmlns="http://schemas.openxmlformats.org/package/2006/relationships"><Relationship Id="rId2" Type="http://schemas.openxmlformats.org/officeDocument/2006/relationships/oleObject" Target="file:///C:\Documents%20and%20Settings\admin\My%20Documents\Geotech_Stuff\graphs%20for%20reports%20(Autosaved).xlsx" TargetMode="External"/><Relationship Id="rId1" Type="http://schemas.openxmlformats.org/officeDocument/2006/relationships/image" Target="../media/image3.jpeg"/></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admin\Application%20Data\Microsoft\Excel\F01_Waveform_1%20(version%201).xlsb"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AU"/>
  <c:chart>
    <c:title>
      <c:tx>
        <c:rich>
          <a:bodyPr/>
          <a:lstStyle/>
          <a:p>
            <a:pPr>
              <a:defRPr lang="en-AU"/>
            </a:pPr>
            <a:r>
              <a:rPr lang="en-US"/>
              <a:t>Flight Production - Mincor Resources - A353</a:t>
            </a:r>
          </a:p>
        </c:rich>
      </c:tx>
    </c:title>
    <c:view3D>
      <c:rotX val="80"/>
      <c:rotY val="80"/>
      <c:rAngAx val="1"/>
    </c:view3D>
    <c:sideWall>
      <c:spPr>
        <a:noFill/>
        <a:ln w="25400">
          <a:noFill/>
        </a:ln>
      </c:spPr>
    </c:sideWall>
    <c:backWall>
      <c:spPr>
        <a:noFill/>
        <a:ln w="25400">
          <a:noFill/>
        </a:ln>
        <a:scene3d>
          <a:camera prst="orthographicFront"/>
          <a:lightRig rig="threePt" dir="t"/>
        </a:scene3d>
        <a:sp3d/>
      </c:spPr>
    </c:backWall>
    <c:plotArea>
      <c:layout/>
      <c:bar3DChart>
        <c:barDir val="col"/>
        <c:grouping val="clustered"/>
        <c:ser>
          <c:idx val="0"/>
          <c:order val="0"/>
          <c:dLbls>
            <c:delete val="1"/>
          </c:dLbls>
          <c:val>
            <c:numRef>
              <c:f>Sheet1!$C$3:$C$25</c:f>
              <c:numCache>
                <c:formatCode>General</c:formatCode>
                <c:ptCount val="23"/>
                <c:pt idx="0">
                  <c:v>120</c:v>
                </c:pt>
                <c:pt idx="1">
                  <c:v>0</c:v>
                </c:pt>
                <c:pt idx="2">
                  <c:v>0</c:v>
                </c:pt>
                <c:pt idx="3">
                  <c:v>0</c:v>
                </c:pt>
                <c:pt idx="4">
                  <c:v>9.6</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54.8</c:v>
                </c:pt>
                <c:pt idx="21">
                  <c:v>108.8</c:v>
                </c:pt>
                <c:pt idx="22">
                  <c:v>8.2000000000000011</c:v>
                </c:pt>
              </c:numCache>
            </c:numRef>
          </c:val>
        </c:ser>
        <c:dLbls>
          <c:showVal val="1"/>
        </c:dLbls>
        <c:shape val="box"/>
        <c:axId val="139027584"/>
        <c:axId val="139029120"/>
        <c:axId val="0"/>
      </c:bar3DChart>
      <c:catAx>
        <c:axId val="139027584"/>
        <c:scaling>
          <c:orientation val="minMax"/>
        </c:scaling>
        <c:axPos val="b"/>
        <c:majorTickMark val="none"/>
        <c:tickLblPos val="nextTo"/>
        <c:txPr>
          <a:bodyPr/>
          <a:lstStyle/>
          <a:p>
            <a:pPr>
              <a:defRPr lang="en-AU"/>
            </a:pPr>
            <a:endParaRPr lang="en-US"/>
          </a:p>
        </c:txPr>
        <c:crossAx val="139029120"/>
        <c:crosses val="autoZero"/>
        <c:auto val="1"/>
        <c:lblAlgn val="ctr"/>
        <c:lblOffset val="100"/>
      </c:catAx>
      <c:valAx>
        <c:axId val="139029120"/>
        <c:scaling>
          <c:orientation val="minMax"/>
        </c:scaling>
        <c:axPos val="l"/>
        <c:majorGridlines/>
        <c:title>
          <c:tx>
            <c:rich>
              <a:bodyPr/>
              <a:lstStyle/>
              <a:p>
                <a:pPr>
                  <a:defRPr lang="en-AU"/>
                </a:pPr>
                <a:r>
                  <a:rPr lang="en-AU"/>
                  <a:t>Kilometres (Km)</a:t>
                </a:r>
              </a:p>
            </c:rich>
          </c:tx>
        </c:title>
        <c:numFmt formatCode="General" sourceLinked="1"/>
        <c:majorTickMark val="none"/>
        <c:tickLblPos val="nextTo"/>
        <c:txPr>
          <a:bodyPr/>
          <a:lstStyle/>
          <a:p>
            <a:pPr>
              <a:defRPr lang="en-AU"/>
            </a:pPr>
            <a:endParaRPr lang="en-US"/>
          </a:p>
        </c:txPr>
        <c:crossAx val="139027584"/>
        <c:crosses val="autoZero"/>
        <c:crossBetween val="between"/>
      </c:valAx>
    </c:plotArea>
    <c:plotVisOnly val="1"/>
  </c:chart>
  <c:spPr>
    <a:blipFill>
      <a:blip xmlns:r="http://schemas.openxmlformats.org/officeDocument/2006/relationships" r:embed="rId1"/>
      <a:stretch>
        <a:fillRect/>
      </a:stretch>
    </a:blipFill>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AU"/>
  <c:chart>
    <c:title>
      <c:tx>
        <c:rich>
          <a:bodyPr/>
          <a:lstStyle/>
          <a:p>
            <a:pPr>
              <a:defRPr lang="en-AU"/>
            </a:pPr>
            <a:r>
              <a:rPr lang="en-US"/>
              <a:t>Daily Production - LEGEND - A263</a:t>
            </a:r>
          </a:p>
        </c:rich>
      </c:tx>
    </c:title>
    <c:view3D>
      <c:rotX val="80"/>
      <c:rotY val="80"/>
      <c:rAngAx val="1"/>
    </c:view3D>
    <c:sideWall>
      <c:spPr>
        <a:noFill/>
        <a:ln w="25400">
          <a:noFill/>
        </a:ln>
      </c:spPr>
    </c:sideWall>
    <c:backWall>
      <c:spPr>
        <a:noFill/>
        <a:ln w="25400">
          <a:noFill/>
        </a:ln>
        <a:scene3d>
          <a:camera prst="orthographicFront"/>
          <a:lightRig rig="threePt" dir="t"/>
        </a:scene3d>
        <a:sp3d/>
      </c:spPr>
    </c:backWall>
    <c:plotArea>
      <c:layout/>
      <c:bar3DChart>
        <c:barDir val="col"/>
        <c:grouping val="clustered"/>
        <c:ser>
          <c:idx val="0"/>
          <c:order val="0"/>
          <c:dLbls>
            <c:delete val="1"/>
          </c:dLbls>
          <c:cat>
            <c:numRef>
              <c:f>Sheet1!$E$3:$E$27</c:f>
              <c:numCache>
                <c:formatCode>dd\-mmm\-yy</c:formatCode>
                <c:ptCount val="25"/>
                <c:pt idx="0">
                  <c:v>39524</c:v>
                </c:pt>
                <c:pt idx="1">
                  <c:v>39525</c:v>
                </c:pt>
                <c:pt idx="2">
                  <c:v>39526</c:v>
                </c:pt>
                <c:pt idx="3">
                  <c:v>39527</c:v>
                </c:pt>
                <c:pt idx="4">
                  <c:v>39528</c:v>
                </c:pt>
                <c:pt idx="5">
                  <c:v>39529</c:v>
                </c:pt>
                <c:pt idx="6">
                  <c:v>39530</c:v>
                </c:pt>
                <c:pt idx="7">
                  <c:v>39531</c:v>
                </c:pt>
                <c:pt idx="8">
                  <c:v>39532</c:v>
                </c:pt>
                <c:pt idx="9">
                  <c:v>39533</c:v>
                </c:pt>
                <c:pt idx="10">
                  <c:v>39534</c:v>
                </c:pt>
                <c:pt idx="11">
                  <c:v>39535</c:v>
                </c:pt>
                <c:pt idx="12">
                  <c:v>39536</c:v>
                </c:pt>
                <c:pt idx="13">
                  <c:v>39537</c:v>
                </c:pt>
                <c:pt idx="14">
                  <c:v>39538</c:v>
                </c:pt>
                <c:pt idx="15">
                  <c:v>39539</c:v>
                </c:pt>
                <c:pt idx="16">
                  <c:v>39540</c:v>
                </c:pt>
                <c:pt idx="17">
                  <c:v>39541</c:v>
                </c:pt>
                <c:pt idx="18">
                  <c:v>39542</c:v>
                </c:pt>
                <c:pt idx="19">
                  <c:v>39543</c:v>
                </c:pt>
                <c:pt idx="20">
                  <c:v>39544</c:v>
                </c:pt>
                <c:pt idx="21">
                  <c:v>39545</c:v>
                </c:pt>
                <c:pt idx="22">
                  <c:v>39546</c:v>
                </c:pt>
                <c:pt idx="23">
                  <c:v>39547</c:v>
                </c:pt>
                <c:pt idx="24">
                  <c:v>39548</c:v>
                </c:pt>
              </c:numCache>
            </c:numRef>
          </c:cat>
          <c:val>
            <c:numRef>
              <c:f>Sheet1!$F$3:$F$27</c:f>
              <c:numCache>
                <c:formatCode>General</c:formatCode>
                <c:ptCount val="25"/>
                <c:pt idx="0">
                  <c:v>120</c:v>
                </c:pt>
                <c:pt idx="1">
                  <c:v>0</c:v>
                </c:pt>
                <c:pt idx="2">
                  <c:v>99.2</c:v>
                </c:pt>
                <c:pt idx="3">
                  <c:v>0</c:v>
                </c:pt>
                <c:pt idx="4">
                  <c:v>9.6</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54.8</c:v>
                </c:pt>
                <c:pt idx="21">
                  <c:v>108.8</c:v>
                </c:pt>
                <c:pt idx="22">
                  <c:v>8.6</c:v>
                </c:pt>
                <c:pt idx="23">
                  <c:v>0</c:v>
                </c:pt>
                <c:pt idx="24">
                  <c:v>0</c:v>
                </c:pt>
              </c:numCache>
            </c:numRef>
          </c:val>
        </c:ser>
        <c:dLbls>
          <c:showVal val="1"/>
        </c:dLbls>
        <c:shape val="box"/>
        <c:axId val="160340608"/>
        <c:axId val="168227200"/>
        <c:axId val="0"/>
      </c:bar3DChart>
      <c:dateAx>
        <c:axId val="160340608"/>
        <c:scaling>
          <c:orientation val="minMax"/>
        </c:scaling>
        <c:axPos val="b"/>
        <c:numFmt formatCode="dd\-mmm\-yy" sourceLinked="1"/>
        <c:majorTickMark val="none"/>
        <c:tickLblPos val="nextTo"/>
        <c:txPr>
          <a:bodyPr/>
          <a:lstStyle/>
          <a:p>
            <a:pPr>
              <a:defRPr lang="en-AU"/>
            </a:pPr>
            <a:endParaRPr lang="en-US"/>
          </a:p>
        </c:txPr>
        <c:crossAx val="168227200"/>
        <c:crosses val="autoZero"/>
        <c:auto val="1"/>
        <c:lblOffset val="100"/>
      </c:dateAx>
      <c:valAx>
        <c:axId val="168227200"/>
        <c:scaling>
          <c:orientation val="minMax"/>
        </c:scaling>
        <c:axPos val="l"/>
        <c:majorGridlines/>
        <c:title>
          <c:tx>
            <c:rich>
              <a:bodyPr/>
              <a:lstStyle/>
              <a:p>
                <a:pPr>
                  <a:defRPr lang="en-AU"/>
                </a:pPr>
                <a:r>
                  <a:rPr lang="en-AU"/>
                  <a:t>Kilometres (Km)</a:t>
                </a:r>
              </a:p>
            </c:rich>
          </c:tx>
        </c:title>
        <c:numFmt formatCode="General" sourceLinked="1"/>
        <c:majorTickMark val="none"/>
        <c:tickLblPos val="nextTo"/>
        <c:txPr>
          <a:bodyPr/>
          <a:lstStyle/>
          <a:p>
            <a:pPr>
              <a:defRPr lang="en-AU"/>
            </a:pPr>
            <a:endParaRPr lang="en-US"/>
          </a:p>
        </c:txPr>
        <c:crossAx val="160340608"/>
        <c:crosses val="autoZero"/>
        <c:crossBetween val="between"/>
      </c:valAx>
    </c:plotArea>
    <c:plotVisOnly val="1"/>
  </c:chart>
  <c:spPr>
    <a:blipFill>
      <a:blip xmlns:r="http://schemas.openxmlformats.org/officeDocument/2006/relationships" r:embed="rId1"/>
      <a:stretch>
        <a:fillRect/>
      </a:stretch>
    </a:blipFill>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AU"/>
  <c:chart>
    <c:title>
      <c:tx>
        <c:rich>
          <a:bodyPr/>
          <a:lstStyle/>
          <a:p>
            <a:pPr>
              <a:defRPr lang="en-US"/>
            </a:pPr>
            <a:r>
              <a:rPr lang="en-US" sz="1600"/>
              <a:t>VTEM</a:t>
            </a:r>
            <a:r>
              <a:rPr lang="en-US" sz="1600" baseline="0"/>
              <a:t> 12 Waveform for A353 - Mincor Resources NL</a:t>
            </a:r>
            <a:endParaRPr lang="en-US" sz="1600"/>
          </a:p>
        </c:rich>
      </c:tx>
      <c:layout>
        <c:manualLayout>
          <c:xMode val="edge"/>
          <c:yMode val="edge"/>
          <c:x val="0.19316331535999953"/>
          <c:y val="2.083334821242596E-2"/>
        </c:manualLayout>
      </c:layout>
    </c:title>
    <c:plotArea>
      <c:layout/>
      <c:lineChart>
        <c:grouping val="standard"/>
        <c:ser>
          <c:idx val="0"/>
          <c:order val="0"/>
          <c:tx>
            <c:strRef>
              <c:f>F01_Waveform_1!$B$1:$B$6</c:f>
              <c:strCache>
                <c:ptCount val="1"/>
              </c:strCache>
            </c:strRef>
          </c:tx>
          <c:marker>
            <c:symbol val="none"/>
          </c:marker>
          <c:cat>
            <c:strRef>
              <c:f>F01_Waveform_1!$A$7:$A$6000</c:f>
              <c:strCache>
                <c:ptCount val="5994"/>
                <c:pt idx="0">
                  <c:v>Fid</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pt idx="736">
                  <c:v>736</c:v>
                </c:pt>
                <c:pt idx="737">
                  <c:v>737</c:v>
                </c:pt>
                <c:pt idx="738">
                  <c:v>738</c:v>
                </c:pt>
                <c:pt idx="739">
                  <c:v>739</c:v>
                </c:pt>
                <c:pt idx="740">
                  <c:v>740</c:v>
                </c:pt>
                <c:pt idx="741">
                  <c:v>741</c:v>
                </c:pt>
                <c:pt idx="742">
                  <c:v>742</c:v>
                </c:pt>
                <c:pt idx="743">
                  <c:v>743</c:v>
                </c:pt>
                <c:pt idx="744">
                  <c:v>744</c:v>
                </c:pt>
                <c:pt idx="745">
                  <c:v>745</c:v>
                </c:pt>
                <c:pt idx="746">
                  <c:v>746</c:v>
                </c:pt>
                <c:pt idx="747">
                  <c:v>747</c:v>
                </c:pt>
                <c:pt idx="748">
                  <c:v>748</c:v>
                </c:pt>
                <c:pt idx="749">
                  <c:v>749</c:v>
                </c:pt>
                <c:pt idx="750">
                  <c:v>750</c:v>
                </c:pt>
                <c:pt idx="751">
                  <c:v>751</c:v>
                </c:pt>
                <c:pt idx="752">
                  <c:v>752</c:v>
                </c:pt>
                <c:pt idx="753">
                  <c:v>753</c:v>
                </c:pt>
                <c:pt idx="754">
                  <c:v>754</c:v>
                </c:pt>
                <c:pt idx="755">
                  <c:v>755</c:v>
                </c:pt>
                <c:pt idx="756">
                  <c:v>756</c:v>
                </c:pt>
                <c:pt idx="757">
                  <c:v>757</c:v>
                </c:pt>
                <c:pt idx="758">
                  <c:v>758</c:v>
                </c:pt>
                <c:pt idx="759">
                  <c:v>759</c:v>
                </c:pt>
                <c:pt idx="760">
                  <c:v>760</c:v>
                </c:pt>
                <c:pt idx="761">
                  <c:v>761</c:v>
                </c:pt>
                <c:pt idx="762">
                  <c:v>762</c:v>
                </c:pt>
                <c:pt idx="763">
                  <c:v>763</c:v>
                </c:pt>
                <c:pt idx="764">
                  <c:v>764</c:v>
                </c:pt>
                <c:pt idx="765">
                  <c:v>765</c:v>
                </c:pt>
                <c:pt idx="766">
                  <c:v>766</c:v>
                </c:pt>
                <c:pt idx="767">
                  <c:v>767</c:v>
                </c:pt>
                <c:pt idx="768">
                  <c:v>768</c:v>
                </c:pt>
                <c:pt idx="769">
                  <c:v>769</c:v>
                </c:pt>
                <c:pt idx="770">
                  <c:v>770</c:v>
                </c:pt>
                <c:pt idx="771">
                  <c:v>771</c:v>
                </c:pt>
                <c:pt idx="772">
                  <c:v>772</c:v>
                </c:pt>
                <c:pt idx="773">
                  <c:v>773</c:v>
                </c:pt>
                <c:pt idx="774">
                  <c:v>774</c:v>
                </c:pt>
                <c:pt idx="775">
                  <c:v>775</c:v>
                </c:pt>
                <c:pt idx="776">
                  <c:v>776</c:v>
                </c:pt>
                <c:pt idx="777">
                  <c:v>777</c:v>
                </c:pt>
                <c:pt idx="778">
                  <c:v>778</c:v>
                </c:pt>
                <c:pt idx="779">
                  <c:v>779</c:v>
                </c:pt>
                <c:pt idx="780">
                  <c:v>780</c:v>
                </c:pt>
                <c:pt idx="781">
                  <c:v>781</c:v>
                </c:pt>
                <c:pt idx="782">
                  <c:v>782</c:v>
                </c:pt>
                <c:pt idx="783">
                  <c:v>783</c:v>
                </c:pt>
                <c:pt idx="784">
                  <c:v>784</c:v>
                </c:pt>
                <c:pt idx="785">
                  <c:v>785</c:v>
                </c:pt>
                <c:pt idx="786">
                  <c:v>786</c:v>
                </c:pt>
                <c:pt idx="787">
                  <c:v>787</c:v>
                </c:pt>
                <c:pt idx="788">
                  <c:v>788</c:v>
                </c:pt>
                <c:pt idx="789">
                  <c:v>789</c:v>
                </c:pt>
                <c:pt idx="790">
                  <c:v>790</c:v>
                </c:pt>
                <c:pt idx="791">
                  <c:v>791</c:v>
                </c:pt>
                <c:pt idx="792">
                  <c:v>792</c:v>
                </c:pt>
                <c:pt idx="793">
                  <c:v>793</c:v>
                </c:pt>
                <c:pt idx="794">
                  <c:v>794</c:v>
                </c:pt>
                <c:pt idx="795">
                  <c:v>795</c:v>
                </c:pt>
                <c:pt idx="796">
                  <c:v>796</c:v>
                </c:pt>
                <c:pt idx="797">
                  <c:v>797</c:v>
                </c:pt>
                <c:pt idx="798">
                  <c:v>798</c:v>
                </c:pt>
                <c:pt idx="799">
                  <c:v>799</c:v>
                </c:pt>
                <c:pt idx="800">
                  <c:v>800</c:v>
                </c:pt>
                <c:pt idx="801">
                  <c:v>801</c:v>
                </c:pt>
                <c:pt idx="802">
                  <c:v>802</c:v>
                </c:pt>
                <c:pt idx="803">
                  <c:v>803</c:v>
                </c:pt>
                <c:pt idx="804">
                  <c:v>804</c:v>
                </c:pt>
                <c:pt idx="805">
                  <c:v>805</c:v>
                </c:pt>
                <c:pt idx="806">
                  <c:v>806</c:v>
                </c:pt>
                <c:pt idx="807">
                  <c:v>807</c:v>
                </c:pt>
                <c:pt idx="808">
                  <c:v>808</c:v>
                </c:pt>
                <c:pt idx="809">
                  <c:v>809</c:v>
                </c:pt>
                <c:pt idx="810">
                  <c:v>810</c:v>
                </c:pt>
                <c:pt idx="811">
                  <c:v>811</c:v>
                </c:pt>
                <c:pt idx="812">
                  <c:v>812</c:v>
                </c:pt>
                <c:pt idx="813">
                  <c:v>813</c:v>
                </c:pt>
                <c:pt idx="814">
                  <c:v>814</c:v>
                </c:pt>
                <c:pt idx="815">
                  <c:v>815</c:v>
                </c:pt>
                <c:pt idx="816">
                  <c:v>816</c:v>
                </c:pt>
                <c:pt idx="817">
                  <c:v>817</c:v>
                </c:pt>
                <c:pt idx="818">
                  <c:v>818</c:v>
                </c:pt>
                <c:pt idx="819">
                  <c:v>819</c:v>
                </c:pt>
                <c:pt idx="820">
                  <c:v>820</c:v>
                </c:pt>
                <c:pt idx="821">
                  <c:v>821</c:v>
                </c:pt>
                <c:pt idx="822">
                  <c:v>822</c:v>
                </c:pt>
                <c:pt idx="823">
                  <c:v>823</c:v>
                </c:pt>
                <c:pt idx="824">
                  <c:v>824</c:v>
                </c:pt>
                <c:pt idx="825">
                  <c:v>825</c:v>
                </c:pt>
                <c:pt idx="826">
                  <c:v>826</c:v>
                </c:pt>
                <c:pt idx="827">
                  <c:v>827</c:v>
                </c:pt>
                <c:pt idx="828">
                  <c:v>828</c:v>
                </c:pt>
                <c:pt idx="829">
                  <c:v>829</c:v>
                </c:pt>
                <c:pt idx="830">
                  <c:v>830</c:v>
                </c:pt>
                <c:pt idx="831">
                  <c:v>831</c:v>
                </c:pt>
                <c:pt idx="832">
                  <c:v>832</c:v>
                </c:pt>
                <c:pt idx="833">
                  <c:v>833</c:v>
                </c:pt>
                <c:pt idx="834">
                  <c:v>834</c:v>
                </c:pt>
                <c:pt idx="835">
                  <c:v>835</c:v>
                </c:pt>
                <c:pt idx="836">
                  <c:v>836</c:v>
                </c:pt>
                <c:pt idx="837">
                  <c:v>837</c:v>
                </c:pt>
                <c:pt idx="838">
                  <c:v>838</c:v>
                </c:pt>
                <c:pt idx="839">
                  <c:v>839</c:v>
                </c:pt>
                <c:pt idx="840">
                  <c:v>840</c:v>
                </c:pt>
                <c:pt idx="841">
                  <c:v>841</c:v>
                </c:pt>
                <c:pt idx="842">
                  <c:v>842</c:v>
                </c:pt>
                <c:pt idx="843">
                  <c:v>843</c:v>
                </c:pt>
                <c:pt idx="844">
                  <c:v>844</c:v>
                </c:pt>
                <c:pt idx="845">
                  <c:v>845</c:v>
                </c:pt>
                <c:pt idx="846">
                  <c:v>846</c:v>
                </c:pt>
                <c:pt idx="847">
                  <c:v>847</c:v>
                </c:pt>
                <c:pt idx="848">
                  <c:v>848</c:v>
                </c:pt>
                <c:pt idx="849">
                  <c:v>849</c:v>
                </c:pt>
                <c:pt idx="850">
                  <c:v>850</c:v>
                </c:pt>
                <c:pt idx="851">
                  <c:v>851</c:v>
                </c:pt>
                <c:pt idx="852">
                  <c:v>852</c:v>
                </c:pt>
                <c:pt idx="853">
                  <c:v>853</c:v>
                </c:pt>
                <c:pt idx="854">
                  <c:v>854</c:v>
                </c:pt>
                <c:pt idx="855">
                  <c:v>855</c:v>
                </c:pt>
                <c:pt idx="856">
                  <c:v>856</c:v>
                </c:pt>
                <c:pt idx="857">
                  <c:v>857</c:v>
                </c:pt>
                <c:pt idx="858">
                  <c:v>858</c:v>
                </c:pt>
                <c:pt idx="859">
                  <c:v>859</c:v>
                </c:pt>
                <c:pt idx="860">
                  <c:v>860</c:v>
                </c:pt>
                <c:pt idx="861">
                  <c:v>861</c:v>
                </c:pt>
                <c:pt idx="862">
                  <c:v>862</c:v>
                </c:pt>
                <c:pt idx="863">
                  <c:v>863</c:v>
                </c:pt>
                <c:pt idx="864">
                  <c:v>864</c:v>
                </c:pt>
                <c:pt idx="865">
                  <c:v>865</c:v>
                </c:pt>
                <c:pt idx="866">
                  <c:v>866</c:v>
                </c:pt>
                <c:pt idx="867">
                  <c:v>867</c:v>
                </c:pt>
                <c:pt idx="868">
                  <c:v>868</c:v>
                </c:pt>
                <c:pt idx="869">
                  <c:v>869</c:v>
                </c:pt>
                <c:pt idx="870">
                  <c:v>870</c:v>
                </c:pt>
                <c:pt idx="871">
                  <c:v>871</c:v>
                </c:pt>
                <c:pt idx="872">
                  <c:v>872</c:v>
                </c:pt>
                <c:pt idx="873">
                  <c:v>873</c:v>
                </c:pt>
                <c:pt idx="874">
                  <c:v>874</c:v>
                </c:pt>
                <c:pt idx="875">
                  <c:v>875</c:v>
                </c:pt>
                <c:pt idx="876">
                  <c:v>876</c:v>
                </c:pt>
                <c:pt idx="877">
                  <c:v>877</c:v>
                </c:pt>
                <c:pt idx="878">
                  <c:v>878</c:v>
                </c:pt>
                <c:pt idx="879">
                  <c:v>879</c:v>
                </c:pt>
                <c:pt idx="880">
                  <c:v>880</c:v>
                </c:pt>
                <c:pt idx="881">
                  <c:v>881</c:v>
                </c:pt>
                <c:pt idx="882">
                  <c:v>882</c:v>
                </c:pt>
                <c:pt idx="883">
                  <c:v>883</c:v>
                </c:pt>
                <c:pt idx="884">
                  <c:v>884</c:v>
                </c:pt>
                <c:pt idx="885">
                  <c:v>885</c:v>
                </c:pt>
                <c:pt idx="886">
                  <c:v>886</c:v>
                </c:pt>
                <c:pt idx="887">
                  <c:v>887</c:v>
                </c:pt>
                <c:pt idx="888">
                  <c:v>888</c:v>
                </c:pt>
                <c:pt idx="889">
                  <c:v>889</c:v>
                </c:pt>
                <c:pt idx="890">
                  <c:v>890</c:v>
                </c:pt>
                <c:pt idx="891">
                  <c:v>891</c:v>
                </c:pt>
                <c:pt idx="892">
                  <c:v>892</c:v>
                </c:pt>
                <c:pt idx="893">
                  <c:v>893</c:v>
                </c:pt>
                <c:pt idx="894">
                  <c:v>894</c:v>
                </c:pt>
                <c:pt idx="895">
                  <c:v>895</c:v>
                </c:pt>
                <c:pt idx="896">
                  <c:v>896</c:v>
                </c:pt>
                <c:pt idx="897">
                  <c:v>897</c:v>
                </c:pt>
                <c:pt idx="898">
                  <c:v>898</c:v>
                </c:pt>
                <c:pt idx="899">
                  <c:v>899</c:v>
                </c:pt>
                <c:pt idx="900">
                  <c:v>900</c:v>
                </c:pt>
                <c:pt idx="901">
                  <c:v>901</c:v>
                </c:pt>
                <c:pt idx="902">
                  <c:v>902</c:v>
                </c:pt>
                <c:pt idx="903">
                  <c:v>903</c:v>
                </c:pt>
                <c:pt idx="904">
                  <c:v>904</c:v>
                </c:pt>
                <c:pt idx="905">
                  <c:v>905</c:v>
                </c:pt>
                <c:pt idx="906">
                  <c:v>906</c:v>
                </c:pt>
                <c:pt idx="907">
                  <c:v>907</c:v>
                </c:pt>
                <c:pt idx="908">
                  <c:v>908</c:v>
                </c:pt>
                <c:pt idx="909">
                  <c:v>909</c:v>
                </c:pt>
                <c:pt idx="910">
                  <c:v>910</c:v>
                </c:pt>
                <c:pt idx="911">
                  <c:v>911</c:v>
                </c:pt>
                <c:pt idx="912">
                  <c:v>912</c:v>
                </c:pt>
                <c:pt idx="913">
                  <c:v>913</c:v>
                </c:pt>
                <c:pt idx="914">
                  <c:v>914</c:v>
                </c:pt>
                <c:pt idx="915">
                  <c:v>915</c:v>
                </c:pt>
                <c:pt idx="916">
                  <c:v>916</c:v>
                </c:pt>
                <c:pt idx="917">
                  <c:v>917</c:v>
                </c:pt>
                <c:pt idx="918">
                  <c:v>918</c:v>
                </c:pt>
                <c:pt idx="919">
                  <c:v>919</c:v>
                </c:pt>
                <c:pt idx="920">
                  <c:v>920</c:v>
                </c:pt>
                <c:pt idx="921">
                  <c:v>921</c:v>
                </c:pt>
                <c:pt idx="922">
                  <c:v>922</c:v>
                </c:pt>
                <c:pt idx="923">
                  <c:v>923</c:v>
                </c:pt>
                <c:pt idx="924">
                  <c:v>924</c:v>
                </c:pt>
                <c:pt idx="925">
                  <c:v>925</c:v>
                </c:pt>
                <c:pt idx="926">
                  <c:v>926</c:v>
                </c:pt>
                <c:pt idx="927">
                  <c:v>927</c:v>
                </c:pt>
                <c:pt idx="928">
                  <c:v>928</c:v>
                </c:pt>
                <c:pt idx="929">
                  <c:v>929</c:v>
                </c:pt>
                <c:pt idx="930">
                  <c:v>930</c:v>
                </c:pt>
                <c:pt idx="931">
                  <c:v>931</c:v>
                </c:pt>
                <c:pt idx="932">
                  <c:v>932</c:v>
                </c:pt>
                <c:pt idx="933">
                  <c:v>933</c:v>
                </c:pt>
                <c:pt idx="934">
                  <c:v>934</c:v>
                </c:pt>
                <c:pt idx="935">
                  <c:v>935</c:v>
                </c:pt>
                <c:pt idx="936">
                  <c:v>936</c:v>
                </c:pt>
                <c:pt idx="937">
                  <c:v>937</c:v>
                </c:pt>
                <c:pt idx="938">
                  <c:v>938</c:v>
                </c:pt>
                <c:pt idx="939">
                  <c:v>939</c:v>
                </c:pt>
                <c:pt idx="940">
                  <c:v>940</c:v>
                </c:pt>
                <c:pt idx="941">
                  <c:v>941</c:v>
                </c:pt>
                <c:pt idx="942">
                  <c:v>942</c:v>
                </c:pt>
                <c:pt idx="943">
                  <c:v>943</c:v>
                </c:pt>
                <c:pt idx="944">
                  <c:v>944</c:v>
                </c:pt>
                <c:pt idx="945">
                  <c:v>945</c:v>
                </c:pt>
                <c:pt idx="946">
                  <c:v>946</c:v>
                </c:pt>
                <c:pt idx="947">
                  <c:v>947</c:v>
                </c:pt>
                <c:pt idx="948">
                  <c:v>948</c:v>
                </c:pt>
                <c:pt idx="949">
                  <c:v>949</c:v>
                </c:pt>
                <c:pt idx="950">
                  <c:v>950</c:v>
                </c:pt>
                <c:pt idx="951">
                  <c:v>951</c:v>
                </c:pt>
                <c:pt idx="952">
                  <c:v>952</c:v>
                </c:pt>
                <c:pt idx="953">
                  <c:v>953</c:v>
                </c:pt>
                <c:pt idx="954">
                  <c:v>954</c:v>
                </c:pt>
                <c:pt idx="955">
                  <c:v>955</c:v>
                </c:pt>
                <c:pt idx="956">
                  <c:v>956</c:v>
                </c:pt>
                <c:pt idx="957">
                  <c:v>957</c:v>
                </c:pt>
                <c:pt idx="958">
                  <c:v>958</c:v>
                </c:pt>
                <c:pt idx="959">
                  <c:v>959</c:v>
                </c:pt>
                <c:pt idx="960">
                  <c:v>960</c:v>
                </c:pt>
                <c:pt idx="961">
                  <c:v>961</c:v>
                </c:pt>
                <c:pt idx="962">
                  <c:v>962</c:v>
                </c:pt>
                <c:pt idx="963">
                  <c:v>963</c:v>
                </c:pt>
                <c:pt idx="964">
                  <c:v>964</c:v>
                </c:pt>
                <c:pt idx="965">
                  <c:v>965</c:v>
                </c:pt>
                <c:pt idx="966">
                  <c:v>966</c:v>
                </c:pt>
                <c:pt idx="967">
                  <c:v>967</c:v>
                </c:pt>
                <c:pt idx="968">
                  <c:v>968</c:v>
                </c:pt>
                <c:pt idx="969">
                  <c:v>969</c:v>
                </c:pt>
                <c:pt idx="970">
                  <c:v>970</c:v>
                </c:pt>
                <c:pt idx="971">
                  <c:v>971</c:v>
                </c:pt>
                <c:pt idx="972">
                  <c:v>972</c:v>
                </c:pt>
                <c:pt idx="973">
                  <c:v>973</c:v>
                </c:pt>
                <c:pt idx="974">
                  <c:v>974</c:v>
                </c:pt>
                <c:pt idx="975">
                  <c:v>975</c:v>
                </c:pt>
                <c:pt idx="976">
                  <c:v>976</c:v>
                </c:pt>
                <c:pt idx="977">
                  <c:v>977</c:v>
                </c:pt>
                <c:pt idx="978">
                  <c:v>978</c:v>
                </c:pt>
                <c:pt idx="979">
                  <c:v>979</c:v>
                </c:pt>
                <c:pt idx="980">
                  <c:v>980</c:v>
                </c:pt>
                <c:pt idx="981">
                  <c:v>981</c:v>
                </c:pt>
                <c:pt idx="982">
                  <c:v>982</c:v>
                </c:pt>
                <c:pt idx="983">
                  <c:v>983</c:v>
                </c:pt>
                <c:pt idx="984">
                  <c:v>984</c:v>
                </c:pt>
                <c:pt idx="985">
                  <c:v>985</c:v>
                </c:pt>
                <c:pt idx="986">
                  <c:v>986</c:v>
                </c:pt>
                <c:pt idx="987">
                  <c:v>987</c:v>
                </c:pt>
                <c:pt idx="988">
                  <c:v>988</c:v>
                </c:pt>
                <c:pt idx="989">
                  <c:v>989</c:v>
                </c:pt>
                <c:pt idx="990">
                  <c:v>990</c:v>
                </c:pt>
                <c:pt idx="991">
                  <c:v>991</c:v>
                </c:pt>
                <c:pt idx="992">
                  <c:v>992</c:v>
                </c:pt>
                <c:pt idx="993">
                  <c:v>993</c:v>
                </c:pt>
                <c:pt idx="994">
                  <c:v>994</c:v>
                </c:pt>
                <c:pt idx="995">
                  <c:v>995</c:v>
                </c:pt>
                <c:pt idx="996">
                  <c:v>996</c:v>
                </c:pt>
                <c:pt idx="997">
                  <c:v>997</c:v>
                </c:pt>
                <c:pt idx="998">
                  <c:v>998</c:v>
                </c:pt>
                <c:pt idx="999">
                  <c:v>999</c:v>
                </c:pt>
                <c:pt idx="1000">
                  <c:v>1000</c:v>
                </c:pt>
                <c:pt idx="1001">
                  <c:v>1001</c:v>
                </c:pt>
                <c:pt idx="1002">
                  <c:v>1002</c:v>
                </c:pt>
                <c:pt idx="1003">
                  <c:v>1003</c:v>
                </c:pt>
                <c:pt idx="1004">
                  <c:v>1004</c:v>
                </c:pt>
                <c:pt idx="1005">
                  <c:v>1005</c:v>
                </c:pt>
                <c:pt idx="1006">
                  <c:v>1006</c:v>
                </c:pt>
                <c:pt idx="1007">
                  <c:v>1007</c:v>
                </c:pt>
                <c:pt idx="1008">
                  <c:v>1008</c:v>
                </c:pt>
                <c:pt idx="1009">
                  <c:v>1009</c:v>
                </c:pt>
                <c:pt idx="1010">
                  <c:v>1010</c:v>
                </c:pt>
                <c:pt idx="1011">
                  <c:v>1011</c:v>
                </c:pt>
                <c:pt idx="1012">
                  <c:v>1012</c:v>
                </c:pt>
                <c:pt idx="1013">
                  <c:v>1013</c:v>
                </c:pt>
                <c:pt idx="1014">
                  <c:v>1014</c:v>
                </c:pt>
                <c:pt idx="1015">
                  <c:v>1015</c:v>
                </c:pt>
                <c:pt idx="1016">
                  <c:v>1016</c:v>
                </c:pt>
                <c:pt idx="1017">
                  <c:v>1017</c:v>
                </c:pt>
                <c:pt idx="1018">
                  <c:v>1018</c:v>
                </c:pt>
                <c:pt idx="1019">
                  <c:v>1019</c:v>
                </c:pt>
                <c:pt idx="1020">
                  <c:v>1020</c:v>
                </c:pt>
                <c:pt idx="1021">
                  <c:v>1021</c:v>
                </c:pt>
                <c:pt idx="1022">
                  <c:v>1022</c:v>
                </c:pt>
                <c:pt idx="1023">
                  <c:v>1023</c:v>
                </c:pt>
                <c:pt idx="1024">
                  <c:v>1024</c:v>
                </c:pt>
                <c:pt idx="1025">
                  <c:v>1025</c:v>
                </c:pt>
                <c:pt idx="1026">
                  <c:v>1026</c:v>
                </c:pt>
                <c:pt idx="1027">
                  <c:v>1027</c:v>
                </c:pt>
                <c:pt idx="1028">
                  <c:v>1028</c:v>
                </c:pt>
                <c:pt idx="1029">
                  <c:v>1029</c:v>
                </c:pt>
                <c:pt idx="1030">
                  <c:v>1030</c:v>
                </c:pt>
                <c:pt idx="1031">
                  <c:v>1031</c:v>
                </c:pt>
                <c:pt idx="1032">
                  <c:v>1032</c:v>
                </c:pt>
                <c:pt idx="1033">
                  <c:v>1033</c:v>
                </c:pt>
                <c:pt idx="1034">
                  <c:v>1034</c:v>
                </c:pt>
                <c:pt idx="1035">
                  <c:v>1035</c:v>
                </c:pt>
                <c:pt idx="1036">
                  <c:v>1036</c:v>
                </c:pt>
                <c:pt idx="1037">
                  <c:v>1037</c:v>
                </c:pt>
                <c:pt idx="1038">
                  <c:v>1038</c:v>
                </c:pt>
                <c:pt idx="1039">
                  <c:v>1039</c:v>
                </c:pt>
                <c:pt idx="1040">
                  <c:v>1040</c:v>
                </c:pt>
                <c:pt idx="1041">
                  <c:v>1041</c:v>
                </c:pt>
                <c:pt idx="1042">
                  <c:v>1042</c:v>
                </c:pt>
                <c:pt idx="1043">
                  <c:v>1043</c:v>
                </c:pt>
                <c:pt idx="1044">
                  <c:v>1044</c:v>
                </c:pt>
                <c:pt idx="1045">
                  <c:v>1045</c:v>
                </c:pt>
                <c:pt idx="1046">
                  <c:v>1046</c:v>
                </c:pt>
                <c:pt idx="1047">
                  <c:v>1047</c:v>
                </c:pt>
                <c:pt idx="1048">
                  <c:v>1048</c:v>
                </c:pt>
                <c:pt idx="1049">
                  <c:v>1049</c:v>
                </c:pt>
                <c:pt idx="1050">
                  <c:v>1050</c:v>
                </c:pt>
                <c:pt idx="1051">
                  <c:v>1051</c:v>
                </c:pt>
                <c:pt idx="1052">
                  <c:v>1052</c:v>
                </c:pt>
                <c:pt idx="1053">
                  <c:v>1053</c:v>
                </c:pt>
                <c:pt idx="1054">
                  <c:v>1054</c:v>
                </c:pt>
                <c:pt idx="1055">
                  <c:v>1055</c:v>
                </c:pt>
                <c:pt idx="1056">
                  <c:v>1056</c:v>
                </c:pt>
                <c:pt idx="1057">
                  <c:v>1057</c:v>
                </c:pt>
                <c:pt idx="1058">
                  <c:v>1058</c:v>
                </c:pt>
                <c:pt idx="1059">
                  <c:v>1059</c:v>
                </c:pt>
                <c:pt idx="1060">
                  <c:v>1060</c:v>
                </c:pt>
                <c:pt idx="1061">
                  <c:v>1061</c:v>
                </c:pt>
                <c:pt idx="1062">
                  <c:v>1062</c:v>
                </c:pt>
                <c:pt idx="1063">
                  <c:v>1063</c:v>
                </c:pt>
                <c:pt idx="1064">
                  <c:v>1064</c:v>
                </c:pt>
                <c:pt idx="1065">
                  <c:v>1065</c:v>
                </c:pt>
                <c:pt idx="1066">
                  <c:v>1066</c:v>
                </c:pt>
                <c:pt idx="1067">
                  <c:v>1067</c:v>
                </c:pt>
                <c:pt idx="1068">
                  <c:v>1068</c:v>
                </c:pt>
                <c:pt idx="1069">
                  <c:v>1069</c:v>
                </c:pt>
                <c:pt idx="1070">
                  <c:v>1070</c:v>
                </c:pt>
                <c:pt idx="1071">
                  <c:v>1071</c:v>
                </c:pt>
                <c:pt idx="1072">
                  <c:v>1072</c:v>
                </c:pt>
                <c:pt idx="1073">
                  <c:v>1073</c:v>
                </c:pt>
                <c:pt idx="1074">
                  <c:v>1074</c:v>
                </c:pt>
                <c:pt idx="1075">
                  <c:v>1075</c:v>
                </c:pt>
                <c:pt idx="1076">
                  <c:v>1076</c:v>
                </c:pt>
                <c:pt idx="1077">
                  <c:v>1077</c:v>
                </c:pt>
                <c:pt idx="1078">
                  <c:v>1078</c:v>
                </c:pt>
                <c:pt idx="1079">
                  <c:v>1079</c:v>
                </c:pt>
                <c:pt idx="1080">
                  <c:v>1080</c:v>
                </c:pt>
                <c:pt idx="1081">
                  <c:v>1081</c:v>
                </c:pt>
                <c:pt idx="1082">
                  <c:v>1082</c:v>
                </c:pt>
                <c:pt idx="1083">
                  <c:v>1083</c:v>
                </c:pt>
                <c:pt idx="1084">
                  <c:v>1084</c:v>
                </c:pt>
                <c:pt idx="1085">
                  <c:v>1085</c:v>
                </c:pt>
                <c:pt idx="1086">
                  <c:v>1086</c:v>
                </c:pt>
                <c:pt idx="1087">
                  <c:v>1087</c:v>
                </c:pt>
                <c:pt idx="1088">
                  <c:v>1088</c:v>
                </c:pt>
                <c:pt idx="1089">
                  <c:v>1089</c:v>
                </c:pt>
                <c:pt idx="1090">
                  <c:v>1090</c:v>
                </c:pt>
                <c:pt idx="1091">
                  <c:v>1091</c:v>
                </c:pt>
                <c:pt idx="1092">
                  <c:v>1092</c:v>
                </c:pt>
                <c:pt idx="1093">
                  <c:v>1093</c:v>
                </c:pt>
                <c:pt idx="1094">
                  <c:v>1094</c:v>
                </c:pt>
                <c:pt idx="1095">
                  <c:v>1095</c:v>
                </c:pt>
                <c:pt idx="1096">
                  <c:v>1096</c:v>
                </c:pt>
                <c:pt idx="1097">
                  <c:v>1097</c:v>
                </c:pt>
                <c:pt idx="1098">
                  <c:v>1098</c:v>
                </c:pt>
                <c:pt idx="1099">
                  <c:v>1099</c:v>
                </c:pt>
                <c:pt idx="1100">
                  <c:v>1100</c:v>
                </c:pt>
                <c:pt idx="1101">
                  <c:v>1101</c:v>
                </c:pt>
                <c:pt idx="1102">
                  <c:v>1102</c:v>
                </c:pt>
                <c:pt idx="1103">
                  <c:v>1103</c:v>
                </c:pt>
                <c:pt idx="1104">
                  <c:v>1104</c:v>
                </c:pt>
                <c:pt idx="1105">
                  <c:v>1105</c:v>
                </c:pt>
                <c:pt idx="1106">
                  <c:v>1106</c:v>
                </c:pt>
                <c:pt idx="1107">
                  <c:v>1107</c:v>
                </c:pt>
                <c:pt idx="1108">
                  <c:v>1108</c:v>
                </c:pt>
                <c:pt idx="1109">
                  <c:v>1109</c:v>
                </c:pt>
                <c:pt idx="1110">
                  <c:v>1110</c:v>
                </c:pt>
                <c:pt idx="1111">
                  <c:v>1111</c:v>
                </c:pt>
                <c:pt idx="1112">
                  <c:v>1112</c:v>
                </c:pt>
                <c:pt idx="1113">
                  <c:v>1113</c:v>
                </c:pt>
                <c:pt idx="1114">
                  <c:v>1114</c:v>
                </c:pt>
                <c:pt idx="1115">
                  <c:v>1115</c:v>
                </c:pt>
                <c:pt idx="1116">
                  <c:v>1116</c:v>
                </c:pt>
                <c:pt idx="1117">
                  <c:v>1117</c:v>
                </c:pt>
                <c:pt idx="1118">
                  <c:v>1118</c:v>
                </c:pt>
                <c:pt idx="1119">
                  <c:v>1119</c:v>
                </c:pt>
                <c:pt idx="1120">
                  <c:v>1120</c:v>
                </c:pt>
                <c:pt idx="1121">
                  <c:v>1121</c:v>
                </c:pt>
                <c:pt idx="1122">
                  <c:v>1122</c:v>
                </c:pt>
                <c:pt idx="1123">
                  <c:v>1123</c:v>
                </c:pt>
                <c:pt idx="1124">
                  <c:v>1124</c:v>
                </c:pt>
                <c:pt idx="1125">
                  <c:v>1125</c:v>
                </c:pt>
                <c:pt idx="1126">
                  <c:v>1126</c:v>
                </c:pt>
                <c:pt idx="1127">
                  <c:v>1127</c:v>
                </c:pt>
                <c:pt idx="1128">
                  <c:v>1128</c:v>
                </c:pt>
                <c:pt idx="1129">
                  <c:v>1129</c:v>
                </c:pt>
                <c:pt idx="1130">
                  <c:v>1130</c:v>
                </c:pt>
                <c:pt idx="1131">
                  <c:v>1131</c:v>
                </c:pt>
                <c:pt idx="1132">
                  <c:v>1132</c:v>
                </c:pt>
                <c:pt idx="1133">
                  <c:v>1133</c:v>
                </c:pt>
                <c:pt idx="1134">
                  <c:v>1134</c:v>
                </c:pt>
                <c:pt idx="1135">
                  <c:v>1135</c:v>
                </c:pt>
                <c:pt idx="1136">
                  <c:v>1136</c:v>
                </c:pt>
                <c:pt idx="1137">
                  <c:v>1137</c:v>
                </c:pt>
                <c:pt idx="1138">
                  <c:v>1138</c:v>
                </c:pt>
                <c:pt idx="1139">
                  <c:v>1139</c:v>
                </c:pt>
                <c:pt idx="1140">
                  <c:v>1140</c:v>
                </c:pt>
                <c:pt idx="1141">
                  <c:v>1141</c:v>
                </c:pt>
                <c:pt idx="1142">
                  <c:v>1142</c:v>
                </c:pt>
                <c:pt idx="1143">
                  <c:v>1143</c:v>
                </c:pt>
                <c:pt idx="1144">
                  <c:v>1144</c:v>
                </c:pt>
                <c:pt idx="1145">
                  <c:v>1145</c:v>
                </c:pt>
                <c:pt idx="1146">
                  <c:v>1146</c:v>
                </c:pt>
                <c:pt idx="1147">
                  <c:v>1147</c:v>
                </c:pt>
                <c:pt idx="1148">
                  <c:v>1148</c:v>
                </c:pt>
                <c:pt idx="1149">
                  <c:v>1149</c:v>
                </c:pt>
                <c:pt idx="1150">
                  <c:v>1150</c:v>
                </c:pt>
                <c:pt idx="1151">
                  <c:v>1151</c:v>
                </c:pt>
                <c:pt idx="1152">
                  <c:v>1152</c:v>
                </c:pt>
                <c:pt idx="1153">
                  <c:v>1153</c:v>
                </c:pt>
                <c:pt idx="1154">
                  <c:v>1154</c:v>
                </c:pt>
                <c:pt idx="1155">
                  <c:v>1155</c:v>
                </c:pt>
                <c:pt idx="1156">
                  <c:v>1156</c:v>
                </c:pt>
                <c:pt idx="1157">
                  <c:v>1157</c:v>
                </c:pt>
                <c:pt idx="1158">
                  <c:v>1158</c:v>
                </c:pt>
                <c:pt idx="1159">
                  <c:v>1159</c:v>
                </c:pt>
                <c:pt idx="1160">
                  <c:v>1160</c:v>
                </c:pt>
                <c:pt idx="1161">
                  <c:v>1161</c:v>
                </c:pt>
                <c:pt idx="1162">
                  <c:v>1162</c:v>
                </c:pt>
                <c:pt idx="1163">
                  <c:v>1163</c:v>
                </c:pt>
                <c:pt idx="1164">
                  <c:v>1164</c:v>
                </c:pt>
                <c:pt idx="1165">
                  <c:v>1165</c:v>
                </c:pt>
                <c:pt idx="1166">
                  <c:v>1166</c:v>
                </c:pt>
                <c:pt idx="1167">
                  <c:v>1167</c:v>
                </c:pt>
                <c:pt idx="1168">
                  <c:v>1168</c:v>
                </c:pt>
                <c:pt idx="1169">
                  <c:v>1169</c:v>
                </c:pt>
                <c:pt idx="1170">
                  <c:v>1170</c:v>
                </c:pt>
                <c:pt idx="1171">
                  <c:v>1171</c:v>
                </c:pt>
                <c:pt idx="1172">
                  <c:v>1172</c:v>
                </c:pt>
                <c:pt idx="1173">
                  <c:v>1173</c:v>
                </c:pt>
                <c:pt idx="1174">
                  <c:v>1174</c:v>
                </c:pt>
                <c:pt idx="1175">
                  <c:v>1175</c:v>
                </c:pt>
                <c:pt idx="1176">
                  <c:v>1176</c:v>
                </c:pt>
                <c:pt idx="1177">
                  <c:v>1177</c:v>
                </c:pt>
                <c:pt idx="1178">
                  <c:v>1178</c:v>
                </c:pt>
                <c:pt idx="1179">
                  <c:v>1179</c:v>
                </c:pt>
                <c:pt idx="1180">
                  <c:v>1180</c:v>
                </c:pt>
                <c:pt idx="1181">
                  <c:v>1181</c:v>
                </c:pt>
                <c:pt idx="1182">
                  <c:v>1182</c:v>
                </c:pt>
                <c:pt idx="1183">
                  <c:v>1183</c:v>
                </c:pt>
                <c:pt idx="1184">
                  <c:v>1184</c:v>
                </c:pt>
                <c:pt idx="1185">
                  <c:v>1185</c:v>
                </c:pt>
                <c:pt idx="1186">
                  <c:v>1186</c:v>
                </c:pt>
                <c:pt idx="1187">
                  <c:v>1187</c:v>
                </c:pt>
                <c:pt idx="1188">
                  <c:v>1188</c:v>
                </c:pt>
                <c:pt idx="1189">
                  <c:v>1189</c:v>
                </c:pt>
                <c:pt idx="1190">
                  <c:v>1190</c:v>
                </c:pt>
                <c:pt idx="1191">
                  <c:v>1191</c:v>
                </c:pt>
                <c:pt idx="1192">
                  <c:v>1192</c:v>
                </c:pt>
                <c:pt idx="1193">
                  <c:v>1193</c:v>
                </c:pt>
                <c:pt idx="1194">
                  <c:v>1194</c:v>
                </c:pt>
                <c:pt idx="1195">
                  <c:v>1195</c:v>
                </c:pt>
                <c:pt idx="1196">
                  <c:v>1196</c:v>
                </c:pt>
                <c:pt idx="1197">
                  <c:v>1197</c:v>
                </c:pt>
                <c:pt idx="1198">
                  <c:v>1198</c:v>
                </c:pt>
                <c:pt idx="1199">
                  <c:v>1199</c:v>
                </c:pt>
                <c:pt idx="1200">
                  <c:v>1200</c:v>
                </c:pt>
                <c:pt idx="1201">
                  <c:v>1201</c:v>
                </c:pt>
                <c:pt idx="1202">
                  <c:v>1202</c:v>
                </c:pt>
                <c:pt idx="1203">
                  <c:v>1203</c:v>
                </c:pt>
                <c:pt idx="1204">
                  <c:v>1204</c:v>
                </c:pt>
                <c:pt idx="1205">
                  <c:v>1205</c:v>
                </c:pt>
                <c:pt idx="1206">
                  <c:v>1206</c:v>
                </c:pt>
                <c:pt idx="1207">
                  <c:v>1207</c:v>
                </c:pt>
                <c:pt idx="1208">
                  <c:v>1208</c:v>
                </c:pt>
                <c:pt idx="1209">
                  <c:v>1209</c:v>
                </c:pt>
                <c:pt idx="1210">
                  <c:v>1210</c:v>
                </c:pt>
                <c:pt idx="1211">
                  <c:v>1211</c:v>
                </c:pt>
                <c:pt idx="1212">
                  <c:v>1212</c:v>
                </c:pt>
                <c:pt idx="1213">
                  <c:v>1213</c:v>
                </c:pt>
                <c:pt idx="1214">
                  <c:v>1214</c:v>
                </c:pt>
                <c:pt idx="1215">
                  <c:v>1215</c:v>
                </c:pt>
                <c:pt idx="1216">
                  <c:v>1216</c:v>
                </c:pt>
                <c:pt idx="1217">
                  <c:v>1217</c:v>
                </c:pt>
                <c:pt idx="1218">
                  <c:v>1218</c:v>
                </c:pt>
                <c:pt idx="1219">
                  <c:v>1219</c:v>
                </c:pt>
                <c:pt idx="1220">
                  <c:v>1220</c:v>
                </c:pt>
                <c:pt idx="1221">
                  <c:v>1221</c:v>
                </c:pt>
                <c:pt idx="1222">
                  <c:v>1222</c:v>
                </c:pt>
                <c:pt idx="1223">
                  <c:v>1223</c:v>
                </c:pt>
                <c:pt idx="1224">
                  <c:v>1224</c:v>
                </c:pt>
                <c:pt idx="1225">
                  <c:v>1225</c:v>
                </c:pt>
                <c:pt idx="1226">
                  <c:v>1226</c:v>
                </c:pt>
                <c:pt idx="1227">
                  <c:v>1227</c:v>
                </c:pt>
                <c:pt idx="1228">
                  <c:v>1228</c:v>
                </c:pt>
                <c:pt idx="1229">
                  <c:v>1229</c:v>
                </c:pt>
                <c:pt idx="1230">
                  <c:v>1230</c:v>
                </c:pt>
                <c:pt idx="1231">
                  <c:v>1231</c:v>
                </c:pt>
                <c:pt idx="1232">
                  <c:v>1232</c:v>
                </c:pt>
                <c:pt idx="1233">
                  <c:v>1233</c:v>
                </c:pt>
                <c:pt idx="1234">
                  <c:v>1234</c:v>
                </c:pt>
                <c:pt idx="1235">
                  <c:v>1235</c:v>
                </c:pt>
                <c:pt idx="1236">
                  <c:v>1236</c:v>
                </c:pt>
                <c:pt idx="1237">
                  <c:v>1237</c:v>
                </c:pt>
                <c:pt idx="1238">
                  <c:v>1238</c:v>
                </c:pt>
                <c:pt idx="1239">
                  <c:v>1239</c:v>
                </c:pt>
                <c:pt idx="1240">
                  <c:v>1240</c:v>
                </c:pt>
                <c:pt idx="1241">
                  <c:v>1241</c:v>
                </c:pt>
                <c:pt idx="1242">
                  <c:v>1242</c:v>
                </c:pt>
                <c:pt idx="1243">
                  <c:v>1243</c:v>
                </c:pt>
                <c:pt idx="1244">
                  <c:v>1244</c:v>
                </c:pt>
                <c:pt idx="1245">
                  <c:v>1245</c:v>
                </c:pt>
                <c:pt idx="1246">
                  <c:v>1246</c:v>
                </c:pt>
                <c:pt idx="1247">
                  <c:v>1247</c:v>
                </c:pt>
                <c:pt idx="1248">
                  <c:v>1248</c:v>
                </c:pt>
                <c:pt idx="1249">
                  <c:v>1249</c:v>
                </c:pt>
                <c:pt idx="1250">
                  <c:v>1250</c:v>
                </c:pt>
                <c:pt idx="1251">
                  <c:v>1251</c:v>
                </c:pt>
                <c:pt idx="1252">
                  <c:v>1252</c:v>
                </c:pt>
                <c:pt idx="1253">
                  <c:v>1253</c:v>
                </c:pt>
                <c:pt idx="1254">
                  <c:v>1254</c:v>
                </c:pt>
                <c:pt idx="1255">
                  <c:v>1255</c:v>
                </c:pt>
                <c:pt idx="1256">
                  <c:v>1256</c:v>
                </c:pt>
                <c:pt idx="1257">
                  <c:v>1257</c:v>
                </c:pt>
                <c:pt idx="1258">
                  <c:v>1258</c:v>
                </c:pt>
                <c:pt idx="1259">
                  <c:v>1259</c:v>
                </c:pt>
                <c:pt idx="1260">
                  <c:v>1260</c:v>
                </c:pt>
                <c:pt idx="1261">
                  <c:v>1261</c:v>
                </c:pt>
                <c:pt idx="1262">
                  <c:v>1262</c:v>
                </c:pt>
                <c:pt idx="1263">
                  <c:v>1263</c:v>
                </c:pt>
                <c:pt idx="1264">
                  <c:v>1264</c:v>
                </c:pt>
                <c:pt idx="1265">
                  <c:v>1265</c:v>
                </c:pt>
                <c:pt idx="1266">
                  <c:v>1266</c:v>
                </c:pt>
                <c:pt idx="1267">
                  <c:v>1267</c:v>
                </c:pt>
                <c:pt idx="1268">
                  <c:v>1268</c:v>
                </c:pt>
                <c:pt idx="1269">
                  <c:v>1269</c:v>
                </c:pt>
                <c:pt idx="1270">
                  <c:v>1270</c:v>
                </c:pt>
                <c:pt idx="1271">
                  <c:v>1271</c:v>
                </c:pt>
                <c:pt idx="1272">
                  <c:v>1272</c:v>
                </c:pt>
                <c:pt idx="1273">
                  <c:v>1273</c:v>
                </c:pt>
                <c:pt idx="1274">
                  <c:v>1274</c:v>
                </c:pt>
                <c:pt idx="1275">
                  <c:v>1275</c:v>
                </c:pt>
                <c:pt idx="1276">
                  <c:v>1276</c:v>
                </c:pt>
                <c:pt idx="1277">
                  <c:v>1277</c:v>
                </c:pt>
                <c:pt idx="1278">
                  <c:v>1278</c:v>
                </c:pt>
                <c:pt idx="1279">
                  <c:v>1279</c:v>
                </c:pt>
                <c:pt idx="1280">
                  <c:v>1280</c:v>
                </c:pt>
                <c:pt idx="1281">
                  <c:v>1281</c:v>
                </c:pt>
                <c:pt idx="1282">
                  <c:v>1282</c:v>
                </c:pt>
                <c:pt idx="1283">
                  <c:v>1283</c:v>
                </c:pt>
                <c:pt idx="1284">
                  <c:v>1284</c:v>
                </c:pt>
                <c:pt idx="1285">
                  <c:v>1285</c:v>
                </c:pt>
                <c:pt idx="1286">
                  <c:v>1286</c:v>
                </c:pt>
                <c:pt idx="1287">
                  <c:v>1287</c:v>
                </c:pt>
                <c:pt idx="1288">
                  <c:v>1288</c:v>
                </c:pt>
                <c:pt idx="1289">
                  <c:v>1289</c:v>
                </c:pt>
                <c:pt idx="1290">
                  <c:v>1290</c:v>
                </c:pt>
                <c:pt idx="1291">
                  <c:v>1291</c:v>
                </c:pt>
                <c:pt idx="1292">
                  <c:v>1292</c:v>
                </c:pt>
                <c:pt idx="1293">
                  <c:v>1293</c:v>
                </c:pt>
                <c:pt idx="1294">
                  <c:v>1294</c:v>
                </c:pt>
                <c:pt idx="1295">
                  <c:v>1295</c:v>
                </c:pt>
                <c:pt idx="1296">
                  <c:v>1296</c:v>
                </c:pt>
                <c:pt idx="1297">
                  <c:v>1297</c:v>
                </c:pt>
                <c:pt idx="1298">
                  <c:v>1298</c:v>
                </c:pt>
                <c:pt idx="1299">
                  <c:v>1299</c:v>
                </c:pt>
                <c:pt idx="1300">
                  <c:v>1300</c:v>
                </c:pt>
                <c:pt idx="1301">
                  <c:v>1301</c:v>
                </c:pt>
                <c:pt idx="1302">
                  <c:v>1302</c:v>
                </c:pt>
                <c:pt idx="1303">
                  <c:v>1303</c:v>
                </c:pt>
                <c:pt idx="1304">
                  <c:v>1304</c:v>
                </c:pt>
                <c:pt idx="1305">
                  <c:v>1305</c:v>
                </c:pt>
                <c:pt idx="1306">
                  <c:v>1306</c:v>
                </c:pt>
                <c:pt idx="1307">
                  <c:v>1307</c:v>
                </c:pt>
                <c:pt idx="1308">
                  <c:v>1308</c:v>
                </c:pt>
                <c:pt idx="1309">
                  <c:v>1309</c:v>
                </c:pt>
                <c:pt idx="1310">
                  <c:v>1310</c:v>
                </c:pt>
                <c:pt idx="1311">
                  <c:v>1311</c:v>
                </c:pt>
                <c:pt idx="1312">
                  <c:v>1312</c:v>
                </c:pt>
                <c:pt idx="1313">
                  <c:v>1313</c:v>
                </c:pt>
                <c:pt idx="1314">
                  <c:v>1314</c:v>
                </c:pt>
                <c:pt idx="1315">
                  <c:v>1315</c:v>
                </c:pt>
                <c:pt idx="1316">
                  <c:v>1316</c:v>
                </c:pt>
                <c:pt idx="1317">
                  <c:v>1317</c:v>
                </c:pt>
                <c:pt idx="1318">
                  <c:v>1318</c:v>
                </c:pt>
                <c:pt idx="1319">
                  <c:v>1319</c:v>
                </c:pt>
                <c:pt idx="1320">
                  <c:v>1320</c:v>
                </c:pt>
                <c:pt idx="1321">
                  <c:v>1321</c:v>
                </c:pt>
                <c:pt idx="1322">
                  <c:v>1322</c:v>
                </c:pt>
                <c:pt idx="1323">
                  <c:v>1323</c:v>
                </c:pt>
                <c:pt idx="1324">
                  <c:v>1324</c:v>
                </c:pt>
                <c:pt idx="1325">
                  <c:v>1325</c:v>
                </c:pt>
                <c:pt idx="1326">
                  <c:v>1326</c:v>
                </c:pt>
                <c:pt idx="1327">
                  <c:v>1327</c:v>
                </c:pt>
                <c:pt idx="1328">
                  <c:v>1328</c:v>
                </c:pt>
                <c:pt idx="1329">
                  <c:v>1329</c:v>
                </c:pt>
                <c:pt idx="1330">
                  <c:v>1330</c:v>
                </c:pt>
                <c:pt idx="1331">
                  <c:v>1331</c:v>
                </c:pt>
                <c:pt idx="1332">
                  <c:v>1332</c:v>
                </c:pt>
                <c:pt idx="1333">
                  <c:v>1333</c:v>
                </c:pt>
                <c:pt idx="1334">
                  <c:v>1334</c:v>
                </c:pt>
                <c:pt idx="1335">
                  <c:v>1335</c:v>
                </c:pt>
                <c:pt idx="1336">
                  <c:v>1336</c:v>
                </c:pt>
                <c:pt idx="1337">
                  <c:v>1337</c:v>
                </c:pt>
                <c:pt idx="1338">
                  <c:v>1338</c:v>
                </c:pt>
                <c:pt idx="1339">
                  <c:v>1339</c:v>
                </c:pt>
                <c:pt idx="1340">
                  <c:v>1340</c:v>
                </c:pt>
                <c:pt idx="1341">
                  <c:v>1341</c:v>
                </c:pt>
                <c:pt idx="1342">
                  <c:v>1342</c:v>
                </c:pt>
                <c:pt idx="1343">
                  <c:v>1343</c:v>
                </c:pt>
                <c:pt idx="1344">
                  <c:v>1344</c:v>
                </c:pt>
                <c:pt idx="1345">
                  <c:v>1345</c:v>
                </c:pt>
                <c:pt idx="1346">
                  <c:v>1346</c:v>
                </c:pt>
                <c:pt idx="1347">
                  <c:v>1347</c:v>
                </c:pt>
                <c:pt idx="1348">
                  <c:v>1348</c:v>
                </c:pt>
                <c:pt idx="1349">
                  <c:v>1349</c:v>
                </c:pt>
                <c:pt idx="1350">
                  <c:v>1350</c:v>
                </c:pt>
                <c:pt idx="1351">
                  <c:v>1351</c:v>
                </c:pt>
                <c:pt idx="1352">
                  <c:v>1352</c:v>
                </c:pt>
                <c:pt idx="1353">
                  <c:v>1353</c:v>
                </c:pt>
                <c:pt idx="1354">
                  <c:v>1354</c:v>
                </c:pt>
                <c:pt idx="1355">
                  <c:v>1355</c:v>
                </c:pt>
                <c:pt idx="1356">
                  <c:v>1356</c:v>
                </c:pt>
                <c:pt idx="1357">
                  <c:v>1357</c:v>
                </c:pt>
                <c:pt idx="1358">
                  <c:v>1358</c:v>
                </c:pt>
                <c:pt idx="1359">
                  <c:v>1359</c:v>
                </c:pt>
                <c:pt idx="1360">
                  <c:v>1360</c:v>
                </c:pt>
                <c:pt idx="1361">
                  <c:v>1361</c:v>
                </c:pt>
                <c:pt idx="1362">
                  <c:v>1362</c:v>
                </c:pt>
                <c:pt idx="1363">
                  <c:v>1363</c:v>
                </c:pt>
                <c:pt idx="1364">
                  <c:v>1364</c:v>
                </c:pt>
                <c:pt idx="1365">
                  <c:v>1365</c:v>
                </c:pt>
                <c:pt idx="1366">
                  <c:v>1366</c:v>
                </c:pt>
                <c:pt idx="1367">
                  <c:v>1367</c:v>
                </c:pt>
                <c:pt idx="1368">
                  <c:v>1368</c:v>
                </c:pt>
                <c:pt idx="1369">
                  <c:v>1369</c:v>
                </c:pt>
                <c:pt idx="1370">
                  <c:v>1370</c:v>
                </c:pt>
                <c:pt idx="1371">
                  <c:v>1371</c:v>
                </c:pt>
                <c:pt idx="1372">
                  <c:v>1372</c:v>
                </c:pt>
                <c:pt idx="1373">
                  <c:v>1373</c:v>
                </c:pt>
                <c:pt idx="1374">
                  <c:v>1374</c:v>
                </c:pt>
                <c:pt idx="1375">
                  <c:v>1375</c:v>
                </c:pt>
                <c:pt idx="1376">
                  <c:v>1376</c:v>
                </c:pt>
                <c:pt idx="1377">
                  <c:v>1377</c:v>
                </c:pt>
                <c:pt idx="1378">
                  <c:v>1378</c:v>
                </c:pt>
                <c:pt idx="1379">
                  <c:v>1379</c:v>
                </c:pt>
                <c:pt idx="1380">
                  <c:v>1380</c:v>
                </c:pt>
                <c:pt idx="1381">
                  <c:v>1381</c:v>
                </c:pt>
                <c:pt idx="1382">
                  <c:v>1382</c:v>
                </c:pt>
                <c:pt idx="1383">
                  <c:v>1383</c:v>
                </c:pt>
                <c:pt idx="1384">
                  <c:v>1384</c:v>
                </c:pt>
                <c:pt idx="1385">
                  <c:v>1385</c:v>
                </c:pt>
                <c:pt idx="1386">
                  <c:v>1386</c:v>
                </c:pt>
                <c:pt idx="1387">
                  <c:v>1387</c:v>
                </c:pt>
                <c:pt idx="1388">
                  <c:v>1388</c:v>
                </c:pt>
                <c:pt idx="1389">
                  <c:v>1389</c:v>
                </c:pt>
                <c:pt idx="1390">
                  <c:v>1390</c:v>
                </c:pt>
                <c:pt idx="1391">
                  <c:v>1391</c:v>
                </c:pt>
                <c:pt idx="1392">
                  <c:v>1392</c:v>
                </c:pt>
                <c:pt idx="1393">
                  <c:v>1393</c:v>
                </c:pt>
                <c:pt idx="1394">
                  <c:v>1394</c:v>
                </c:pt>
                <c:pt idx="1395">
                  <c:v>1395</c:v>
                </c:pt>
                <c:pt idx="1396">
                  <c:v>1396</c:v>
                </c:pt>
                <c:pt idx="1397">
                  <c:v>1397</c:v>
                </c:pt>
                <c:pt idx="1398">
                  <c:v>1398</c:v>
                </c:pt>
                <c:pt idx="1399">
                  <c:v>1399</c:v>
                </c:pt>
                <c:pt idx="1400">
                  <c:v>1400</c:v>
                </c:pt>
                <c:pt idx="1401">
                  <c:v>1401</c:v>
                </c:pt>
                <c:pt idx="1402">
                  <c:v>1402</c:v>
                </c:pt>
                <c:pt idx="1403">
                  <c:v>1403</c:v>
                </c:pt>
                <c:pt idx="1404">
                  <c:v>1404</c:v>
                </c:pt>
                <c:pt idx="1405">
                  <c:v>1405</c:v>
                </c:pt>
                <c:pt idx="1406">
                  <c:v>1406</c:v>
                </c:pt>
                <c:pt idx="1407">
                  <c:v>1407</c:v>
                </c:pt>
                <c:pt idx="1408">
                  <c:v>1408</c:v>
                </c:pt>
                <c:pt idx="1409">
                  <c:v>1409</c:v>
                </c:pt>
                <c:pt idx="1410">
                  <c:v>1410</c:v>
                </c:pt>
                <c:pt idx="1411">
                  <c:v>1411</c:v>
                </c:pt>
                <c:pt idx="1412">
                  <c:v>1412</c:v>
                </c:pt>
                <c:pt idx="1413">
                  <c:v>1413</c:v>
                </c:pt>
                <c:pt idx="1414">
                  <c:v>1414</c:v>
                </c:pt>
                <c:pt idx="1415">
                  <c:v>1415</c:v>
                </c:pt>
                <c:pt idx="1416">
                  <c:v>1416</c:v>
                </c:pt>
                <c:pt idx="1417">
                  <c:v>1417</c:v>
                </c:pt>
                <c:pt idx="1418">
                  <c:v>1418</c:v>
                </c:pt>
                <c:pt idx="1419">
                  <c:v>1419</c:v>
                </c:pt>
                <c:pt idx="1420">
                  <c:v>1420</c:v>
                </c:pt>
                <c:pt idx="1421">
                  <c:v>1421</c:v>
                </c:pt>
                <c:pt idx="1422">
                  <c:v>1422</c:v>
                </c:pt>
                <c:pt idx="1423">
                  <c:v>1423</c:v>
                </c:pt>
                <c:pt idx="1424">
                  <c:v>1424</c:v>
                </c:pt>
                <c:pt idx="1425">
                  <c:v>1425</c:v>
                </c:pt>
                <c:pt idx="1426">
                  <c:v>1426</c:v>
                </c:pt>
                <c:pt idx="1427">
                  <c:v>1427</c:v>
                </c:pt>
                <c:pt idx="1428">
                  <c:v>1428</c:v>
                </c:pt>
                <c:pt idx="1429">
                  <c:v>1429</c:v>
                </c:pt>
                <c:pt idx="1430">
                  <c:v>1430</c:v>
                </c:pt>
                <c:pt idx="1431">
                  <c:v>1431</c:v>
                </c:pt>
                <c:pt idx="1432">
                  <c:v>1432</c:v>
                </c:pt>
                <c:pt idx="1433">
                  <c:v>1433</c:v>
                </c:pt>
                <c:pt idx="1434">
                  <c:v>1434</c:v>
                </c:pt>
                <c:pt idx="1435">
                  <c:v>1435</c:v>
                </c:pt>
                <c:pt idx="1436">
                  <c:v>1436</c:v>
                </c:pt>
                <c:pt idx="1437">
                  <c:v>1437</c:v>
                </c:pt>
                <c:pt idx="1438">
                  <c:v>1438</c:v>
                </c:pt>
                <c:pt idx="1439">
                  <c:v>1439</c:v>
                </c:pt>
                <c:pt idx="1440">
                  <c:v>1440</c:v>
                </c:pt>
                <c:pt idx="1441">
                  <c:v>1441</c:v>
                </c:pt>
                <c:pt idx="1442">
                  <c:v>1442</c:v>
                </c:pt>
                <c:pt idx="1443">
                  <c:v>1443</c:v>
                </c:pt>
                <c:pt idx="1444">
                  <c:v>1444</c:v>
                </c:pt>
                <c:pt idx="1445">
                  <c:v>1445</c:v>
                </c:pt>
                <c:pt idx="1446">
                  <c:v>1446</c:v>
                </c:pt>
                <c:pt idx="1447">
                  <c:v>1447</c:v>
                </c:pt>
                <c:pt idx="1448">
                  <c:v>1448</c:v>
                </c:pt>
                <c:pt idx="1449">
                  <c:v>1449</c:v>
                </c:pt>
                <c:pt idx="1450">
                  <c:v>1450</c:v>
                </c:pt>
                <c:pt idx="1451">
                  <c:v>1451</c:v>
                </c:pt>
                <c:pt idx="1452">
                  <c:v>1452</c:v>
                </c:pt>
                <c:pt idx="1453">
                  <c:v>1453</c:v>
                </c:pt>
                <c:pt idx="1454">
                  <c:v>1454</c:v>
                </c:pt>
                <c:pt idx="1455">
                  <c:v>1455</c:v>
                </c:pt>
                <c:pt idx="1456">
                  <c:v>1456</c:v>
                </c:pt>
                <c:pt idx="1457">
                  <c:v>1457</c:v>
                </c:pt>
                <c:pt idx="1458">
                  <c:v>1458</c:v>
                </c:pt>
                <c:pt idx="1459">
                  <c:v>1459</c:v>
                </c:pt>
                <c:pt idx="1460">
                  <c:v>1460</c:v>
                </c:pt>
                <c:pt idx="1461">
                  <c:v>1461</c:v>
                </c:pt>
                <c:pt idx="1462">
                  <c:v>1462</c:v>
                </c:pt>
                <c:pt idx="1463">
                  <c:v>1463</c:v>
                </c:pt>
                <c:pt idx="1464">
                  <c:v>1464</c:v>
                </c:pt>
                <c:pt idx="1465">
                  <c:v>1465</c:v>
                </c:pt>
                <c:pt idx="1466">
                  <c:v>1466</c:v>
                </c:pt>
                <c:pt idx="1467">
                  <c:v>1467</c:v>
                </c:pt>
                <c:pt idx="1468">
                  <c:v>1468</c:v>
                </c:pt>
                <c:pt idx="1469">
                  <c:v>1469</c:v>
                </c:pt>
                <c:pt idx="1470">
                  <c:v>1470</c:v>
                </c:pt>
                <c:pt idx="1471">
                  <c:v>1471</c:v>
                </c:pt>
                <c:pt idx="1472">
                  <c:v>1472</c:v>
                </c:pt>
                <c:pt idx="1473">
                  <c:v>1473</c:v>
                </c:pt>
                <c:pt idx="1474">
                  <c:v>1474</c:v>
                </c:pt>
                <c:pt idx="1475">
                  <c:v>1475</c:v>
                </c:pt>
                <c:pt idx="1476">
                  <c:v>1476</c:v>
                </c:pt>
                <c:pt idx="1477">
                  <c:v>1477</c:v>
                </c:pt>
                <c:pt idx="1478">
                  <c:v>1478</c:v>
                </c:pt>
                <c:pt idx="1479">
                  <c:v>1479</c:v>
                </c:pt>
                <c:pt idx="1480">
                  <c:v>1480</c:v>
                </c:pt>
                <c:pt idx="1481">
                  <c:v>1481</c:v>
                </c:pt>
                <c:pt idx="1482">
                  <c:v>1482</c:v>
                </c:pt>
                <c:pt idx="1483">
                  <c:v>1483</c:v>
                </c:pt>
                <c:pt idx="1484">
                  <c:v>1484</c:v>
                </c:pt>
                <c:pt idx="1485">
                  <c:v>1485</c:v>
                </c:pt>
                <c:pt idx="1486">
                  <c:v>1486</c:v>
                </c:pt>
                <c:pt idx="1487">
                  <c:v>1487</c:v>
                </c:pt>
                <c:pt idx="1488">
                  <c:v>1488</c:v>
                </c:pt>
                <c:pt idx="1489">
                  <c:v>1489</c:v>
                </c:pt>
                <c:pt idx="1490">
                  <c:v>1490</c:v>
                </c:pt>
                <c:pt idx="1491">
                  <c:v>1491</c:v>
                </c:pt>
                <c:pt idx="1492">
                  <c:v>1492</c:v>
                </c:pt>
                <c:pt idx="1493">
                  <c:v>1493</c:v>
                </c:pt>
                <c:pt idx="1494">
                  <c:v>1494</c:v>
                </c:pt>
                <c:pt idx="1495">
                  <c:v>1495</c:v>
                </c:pt>
                <c:pt idx="1496">
                  <c:v>1496</c:v>
                </c:pt>
                <c:pt idx="1497">
                  <c:v>1497</c:v>
                </c:pt>
                <c:pt idx="1498">
                  <c:v>1498</c:v>
                </c:pt>
                <c:pt idx="1499">
                  <c:v>1499</c:v>
                </c:pt>
                <c:pt idx="1500">
                  <c:v>1500</c:v>
                </c:pt>
                <c:pt idx="1501">
                  <c:v>1501</c:v>
                </c:pt>
                <c:pt idx="1502">
                  <c:v>1502</c:v>
                </c:pt>
                <c:pt idx="1503">
                  <c:v>1503</c:v>
                </c:pt>
                <c:pt idx="1504">
                  <c:v>1504</c:v>
                </c:pt>
                <c:pt idx="1505">
                  <c:v>1505</c:v>
                </c:pt>
                <c:pt idx="1506">
                  <c:v>1506</c:v>
                </c:pt>
                <c:pt idx="1507">
                  <c:v>1507</c:v>
                </c:pt>
                <c:pt idx="1508">
                  <c:v>1508</c:v>
                </c:pt>
                <c:pt idx="1509">
                  <c:v>1509</c:v>
                </c:pt>
                <c:pt idx="1510">
                  <c:v>1510</c:v>
                </c:pt>
                <c:pt idx="1511">
                  <c:v>1511</c:v>
                </c:pt>
                <c:pt idx="1512">
                  <c:v>1512</c:v>
                </c:pt>
                <c:pt idx="1513">
                  <c:v>1513</c:v>
                </c:pt>
                <c:pt idx="1514">
                  <c:v>1514</c:v>
                </c:pt>
                <c:pt idx="1515">
                  <c:v>1515</c:v>
                </c:pt>
                <c:pt idx="1516">
                  <c:v>1516</c:v>
                </c:pt>
                <c:pt idx="1517">
                  <c:v>1517</c:v>
                </c:pt>
                <c:pt idx="1518">
                  <c:v>1518</c:v>
                </c:pt>
                <c:pt idx="1519">
                  <c:v>1519</c:v>
                </c:pt>
                <c:pt idx="1520">
                  <c:v>1520</c:v>
                </c:pt>
                <c:pt idx="1521">
                  <c:v>1521</c:v>
                </c:pt>
                <c:pt idx="1522">
                  <c:v>1522</c:v>
                </c:pt>
                <c:pt idx="1523">
                  <c:v>1523</c:v>
                </c:pt>
                <c:pt idx="1524">
                  <c:v>1524</c:v>
                </c:pt>
                <c:pt idx="1525">
                  <c:v>1525</c:v>
                </c:pt>
                <c:pt idx="1526">
                  <c:v>1526</c:v>
                </c:pt>
                <c:pt idx="1527">
                  <c:v>1527</c:v>
                </c:pt>
                <c:pt idx="1528">
                  <c:v>1528</c:v>
                </c:pt>
                <c:pt idx="1529">
                  <c:v>1529</c:v>
                </c:pt>
                <c:pt idx="1530">
                  <c:v>1530</c:v>
                </c:pt>
                <c:pt idx="1531">
                  <c:v>1531</c:v>
                </c:pt>
                <c:pt idx="1532">
                  <c:v>1532</c:v>
                </c:pt>
                <c:pt idx="1533">
                  <c:v>1533</c:v>
                </c:pt>
                <c:pt idx="1534">
                  <c:v>1534</c:v>
                </c:pt>
                <c:pt idx="1535">
                  <c:v>1535</c:v>
                </c:pt>
                <c:pt idx="1536">
                  <c:v>1536</c:v>
                </c:pt>
                <c:pt idx="1537">
                  <c:v>1537</c:v>
                </c:pt>
                <c:pt idx="1538">
                  <c:v>1538</c:v>
                </c:pt>
                <c:pt idx="1539">
                  <c:v>1539</c:v>
                </c:pt>
                <c:pt idx="1540">
                  <c:v>1540</c:v>
                </c:pt>
                <c:pt idx="1541">
                  <c:v>1541</c:v>
                </c:pt>
                <c:pt idx="1542">
                  <c:v>1542</c:v>
                </c:pt>
                <c:pt idx="1543">
                  <c:v>1543</c:v>
                </c:pt>
                <c:pt idx="1544">
                  <c:v>1544</c:v>
                </c:pt>
                <c:pt idx="1545">
                  <c:v>1545</c:v>
                </c:pt>
                <c:pt idx="1546">
                  <c:v>1546</c:v>
                </c:pt>
                <c:pt idx="1547">
                  <c:v>1547</c:v>
                </c:pt>
                <c:pt idx="1548">
                  <c:v>1548</c:v>
                </c:pt>
                <c:pt idx="1549">
                  <c:v>1549</c:v>
                </c:pt>
                <c:pt idx="1550">
                  <c:v>1550</c:v>
                </c:pt>
                <c:pt idx="1551">
                  <c:v>1551</c:v>
                </c:pt>
                <c:pt idx="1552">
                  <c:v>1552</c:v>
                </c:pt>
                <c:pt idx="1553">
                  <c:v>1553</c:v>
                </c:pt>
                <c:pt idx="1554">
                  <c:v>1554</c:v>
                </c:pt>
                <c:pt idx="1555">
                  <c:v>1555</c:v>
                </c:pt>
                <c:pt idx="1556">
                  <c:v>1556</c:v>
                </c:pt>
                <c:pt idx="1557">
                  <c:v>1557</c:v>
                </c:pt>
                <c:pt idx="1558">
                  <c:v>1558</c:v>
                </c:pt>
                <c:pt idx="1559">
                  <c:v>1559</c:v>
                </c:pt>
                <c:pt idx="1560">
                  <c:v>1560</c:v>
                </c:pt>
                <c:pt idx="1561">
                  <c:v>1561</c:v>
                </c:pt>
                <c:pt idx="1562">
                  <c:v>1562</c:v>
                </c:pt>
                <c:pt idx="1563">
                  <c:v>1563</c:v>
                </c:pt>
                <c:pt idx="1564">
                  <c:v>1564</c:v>
                </c:pt>
                <c:pt idx="1565">
                  <c:v>1565</c:v>
                </c:pt>
                <c:pt idx="1566">
                  <c:v>1566</c:v>
                </c:pt>
                <c:pt idx="1567">
                  <c:v>1567</c:v>
                </c:pt>
                <c:pt idx="1568">
                  <c:v>1568</c:v>
                </c:pt>
                <c:pt idx="1569">
                  <c:v>1569</c:v>
                </c:pt>
                <c:pt idx="1570">
                  <c:v>1570</c:v>
                </c:pt>
                <c:pt idx="1571">
                  <c:v>1571</c:v>
                </c:pt>
                <c:pt idx="1572">
                  <c:v>1572</c:v>
                </c:pt>
                <c:pt idx="1573">
                  <c:v>1573</c:v>
                </c:pt>
                <c:pt idx="1574">
                  <c:v>1574</c:v>
                </c:pt>
                <c:pt idx="1575">
                  <c:v>1575</c:v>
                </c:pt>
                <c:pt idx="1576">
                  <c:v>1576</c:v>
                </c:pt>
                <c:pt idx="1577">
                  <c:v>1577</c:v>
                </c:pt>
                <c:pt idx="1578">
                  <c:v>1578</c:v>
                </c:pt>
                <c:pt idx="1579">
                  <c:v>1579</c:v>
                </c:pt>
                <c:pt idx="1580">
                  <c:v>1580</c:v>
                </c:pt>
                <c:pt idx="1581">
                  <c:v>1581</c:v>
                </c:pt>
                <c:pt idx="1582">
                  <c:v>1582</c:v>
                </c:pt>
                <c:pt idx="1583">
                  <c:v>1583</c:v>
                </c:pt>
                <c:pt idx="1584">
                  <c:v>1584</c:v>
                </c:pt>
                <c:pt idx="1585">
                  <c:v>1585</c:v>
                </c:pt>
                <c:pt idx="1586">
                  <c:v>1586</c:v>
                </c:pt>
                <c:pt idx="1587">
                  <c:v>1587</c:v>
                </c:pt>
                <c:pt idx="1588">
                  <c:v>1588</c:v>
                </c:pt>
                <c:pt idx="1589">
                  <c:v>1589</c:v>
                </c:pt>
                <c:pt idx="1590">
                  <c:v>1590</c:v>
                </c:pt>
                <c:pt idx="1591">
                  <c:v>1591</c:v>
                </c:pt>
                <c:pt idx="1592">
                  <c:v>1592</c:v>
                </c:pt>
                <c:pt idx="1593">
                  <c:v>1593</c:v>
                </c:pt>
                <c:pt idx="1594">
                  <c:v>1594</c:v>
                </c:pt>
                <c:pt idx="1595">
                  <c:v>1595</c:v>
                </c:pt>
                <c:pt idx="1596">
                  <c:v>1596</c:v>
                </c:pt>
                <c:pt idx="1597">
                  <c:v>1597</c:v>
                </c:pt>
                <c:pt idx="1598">
                  <c:v>1598</c:v>
                </c:pt>
                <c:pt idx="1599">
                  <c:v>1599</c:v>
                </c:pt>
                <c:pt idx="1600">
                  <c:v>1600</c:v>
                </c:pt>
                <c:pt idx="1601">
                  <c:v>1601</c:v>
                </c:pt>
                <c:pt idx="1602">
                  <c:v>1602</c:v>
                </c:pt>
                <c:pt idx="1603">
                  <c:v>1603</c:v>
                </c:pt>
                <c:pt idx="1604">
                  <c:v>1604</c:v>
                </c:pt>
                <c:pt idx="1605">
                  <c:v>1605</c:v>
                </c:pt>
                <c:pt idx="1606">
                  <c:v>1606</c:v>
                </c:pt>
                <c:pt idx="1607">
                  <c:v>1607</c:v>
                </c:pt>
                <c:pt idx="1608">
                  <c:v>1608</c:v>
                </c:pt>
                <c:pt idx="1609">
                  <c:v>1609</c:v>
                </c:pt>
                <c:pt idx="1610">
                  <c:v>1610</c:v>
                </c:pt>
                <c:pt idx="1611">
                  <c:v>1611</c:v>
                </c:pt>
                <c:pt idx="1612">
                  <c:v>1612</c:v>
                </c:pt>
                <c:pt idx="1613">
                  <c:v>1613</c:v>
                </c:pt>
                <c:pt idx="1614">
                  <c:v>1614</c:v>
                </c:pt>
                <c:pt idx="1615">
                  <c:v>1615</c:v>
                </c:pt>
                <c:pt idx="1616">
                  <c:v>1616</c:v>
                </c:pt>
                <c:pt idx="1617">
                  <c:v>1617</c:v>
                </c:pt>
                <c:pt idx="1618">
                  <c:v>1618</c:v>
                </c:pt>
                <c:pt idx="1619">
                  <c:v>1619</c:v>
                </c:pt>
                <c:pt idx="1620">
                  <c:v>1620</c:v>
                </c:pt>
                <c:pt idx="1621">
                  <c:v>1621</c:v>
                </c:pt>
                <c:pt idx="1622">
                  <c:v>1622</c:v>
                </c:pt>
                <c:pt idx="1623">
                  <c:v>1623</c:v>
                </c:pt>
                <c:pt idx="1624">
                  <c:v>1624</c:v>
                </c:pt>
                <c:pt idx="1625">
                  <c:v>1625</c:v>
                </c:pt>
                <c:pt idx="1626">
                  <c:v>1626</c:v>
                </c:pt>
                <c:pt idx="1627">
                  <c:v>1627</c:v>
                </c:pt>
                <c:pt idx="1628">
                  <c:v>1628</c:v>
                </c:pt>
                <c:pt idx="1629">
                  <c:v>1629</c:v>
                </c:pt>
                <c:pt idx="1630">
                  <c:v>1630</c:v>
                </c:pt>
                <c:pt idx="1631">
                  <c:v>1631</c:v>
                </c:pt>
                <c:pt idx="1632">
                  <c:v>1632</c:v>
                </c:pt>
                <c:pt idx="1633">
                  <c:v>1633</c:v>
                </c:pt>
                <c:pt idx="1634">
                  <c:v>1634</c:v>
                </c:pt>
                <c:pt idx="1635">
                  <c:v>1635</c:v>
                </c:pt>
                <c:pt idx="1636">
                  <c:v>1636</c:v>
                </c:pt>
                <c:pt idx="1637">
                  <c:v>1637</c:v>
                </c:pt>
                <c:pt idx="1638">
                  <c:v>1638</c:v>
                </c:pt>
                <c:pt idx="1639">
                  <c:v>1639</c:v>
                </c:pt>
                <c:pt idx="1640">
                  <c:v>1640</c:v>
                </c:pt>
                <c:pt idx="1641">
                  <c:v>1641</c:v>
                </c:pt>
                <c:pt idx="1642">
                  <c:v>1642</c:v>
                </c:pt>
                <c:pt idx="1643">
                  <c:v>1643</c:v>
                </c:pt>
                <c:pt idx="1644">
                  <c:v>1644</c:v>
                </c:pt>
                <c:pt idx="1645">
                  <c:v>1645</c:v>
                </c:pt>
                <c:pt idx="1646">
                  <c:v>1646</c:v>
                </c:pt>
                <c:pt idx="1647">
                  <c:v>1647</c:v>
                </c:pt>
                <c:pt idx="1648">
                  <c:v>1648</c:v>
                </c:pt>
                <c:pt idx="1649">
                  <c:v>1649</c:v>
                </c:pt>
                <c:pt idx="1650">
                  <c:v>1650</c:v>
                </c:pt>
                <c:pt idx="1651">
                  <c:v>1651</c:v>
                </c:pt>
                <c:pt idx="1652">
                  <c:v>1652</c:v>
                </c:pt>
                <c:pt idx="1653">
                  <c:v>1653</c:v>
                </c:pt>
                <c:pt idx="1654">
                  <c:v>1654</c:v>
                </c:pt>
                <c:pt idx="1655">
                  <c:v>1655</c:v>
                </c:pt>
                <c:pt idx="1656">
                  <c:v>1656</c:v>
                </c:pt>
                <c:pt idx="1657">
                  <c:v>1657</c:v>
                </c:pt>
                <c:pt idx="1658">
                  <c:v>1658</c:v>
                </c:pt>
                <c:pt idx="1659">
                  <c:v>1659</c:v>
                </c:pt>
                <c:pt idx="1660">
                  <c:v>1660</c:v>
                </c:pt>
                <c:pt idx="1661">
                  <c:v>1661</c:v>
                </c:pt>
                <c:pt idx="1662">
                  <c:v>1662</c:v>
                </c:pt>
                <c:pt idx="1663">
                  <c:v>1663</c:v>
                </c:pt>
                <c:pt idx="1664">
                  <c:v>1664</c:v>
                </c:pt>
                <c:pt idx="1665">
                  <c:v>1665</c:v>
                </c:pt>
                <c:pt idx="1666">
                  <c:v>1666</c:v>
                </c:pt>
                <c:pt idx="1667">
                  <c:v>1667</c:v>
                </c:pt>
                <c:pt idx="1668">
                  <c:v>1668</c:v>
                </c:pt>
                <c:pt idx="1669">
                  <c:v>1669</c:v>
                </c:pt>
                <c:pt idx="1670">
                  <c:v>1670</c:v>
                </c:pt>
                <c:pt idx="1671">
                  <c:v>1671</c:v>
                </c:pt>
                <c:pt idx="1672">
                  <c:v>1672</c:v>
                </c:pt>
                <c:pt idx="1673">
                  <c:v>1673</c:v>
                </c:pt>
                <c:pt idx="1674">
                  <c:v>1674</c:v>
                </c:pt>
                <c:pt idx="1675">
                  <c:v>1675</c:v>
                </c:pt>
                <c:pt idx="1676">
                  <c:v>1676</c:v>
                </c:pt>
                <c:pt idx="1677">
                  <c:v>1677</c:v>
                </c:pt>
                <c:pt idx="1678">
                  <c:v>1678</c:v>
                </c:pt>
                <c:pt idx="1679">
                  <c:v>1679</c:v>
                </c:pt>
                <c:pt idx="1680">
                  <c:v>1680</c:v>
                </c:pt>
                <c:pt idx="1681">
                  <c:v>1681</c:v>
                </c:pt>
                <c:pt idx="1682">
                  <c:v>1682</c:v>
                </c:pt>
                <c:pt idx="1683">
                  <c:v>1683</c:v>
                </c:pt>
                <c:pt idx="1684">
                  <c:v>1684</c:v>
                </c:pt>
                <c:pt idx="1685">
                  <c:v>1685</c:v>
                </c:pt>
                <c:pt idx="1686">
                  <c:v>1686</c:v>
                </c:pt>
                <c:pt idx="1687">
                  <c:v>1687</c:v>
                </c:pt>
                <c:pt idx="1688">
                  <c:v>1688</c:v>
                </c:pt>
                <c:pt idx="1689">
                  <c:v>1689</c:v>
                </c:pt>
                <c:pt idx="1690">
                  <c:v>1690</c:v>
                </c:pt>
                <c:pt idx="1691">
                  <c:v>1691</c:v>
                </c:pt>
                <c:pt idx="1692">
                  <c:v>1692</c:v>
                </c:pt>
                <c:pt idx="1693">
                  <c:v>1693</c:v>
                </c:pt>
                <c:pt idx="1694">
                  <c:v>1694</c:v>
                </c:pt>
                <c:pt idx="1695">
                  <c:v>1695</c:v>
                </c:pt>
                <c:pt idx="1696">
                  <c:v>1696</c:v>
                </c:pt>
                <c:pt idx="1697">
                  <c:v>1697</c:v>
                </c:pt>
                <c:pt idx="1698">
                  <c:v>1698</c:v>
                </c:pt>
                <c:pt idx="1699">
                  <c:v>1699</c:v>
                </c:pt>
                <c:pt idx="1700">
                  <c:v>1700</c:v>
                </c:pt>
                <c:pt idx="1701">
                  <c:v>1701</c:v>
                </c:pt>
                <c:pt idx="1702">
                  <c:v>1702</c:v>
                </c:pt>
                <c:pt idx="1703">
                  <c:v>1703</c:v>
                </c:pt>
                <c:pt idx="1704">
                  <c:v>1704</c:v>
                </c:pt>
                <c:pt idx="1705">
                  <c:v>1705</c:v>
                </c:pt>
                <c:pt idx="1706">
                  <c:v>1706</c:v>
                </c:pt>
                <c:pt idx="1707">
                  <c:v>1707</c:v>
                </c:pt>
                <c:pt idx="1708">
                  <c:v>1708</c:v>
                </c:pt>
                <c:pt idx="1709">
                  <c:v>1709</c:v>
                </c:pt>
                <c:pt idx="1710">
                  <c:v>1710</c:v>
                </c:pt>
                <c:pt idx="1711">
                  <c:v>1711</c:v>
                </c:pt>
                <c:pt idx="1712">
                  <c:v>1712</c:v>
                </c:pt>
                <c:pt idx="1713">
                  <c:v>1713</c:v>
                </c:pt>
                <c:pt idx="1714">
                  <c:v>1714</c:v>
                </c:pt>
                <c:pt idx="1715">
                  <c:v>1715</c:v>
                </c:pt>
                <c:pt idx="1716">
                  <c:v>1716</c:v>
                </c:pt>
                <c:pt idx="1717">
                  <c:v>1717</c:v>
                </c:pt>
                <c:pt idx="1718">
                  <c:v>1718</c:v>
                </c:pt>
                <c:pt idx="1719">
                  <c:v>1719</c:v>
                </c:pt>
                <c:pt idx="1720">
                  <c:v>1720</c:v>
                </c:pt>
                <c:pt idx="1721">
                  <c:v>1721</c:v>
                </c:pt>
                <c:pt idx="1722">
                  <c:v>1722</c:v>
                </c:pt>
                <c:pt idx="1723">
                  <c:v>1723</c:v>
                </c:pt>
                <c:pt idx="1724">
                  <c:v>1724</c:v>
                </c:pt>
                <c:pt idx="1725">
                  <c:v>1725</c:v>
                </c:pt>
                <c:pt idx="1726">
                  <c:v>1726</c:v>
                </c:pt>
                <c:pt idx="1727">
                  <c:v>1727</c:v>
                </c:pt>
                <c:pt idx="1728">
                  <c:v>1728</c:v>
                </c:pt>
                <c:pt idx="1729">
                  <c:v>1729</c:v>
                </c:pt>
                <c:pt idx="1730">
                  <c:v>1730</c:v>
                </c:pt>
                <c:pt idx="1731">
                  <c:v>1731</c:v>
                </c:pt>
                <c:pt idx="1732">
                  <c:v>1732</c:v>
                </c:pt>
                <c:pt idx="1733">
                  <c:v>1733</c:v>
                </c:pt>
                <c:pt idx="1734">
                  <c:v>1734</c:v>
                </c:pt>
                <c:pt idx="1735">
                  <c:v>1735</c:v>
                </c:pt>
                <c:pt idx="1736">
                  <c:v>1736</c:v>
                </c:pt>
                <c:pt idx="1737">
                  <c:v>1737</c:v>
                </c:pt>
                <c:pt idx="1738">
                  <c:v>1738</c:v>
                </c:pt>
                <c:pt idx="1739">
                  <c:v>1739</c:v>
                </c:pt>
                <c:pt idx="1740">
                  <c:v>1740</c:v>
                </c:pt>
                <c:pt idx="1741">
                  <c:v>1741</c:v>
                </c:pt>
                <c:pt idx="1742">
                  <c:v>1742</c:v>
                </c:pt>
                <c:pt idx="1743">
                  <c:v>1743</c:v>
                </c:pt>
                <c:pt idx="1744">
                  <c:v>1744</c:v>
                </c:pt>
                <c:pt idx="1745">
                  <c:v>1745</c:v>
                </c:pt>
                <c:pt idx="1746">
                  <c:v>1746</c:v>
                </c:pt>
                <c:pt idx="1747">
                  <c:v>1747</c:v>
                </c:pt>
                <c:pt idx="1748">
                  <c:v>1748</c:v>
                </c:pt>
                <c:pt idx="1749">
                  <c:v>1749</c:v>
                </c:pt>
                <c:pt idx="1750">
                  <c:v>1750</c:v>
                </c:pt>
                <c:pt idx="1751">
                  <c:v>1751</c:v>
                </c:pt>
                <c:pt idx="1752">
                  <c:v>1752</c:v>
                </c:pt>
                <c:pt idx="1753">
                  <c:v>1753</c:v>
                </c:pt>
                <c:pt idx="1754">
                  <c:v>1754</c:v>
                </c:pt>
                <c:pt idx="1755">
                  <c:v>1755</c:v>
                </c:pt>
                <c:pt idx="1756">
                  <c:v>1756</c:v>
                </c:pt>
                <c:pt idx="1757">
                  <c:v>1757</c:v>
                </c:pt>
                <c:pt idx="1758">
                  <c:v>1758</c:v>
                </c:pt>
                <c:pt idx="1759">
                  <c:v>1759</c:v>
                </c:pt>
                <c:pt idx="1760">
                  <c:v>1760</c:v>
                </c:pt>
                <c:pt idx="1761">
                  <c:v>1761</c:v>
                </c:pt>
                <c:pt idx="1762">
                  <c:v>1762</c:v>
                </c:pt>
                <c:pt idx="1763">
                  <c:v>1763</c:v>
                </c:pt>
                <c:pt idx="1764">
                  <c:v>1764</c:v>
                </c:pt>
                <c:pt idx="1765">
                  <c:v>1765</c:v>
                </c:pt>
                <c:pt idx="1766">
                  <c:v>1766</c:v>
                </c:pt>
                <c:pt idx="1767">
                  <c:v>1767</c:v>
                </c:pt>
                <c:pt idx="1768">
                  <c:v>1768</c:v>
                </c:pt>
                <c:pt idx="1769">
                  <c:v>1769</c:v>
                </c:pt>
                <c:pt idx="1770">
                  <c:v>1770</c:v>
                </c:pt>
                <c:pt idx="1771">
                  <c:v>1771</c:v>
                </c:pt>
                <c:pt idx="1772">
                  <c:v>1772</c:v>
                </c:pt>
                <c:pt idx="1773">
                  <c:v>1773</c:v>
                </c:pt>
                <c:pt idx="1774">
                  <c:v>1774</c:v>
                </c:pt>
                <c:pt idx="1775">
                  <c:v>1775</c:v>
                </c:pt>
                <c:pt idx="1776">
                  <c:v>1776</c:v>
                </c:pt>
                <c:pt idx="1777">
                  <c:v>1777</c:v>
                </c:pt>
                <c:pt idx="1778">
                  <c:v>1778</c:v>
                </c:pt>
                <c:pt idx="1779">
                  <c:v>1779</c:v>
                </c:pt>
                <c:pt idx="1780">
                  <c:v>1780</c:v>
                </c:pt>
                <c:pt idx="1781">
                  <c:v>1781</c:v>
                </c:pt>
                <c:pt idx="1782">
                  <c:v>1782</c:v>
                </c:pt>
                <c:pt idx="1783">
                  <c:v>1783</c:v>
                </c:pt>
                <c:pt idx="1784">
                  <c:v>1784</c:v>
                </c:pt>
                <c:pt idx="1785">
                  <c:v>1785</c:v>
                </c:pt>
                <c:pt idx="1786">
                  <c:v>1786</c:v>
                </c:pt>
                <c:pt idx="1787">
                  <c:v>1787</c:v>
                </c:pt>
                <c:pt idx="1788">
                  <c:v>1788</c:v>
                </c:pt>
                <c:pt idx="1789">
                  <c:v>1789</c:v>
                </c:pt>
                <c:pt idx="1790">
                  <c:v>1790</c:v>
                </c:pt>
                <c:pt idx="1791">
                  <c:v>1791</c:v>
                </c:pt>
                <c:pt idx="1792">
                  <c:v>1792</c:v>
                </c:pt>
                <c:pt idx="1793">
                  <c:v>1793</c:v>
                </c:pt>
                <c:pt idx="1794">
                  <c:v>1794</c:v>
                </c:pt>
                <c:pt idx="1795">
                  <c:v>1795</c:v>
                </c:pt>
                <c:pt idx="1796">
                  <c:v>1796</c:v>
                </c:pt>
                <c:pt idx="1797">
                  <c:v>1797</c:v>
                </c:pt>
                <c:pt idx="1798">
                  <c:v>1798</c:v>
                </c:pt>
                <c:pt idx="1799">
                  <c:v>1799</c:v>
                </c:pt>
                <c:pt idx="1800">
                  <c:v>1800</c:v>
                </c:pt>
                <c:pt idx="1801">
                  <c:v>1801</c:v>
                </c:pt>
                <c:pt idx="1802">
                  <c:v>1802</c:v>
                </c:pt>
                <c:pt idx="1803">
                  <c:v>1803</c:v>
                </c:pt>
                <c:pt idx="1804">
                  <c:v>1804</c:v>
                </c:pt>
                <c:pt idx="1805">
                  <c:v>1805</c:v>
                </c:pt>
                <c:pt idx="1806">
                  <c:v>1806</c:v>
                </c:pt>
                <c:pt idx="1807">
                  <c:v>1807</c:v>
                </c:pt>
                <c:pt idx="1808">
                  <c:v>1808</c:v>
                </c:pt>
                <c:pt idx="1809">
                  <c:v>1809</c:v>
                </c:pt>
                <c:pt idx="1810">
                  <c:v>1810</c:v>
                </c:pt>
                <c:pt idx="1811">
                  <c:v>1811</c:v>
                </c:pt>
                <c:pt idx="1812">
                  <c:v>1812</c:v>
                </c:pt>
                <c:pt idx="1813">
                  <c:v>1813</c:v>
                </c:pt>
                <c:pt idx="1814">
                  <c:v>1814</c:v>
                </c:pt>
                <c:pt idx="1815">
                  <c:v>1815</c:v>
                </c:pt>
                <c:pt idx="1816">
                  <c:v>1816</c:v>
                </c:pt>
                <c:pt idx="1817">
                  <c:v>1817</c:v>
                </c:pt>
                <c:pt idx="1818">
                  <c:v>1818</c:v>
                </c:pt>
                <c:pt idx="1819">
                  <c:v>1819</c:v>
                </c:pt>
                <c:pt idx="1820">
                  <c:v>1820</c:v>
                </c:pt>
                <c:pt idx="1821">
                  <c:v>1821</c:v>
                </c:pt>
                <c:pt idx="1822">
                  <c:v>1822</c:v>
                </c:pt>
                <c:pt idx="1823">
                  <c:v>1823</c:v>
                </c:pt>
                <c:pt idx="1824">
                  <c:v>1824</c:v>
                </c:pt>
                <c:pt idx="1825">
                  <c:v>1825</c:v>
                </c:pt>
                <c:pt idx="1826">
                  <c:v>1826</c:v>
                </c:pt>
                <c:pt idx="1827">
                  <c:v>1827</c:v>
                </c:pt>
                <c:pt idx="1828">
                  <c:v>1828</c:v>
                </c:pt>
                <c:pt idx="1829">
                  <c:v>1829</c:v>
                </c:pt>
                <c:pt idx="1830">
                  <c:v>1830</c:v>
                </c:pt>
                <c:pt idx="1831">
                  <c:v>1831</c:v>
                </c:pt>
                <c:pt idx="1832">
                  <c:v>1832</c:v>
                </c:pt>
                <c:pt idx="1833">
                  <c:v>1833</c:v>
                </c:pt>
                <c:pt idx="1834">
                  <c:v>1834</c:v>
                </c:pt>
                <c:pt idx="1835">
                  <c:v>1835</c:v>
                </c:pt>
                <c:pt idx="1836">
                  <c:v>1836</c:v>
                </c:pt>
                <c:pt idx="1837">
                  <c:v>1837</c:v>
                </c:pt>
                <c:pt idx="1838">
                  <c:v>1838</c:v>
                </c:pt>
                <c:pt idx="1839">
                  <c:v>1839</c:v>
                </c:pt>
                <c:pt idx="1840">
                  <c:v>1840</c:v>
                </c:pt>
                <c:pt idx="1841">
                  <c:v>1841</c:v>
                </c:pt>
                <c:pt idx="1842">
                  <c:v>1842</c:v>
                </c:pt>
                <c:pt idx="1843">
                  <c:v>1843</c:v>
                </c:pt>
                <c:pt idx="1844">
                  <c:v>1844</c:v>
                </c:pt>
                <c:pt idx="1845">
                  <c:v>1845</c:v>
                </c:pt>
                <c:pt idx="1846">
                  <c:v>1846</c:v>
                </c:pt>
                <c:pt idx="1847">
                  <c:v>1847</c:v>
                </c:pt>
                <c:pt idx="1848">
                  <c:v>1848</c:v>
                </c:pt>
                <c:pt idx="1849">
                  <c:v>1849</c:v>
                </c:pt>
                <c:pt idx="1850">
                  <c:v>1850</c:v>
                </c:pt>
                <c:pt idx="1851">
                  <c:v>1851</c:v>
                </c:pt>
                <c:pt idx="1852">
                  <c:v>1852</c:v>
                </c:pt>
                <c:pt idx="1853">
                  <c:v>1853</c:v>
                </c:pt>
                <c:pt idx="1854">
                  <c:v>1854</c:v>
                </c:pt>
                <c:pt idx="1855">
                  <c:v>1855</c:v>
                </c:pt>
                <c:pt idx="1856">
                  <c:v>1856</c:v>
                </c:pt>
                <c:pt idx="1857">
                  <c:v>1857</c:v>
                </c:pt>
                <c:pt idx="1858">
                  <c:v>1858</c:v>
                </c:pt>
                <c:pt idx="1859">
                  <c:v>1859</c:v>
                </c:pt>
                <c:pt idx="1860">
                  <c:v>1860</c:v>
                </c:pt>
                <c:pt idx="1861">
                  <c:v>1861</c:v>
                </c:pt>
                <c:pt idx="1862">
                  <c:v>1862</c:v>
                </c:pt>
                <c:pt idx="1863">
                  <c:v>1863</c:v>
                </c:pt>
                <c:pt idx="1864">
                  <c:v>1864</c:v>
                </c:pt>
                <c:pt idx="1865">
                  <c:v>1865</c:v>
                </c:pt>
                <c:pt idx="1866">
                  <c:v>1866</c:v>
                </c:pt>
                <c:pt idx="1867">
                  <c:v>1867</c:v>
                </c:pt>
                <c:pt idx="1868">
                  <c:v>1868</c:v>
                </c:pt>
                <c:pt idx="1869">
                  <c:v>1869</c:v>
                </c:pt>
                <c:pt idx="1870">
                  <c:v>1870</c:v>
                </c:pt>
                <c:pt idx="1871">
                  <c:v>1871</c:v>
                </c:pt>
                <c:pt idx="1872">
                  <c:v>1872</c:v>
                </c:pt>
                <c:pt idx="1873">
                  <c:v>1873</c:v>
                </c:pt>
                <c:pt idx="1874">
                  <c:v>1874</c:v>
                </c:pt>
                <c:pt idx="1875">
                  <c:v>1875</c:v>
                </c:pt>
                <c:pt idx="1876">
                  <c:v>1876</c:v>
                </c:pt>
                <c:pt idx="1877">
                  <c:v>1877</c:v>
                </c:pt>
                <c:pt idx="1878">
                  <c:v>1878</c:v>
                </c:pt>
                <c:pt idx="1879">
                  <c:v>1879</c:v>
                </c:pt>
                <c:pt idx="1880">
                  <c:v>1880</c:v>
                </c:pt>
                <c:pt idx="1881">
                  <c:v>1881</c:v>
                </c:pt>
                <c:pt idx="1882">
                  <c:v>1882</c:v>
                </c:pt>
                <c:pt idx="1883">
                  <c:v>1883</c:v>
                </c:pt>
                <c:pt idx="1884">
                  <c:v>1884</c:v>
                </c:pt>
                <c:pt idx="1885">
                  <c:v>1885</c:v>
                </c:pt>
                <c:pt idx="1886">
                  <c:v>1886</c:v>
                </c:pt>
                <c:pt idx="1887">
                  <c:v>1887</c:v>
                </c:pt>
                <c:pt idx="1888">
                  <c:v>1888</c:v>
                </c:pt>
                <c:pt idx="1889">
                  <c:v>1889</c:v>
                </c:pt>
                <c:pt idx="1890">
                  <c:v>1890</c:v>
                </c:pt>
                <c:pt idx="1891">
                  <c:v>1891</c:v>
                </c:pt>
                <c:pt idx="1892">
                  <c:v>1892</c:v>
                </c:pt>
                <c:pt idx="1893">
                  <c:v>1893</c:v>
                </c:pt>
                <c:pt idx="1894">
                  <c:v>1894</c:v>
                </c:pt>
                <c:pt idx="1895">
                  <c:v>1895</c:v>
                </c:pt>
                <c:pt idx="1896">
                  <c:v>1896</c:v>
                </c:pt>
                <c:pt idx="1897">
                  <c:v>1897</c:v>
                </c:pt>
                <c:pt idx="1898">
                  <c:v>1898</c:v>
                </c:pt>
                <c:pt idx="1899">
                  <c:v>1899</c:v>
                </c:pt>
                <c:pt idx="1900">
                  <c:v>1900</c:v>
                </c:pt>
                <c:pt idx="1901">
                  <c:v>1901</c:v>
                </c:pt>
                <c:pt idx="1902">
                  <c:v>1902</c:v>
                </c:pt>
                <c:pt idx="1903">
                  <c:v>1903</c:v>
                </c:pt>
                <c:pt idx="1904">
                  <c:v>1904</c:v>
                </c:pt>
                <c:pt idx="1905">
                  <c:v>1905</c:v>
                </c:pt>
                <c:pt idx="1906">
                  <c:v>1906</c:v>
                </c:pt>
                <c:pt idx="1907">
                  <c:v>1907</c:v>
                </c:pt>
                <c:pt idx="1908">
                  <c:v>1908</c:v>
                </c:pt>
                <c:pt idx="1909">
                  <c:v>1909</c:v>
                </c:pt>
                <c:pt idx="1910">
                  <c:v>1910</c:v>
                </c:pt>
                <c:pt idx="1911">
                  <c:v>1911</c:v>
                </c:pt>
                <c:pt idx="1912">
                  <c:v>1912</c:v>
                </c:pt>
                <c:pt idx="1913">
                  <c:v>1913</c:v>
                </c:pt>
                <c:pt idx="1914">
                  <c:v>1914</c:v>
                </c:pt>
                <c:pt idx="1915">
                  <c:v>1915</c:v>
                </c:pt>
                <c:pt idx="1916">
                  <c:v>1916</c:v>
                </c:pt>
                <c:pt idx="1917">
                  <c:v>1917</c:v>
                </c:pt>
                <c:pt idx="1918">
                  <c:v>1918</c:v>
                </c:pt>
                <c:pt idx="1919">
                  <c:v>1919</c:v>
                </c:pt>
                <c:pt idx="1920">
                  <c:v>1920</c:v>
                </c:pt>
                <c:pt idx="1921">
                  <c:v>1921</c:v>
                </c:pt>
                <c:pt idx="1922">
                  <c:v>1922</c:v>
                </c:pt>
                <c:pt idx="1923">
                  <c:v>1923</c:v>
                </c:pt>
                <c:pt idx="1924">
                  <c:v>1924</c:v>
                </c:pt>
                <c:pt idx="1925">
                  <c:v>1925</c:v>
                </c:pt>
                <c:pt idx="1926">
                  <c:v>1926</c:v>
                </c:pt>
                <c:pt idx="1927">
                  <c:v>1927</c:v>
                </c:pt>
                <c:pt idx="1928">
                  <c:v>1928</c:v>
                </c:pt>
                <c:pt idx="1929">
                  <c:v>1929</c:v>
                </c:pt>
                <c:pt idx="1930">
                  <c:v>1930</c:v>
                </c:pt>
                <c:pt idx="1931">
                  <c:v>1931</c:v>
                </c:pt>
                <c:pt idx="1932">
                  <c:v>1932</c:v>
                </c:pt>
                <c:pt idx="1933">
                  <c:v>1933</c:v>
                </c:pt>
                <c:pt idx="1934">
                  <c:v>1934</c:v>
                </c:pt>
                <c:pt idx="1935">
                  <c:v>1935</c:v>
                </c:pt>
                <c:pt idx="1936">
                  <c:v>1936</c:v>
                </c:pt>
                <c:pt idx="1937">
                  <c:v>1937</c:v>
                </c:pt>
                <c:pt idx="1938">
                  <c:v>1938</c:v>
                </c:pt>
                <c:pt idx="1939">
                  <c:v>1939</c:v>
                </c:pt>
                <c:pt idx="1940">
                  <c:v>1940</c:v>
                </c:pt>
                <c:pt idx="1941">
                  <c:v>1941</c:v>
                </c:pt>
                <c:pt idx="1942">
                  <c:v>1942</c:v>
                </c:pt>
                <c:pt idx="1943">
                  <c:v>1943</c:v>
                </c:pt>
                <c:pt idx="1944">
                  <c:v>1944</c:v>
                </c:pt>
                <c:pt idx="1945">
                  <c:v>1945</c:v>
                </c:pt>
                <c:pt idx="1946">
                  <c:v>1946</c:v>
                </c:pt>
                <c:pt idx="1947">
                  <c:v>1947</c:v>
                </c:pt>
                <c:pt idx="1948">
                  <c:v>1948</c:v>
                </c:pt>
                <c:pt idx="1949">
                  <c:v>1949</c:v>
                </c:pt>
                <c:pt idx="1950">
                  <c:v>1950</c:v>
                </c:pt>
                <c:pt idx="1951">
                  <c:v>1951</c:v>
                </c:pt>
                <c:pt idx="1952">
                  <c:v>1952</c:v>
                </c:pt>
                <c:pt idx="1953">
                  <c:v>1953</c:v>
                </c:pt>
                <c:pt idx="1954">
                  <c:v>1954</c:v>
                </c:pt>
                <c:pt idx="1955">
                  <c:v>1955</c:v>
                </c:pt>
                <c:pt idx="1956">
                  <c:v>1956</c:v>
                </c:pt>
                <c:pt idx="1957">
                  <c:v>1957</c:v>
                </c:pt>
                <c:pt idx="1958">
                  <c:v>1958</c:v>
                </c:pt>
                <c:pt idx="1959">
                  <c:v>1959</c:v>
                </c:pt>
                <c:pt idx="1960">
                  <c:v>1960</c:v>
                </c:pt>
                <c:pt idx="1961">
                  <c:v>1961</c:v>
                </c:pt>
                <c:pt idx="1962">
                  <c:v>1962</c:v>
                </c:pt>
                <c:pt idx="1963">
                  <c:v>1963</c:v>
                </c:pt>
                <c:pt idx="1964">
                  <c:v>1964</c:v>
                </c:pt>
                <c:pt idx="1965">
                  <c:v>1965</c:v>
                </c:pt>
                <c:pt idx="1966">
                  <c:v>1966</c:v>
                </c:pt>
                <c:pt idx="1967">
                  <c:v>1967</c:v>
                </c:pt>
                <c:pt idx="1968">
                  <c:v>1968</c:v>
                </c:pt>
                <c:pt idx="1969">
                  <c:v>1969</c:v>
                </c:pt>
                <c:pt idx="1970">
                  <c:v>1970</c:v>
                </c:pt>
                <c:pt idx="1971">
                  <c:v>1971</c:v>
                </c:pt>
                <c:pt idx="1972">
                  <c:v>1972</c:v>
                </c:pt>
                <c:pt idx="1973">
                  <c:v>1973</c:v>
                </c:pt>
                <c:pt idx="1974">
                  <c:v>1974</c:v>
                </c:pt>
                <c:pt idx="1975">
                  <c:v>1975</c:v>
                </c:pt>
                <c:pt idx="1976">
                  <c:v>1976</c:v>
                </c:pt>
                <c:pt idx="1977">
                  <c:v>1977</c:v>
                </c:pt>
                <c:pt idx="1978">
                  <c:v>1978</c:v>
                </c:pt>
                <c:pt idx="1979">
                  <c:v>1979</c:v>
                </c:pt>
                <c:pt idx="1980">
                  <c:v>1980</c:v>
                </c:pt>
                <c:pt idx="1981">
                  <c:v>1981</c:v>
                </c:pt>
                <c:pt idx="1982">
                  <c:v>1982</c:v>
                </c:pt>
                <c:pt idx="1983">
                  <c:v>1983</c:v>
                </c:pt>
                <c:pt idx="1984">
                  <c:v>1984</c:v>
                </c:pt>
                <c:pt idx="1985">
                  <c:v>1985</c:v>
                </c:pt>
                <c:pt idx="1986">
                  <c:v>1986</c:v>
                </c:pt>
                <c:pt idx="1987">
                  <c:v>1987</c:v>
                </c:pt>
                <c:pt idx="1988">
                  <c:v>1988</c:v>
                </c:pt>
                <c:pt idx="1989">
                  <c:v>1989</c:v>
                </c:pt>
                <c:pt idx="1990">
                  <c:v>1990</c:v>
                </c:pt>
                <c:pt idx="1991">
                  <c:v>1991</c:v>
                </c:pt>
                <c:pt idx="1992">
                  <c:v>1992</c:v>
                </c:pt>
                <c:pt idx="1993">
                  <c:v>1993</c:v>
                </c:pt>
                <c:pt idx="1994">
                  <c:v>1994</c:v>
                </c:pt>
                <c:pt idx="1995">
                  <c:v>1995</c:v>
                </c:pt>
                <c:pt idx="1996">
                  <c:v>1996</c:v>
                </c:pt>
                <c:pt idx="1997">
                  <c:v>1997</c:v>
                </c:pt>
                <c:pt idx="1998">
                  <c:v>1998</c:v>
                </c:pt>
                <c:pt idx="1999">
                  <c:v>1999</c:v>
                </c:pt>
                <c:pt idx="2000">
                  <c:v>2000</c:v>
                </c:pt>
                <c:pt idx="2001">
                  <c:v>2001</c:v>
                </c:pt>
                <c:pt idx="2002">
                  <c:v>2002</c:v>
                </c:pt>
                <c:pt idx="2003">
                  <c:v>2003</c:v>
                </c:pt>
                <c:pt idx="2004">
                  <c:v>2004</c:v>
                </c:pt>
                <c:pt idx="2005">
                  <c:v>2005</c:v>
                </c:pt>
                <c:pt idx="2006">
                  <c:v>2006</c:v>
                </c:pt>
                <c:pt idx="2007">
                  <c:v>2007</c:v>
                </c:pt>
                <c:pt idx="2008">
                  <c:v>2008</c:v>
                </c:pt>
                <c:pt idx="2009">
                  <c:v>2009</c:v>
                </c:pt>
                <c:pt idx="2010">
                  <c:v>2010</c:v>
                </c:pt>
                <c:pt idx="2011">
                  <c:v>2011</c:v>
                </c:pt>
                <c:pt idx="2012">
                  <c:v>2012</c:v>
                </c:pt>
                <c:pt idx="2013">
                  <c:v>2013</c:v>
                </c:pt>
                <c:pt idx="2014">
                  <c:v>2014</c:v>
                </c:pt>
                <c:pt idx="2015">
                  <c:v>2015</c:v>
                </c:pt>
                <c:pt idx="2016">
                  <c:v>2016</c:v>
                </c:pt>
                <c:pt idx="2017">
                  <c:v>2017</c:v>
                </c:pt>
                <c:pt idx="2018">
                  <c:v>2018</c:v>
                </c:pt>
                <c:pt idx="2019">
                  <c:v>2019</c:v>
                </c:pt>
                <c:pt idx="2020">
                  <c:v>2020</c:v>
                </c:pt>
                <c:pt idx="2021">
                  <c:v>2021</c:v>
                </c:pt>
                <c:pt idx="2022">
                  <c:v>2022</c:v>
                </c:pt>
                <c:pt idx="2023">
                  <c:v>2023</c:v>
                </c:pt>
                <c:pt idx="2024">
                  <c:v>2024</c:v>
                </c:pt>
                <c:pt idx="2025">
                  <c:v>2025</c:v>
                </c:pt>
                <c:pt idx="2026">
                  <c:v>2026</c:v>
                </c:pt>
                <c:pt idx="2027">
                  <c:v>2027</c:v>
                </c:pt>
                <c:pt idx="2028">
                  <c:v>2028</c:v>
                </c:pt>
                <c:pt idx="2029">
                  <c:v>2029</c:v>
                </c:pt>
                <c:pt idx="2030">
                  <c:v>2030</c:v>
                </c:pt>
                <c:pt idx="2031">
                  <c:v>2031</c:v>
                </c:pt>
                <c:pt idx="2032">
                  <c:v>2032</c:v>
                </c:pt>
                <c:pt idx="2033">
                  <c:v>2033</c:v>
                </c:pt>
                <c:pt idx="2034">
                  <c:v>2034</c:v>
                </c:pt>
                <c:pt idx="2035">
                  <c:v>2035</c:v>
                </c:pt>
                <c:pt idx="2036">
                  <c:v>2036</c:v>
                </c:pt>
                <c:pt idx="2037">
                  <c:v>2037</c:v>
                </c:pt>
                <c:pt idx="2038">
                  <c:v>2038</c:v>
                </c:pt>
                <c:pt idx="2039">
                  <c:v>2039</c:v>
                </c:pt>
                <c:pt idx="2040">
                  <c:v>2040</c:v>
                </c:pt>
                <c:pt idx="2041">
                  <c:v>2041</c:v>
                </c:pt>
                <c:pt idx="2042">
                  <c:v>2042</c:v>
                </c:pt>
                <c:pt idx="2043">
                  <c:v>2043</c:v>
                </c:pt>
                <c:pt idx="2044">
                  <c:v>2044</c:v>
                </c:pt>
                <c:pt idx="2045">
                  <c:v>2045</c:v>
                </c:pt>
                <c:pt idx="2046">
                  <c:v>2046</c:v>
                </c:pt>
                <c:pt idx="2047">
                  <c:v>2047</c:v>
                </c:pt>
                <c:pt idx="2048">
                  <c:v>2048</c:v>
                </c:pt>
                <c:pt idx="2049">
                  <c:v>2049</c:v>
                </c:pt>
                <c:pt idx="2050">
                  <c:v>2050</c:v>
                </c:pt>
                <c:pt idx="2051">
                  <c:v>2051</c:v>
                </c:pt>
                <c:pt idx="2052">
                  <c:v>2052</c:v>
                </c:pt>
                <c:pt idx="2053">
                  <c:v>2053</c:v>
                </c:pt>
                <c:pt idx="2054">
                  <c:v>2054</c:v>
                </c:pt>
                <c:pt idx="2055">
                  <c:v>2055</c:v>
                </c:pt>
                <c:pt idx="2056">
                  <c:v>2056</c:v>
                </c:pt>
                <c:pt idx="2057">
                  <c:v>2057</c:v>
                </c:pt>
                <c:pt idx="2058">
                  <c:v>2058</c:v>
                </c:pt>
                <c:pt idx="2059">
                  <c:v>2059</c:v>
                </c:pt>
                <c:pt idx="2060">
                  <c:v>2060</c:v>
                </c:pt>
                <c:pt idx="2061">
                  <c:v>2061</c:v>
                </c:pt>
                <c:pt idx="2062">
                  <c:v>2062</c:v>
                </c:pt>
                <c:pt idx="2063">
                  <c:v>2063</c:v>
                </c:pt>
                <c:pt idx="2064">
                  <c:v>2064</c:v>
                </c:pt>
                <c:pt idx="2065">
                  <c:v>2065</c:v>
                </c:pt>
                <c:pt idx="2066">
                  <c:v>2066</c:v>
                </c:pt>
                <c:pt idx="2067">
                  <c:v>2067</c:v>
                </c:pt>
                <c:pt idx="2068">
                  <c:v>2068</c:v>
                </c:pt>
                <c:pt idx="2069">
                  <c:v>2069</c:v>
                </c:pt>
                <c:pt idx="2070">
                  <c:v>2070</c:v>
                </c:pt>
                <c:pt idx="2071">
                  <c:v>2071</c:v>
                </c:pt>
                <c:pt idx="2072">
                  <c:v>2072</c:v>
                </c:pt>
                <c:pt idx="2073">
                  <c:v>2073</c:v>
                </c:pt>
                <c:pt idx="2074">
                  <c:v>2074</c:v>
                </c:pt>
                <c:pt idx="2075">
                  <c:v>2075</c:v>
                </c:pt>
                <c:pt idx="2076">
                  <c:v>2076</c:v>
                </c:pt>
                <c:pt idx="2077">
                  <c:v>2077</c:v>
                </c:pt>
                <c:pt idx="2078">
                  <c:v>2078</c:v>
                </c:pt>
                <c:pt idx="2079">
                  <c:v>2079</c:v>
                </c:pt>
                <c:pt idx="2080">
                  <c:v>2080</c:v>
                </c:pt>
                <c:pt idx="2081">
                  <c:v>2081</c:v>
                </c:pt>
                <c:pt idx="2082">
                  <c:v>2082</c:v>
                </c:pt>
                <c:pt idx="2083">
                  <c:v>2083</c:v>
                </c:pt>
                <c:pt idx="2084">
                  <c:v>2084</c:v>
                </c:pt>
                <c:pt idx="2085">
                  <c:v>2085</c:v>
                </c:pt>
                <c:pt idx="2086">
                  <c:v>2086</c:v>
                </c:pt>
                <c:pt idx="2087">
                  <c:v>2087</c:v>
                </c:pt>
                <c:pt idx="2088">
                  <c:v>2088</c:v>
                </c:pt>
                <c:pt idx="2089">
                  <c:v>2089</c:v>
                </c:pt>
                <c:pt idx="2090">
                  <c:v>2090</c:v>
                </c:pt>
                <c:pt idx="2091">
                  <c:v>2091</c:v>
                </c:pt>
                <c:pt idx="2092">
                  <c:v>2092</c:v>
                </c:pt>
                <c:pt idx="2093">
                  <c:v>2093</c:v>
                </c:pt>
                <c:pt idx="2094">
                  <c:v>2094</c:v>
                </c:pt>
                <c:pt idx="2095">
                  <c:v>2095</c:v>
                </c:pt>
                <c:pt idx="2096">
                  <c:v>2096</c:v>
                </c:pt>
                <c:pt idx="2097">
                  <c:v>2097</c:v>
                </c:pt>
                <c:pt idx="2098">
                  <c:v>2098</c:v>
                </c:pt>
                <c:pt idx="2099">
                  <c:v>2099</c:v>
                </c:pt>
                <c:pt idx="2100">
                  <c:v>2100</c:v>
                </c:pt>
                <c:pt idx="2101">
                  <c:v>2101</c:v>
                </c:pt>
                <c:pt idx="2102">
                  <c:v>2102</c:v>
                </c:pt>
                <c:pt idx="2103">
                  <c:v>2103</c:v>
                </c:pt>
                <c:pt idx="2104">
                  <c:v>2104</c:v>
                </c:pt>
                <c:pt idx="2105">
                  <c:v>2105</c:v>
                </c:pt>
                <c:pt idx="2106">
                  <c:v>2106</c:v>
                </c:pt>
                <c:pt idx="2107">
                  <c:v>2107</c:v>
                </c:pt>
                <c:pt idx="2108">
                  <c:v>2108</c:v>
                </c:pt>
                <c:pt idx="2109">
                  <c:v>2109</c:v>
                </c:pt>
                <c:pt idx="2110">
                  <c:v>2110</c:v>
                </c:pt>
                <c:pt idx="2111">
                  <c:v>2111</c:v>
                </c:pt>
                <c:pt idx="2112">
                  <c:v>2112</c:v>
                </c:pt>
                <c:pt idx="2113">
                  <c:v>2113</c:v>
                </c:pt>
                <c:pt idx="2114">
                  <c:v>2114</c:v>
                </c:pt>
                <c:pt idx="2115">
                  <c:v>2115</c:v>
                </c:pt>
                <c:pt idx="2116">
                  <c:v>2116</c:v>
                </c:pt>
                <c:pt idx="2117">
                  <c:v>2117</c:v>
                </c:pt>
                <c:pt idx="2118">
                  <c:v>2118</c:v>
                </c:pt>
                <c:pt idx="2119">
                  <c:v>2119</c:v>
                </c:pt>
                <c:pt idx="2120">
                  <c:v>2120</c:v>
                </c:pt>
                <c:pt idx="2121">
                  <c:v>2121</c:v>
                </c:pt>
                <c:pt idx="2122">
                  <c:v>2122</c:v>
                </c:pt>
                <c:pt idx="2123">
                  <c:v>2123</c:v>
                </c:pt>
                <c:pt idx="2124">
                  <c:v>2124</c:v>
                </c:pt>
                <c:pt idx="2125">
                  <c:v>2125</c:v>
                </c:pt>
                <c:pt idx="2126">
                  <c:v>2126</c:v>
                </c:pt>
                <c:pt idx="2127">
                  <c:v>2127</c:v>
                </c:pt>
                <c:pt idx="2128">
                  <c:v>2128</c:v>
                </c:pt>
                <c:pt idx="2129">
                  <c:v>2129</c:v>
                </c:pt>
                <c:pt idx="2130">
                  <c:v>2130</c:v>
                </c:pt>
                <c:pt idx="2131">
                  <c:v>2131</c:v>
                </c:pt>
                <c:pt idx="2132">
                  <c:v>2132</c:v>
                </c:pt>
                <c:pt idx="2133">
                  <c:v>2133</c:v>
                </c:pt>
                <c:pt idx="2134">
                  <c:v>2134</c:v>
                </c:pt>
                <c:pt idx="2135">
                  <c:v>2135</c:v>
                </c:pt>
                <c:pt idx="2136">
                  <c:v>2136</c:v>
                </c:pt>
                <c:pt idx="2137">
                  <c:v>2137</c:v>
                </c:pt>
                <c:pt idx="2138">
                  <c:v>2138</c:v>
                </c:pt>
                <c:pt idx="2139">
                  <c:v>2139</c:v>
                </c:pt>
                <c:pt idx="2140">
                  <c:v>2140</c:v>
                </c:pt>
                <c:pt idx="2141">
                  <c:v>2141</c:v>
                </c:pt>
                <c:pt idx="2142">
                  <c:v>2142</c:v>
                </c:pt>
                <c:pt idx="2143">
                  <c:v>2143</c:v>
                </c:pt>
                <c:pt idx="2144">
                  <c:v>2144</c:v>
                </c:pt>
                <c:pt idx="2145">
                  <c:v>2145</c:v>
                </c:pt>
                <c:pt idx="2146">
                  <c:v>2146</c:v>
                </c:pt>
                <c:pt idx="2147">
                  <c:v>2147</c:v>
                </c:pt>
                <c:pt idx="2148">
                  <c:v>2148</c:v>
                </c:pt>
                <c:pt idx="2149">
                  <c:v>2149</c:v>
                </c:pt>
                <c:pt idx="2150">
                  <c:v>2150</c:v>
                </c:pt>
                <c:pt idx="2151">
                  <c:v>2151</c:v>
                </c:pt>
                <c:pt idx="2152">
                  <c:v>2152</c:v>
                </c:pt>
                <c:pt idx="2153">
                  <c:v>2153</c:v>
                </c:pt>
                <c:pt idx="2154">
                  <c:v>2154</c:v>
                </c:pt>
                <c:pt idx="2155">
                  <c:v>2155</c:v>
                </c:pt>
                <c:pt idx="2156">
                  <c:v>2156</c:v>
                </c:pt>
                <c:pt idx="2157">
                  <c:v>2157</c:v>
                </c:pt>
                <c:pt idx="2158">
                  <c:v>2158</c:v>
                </c:pt>
                <c:pt idx="2159">
                  <c:v>2159</c:v>
                </c:pt>
                <c:pt idx="2160">
                  <c:v>2160</c:v>
                </c:pt>
                <c:pt idx="2161">
                  <c:v>2161</c:v>
                </c:pt>
                <c:pt idx="2162">
                  <c:v>2162</c:v>
                </c:pt>
                <c:pt idx="2163">
                  <c:v>2163</c:v>
                </c:pt>
                <c:pt idx="2164">
                  <c:v>2164</c:v>
                </c:pt>
                <c:pt idx="2165">
                  <c:v>2165</c:v>
                </c:pt>
                <c:pt idx="2166">
                  <c:v>2166</c:v>
                </c:pt>
                <c:pt idx="2167">
                  <c:v>2167</c:v>
                </c:pt>
                <c:pt idx="2168">
                  <c:v>2168</c:v>
                </c:pt>
                <c:pt idx="2169">
                  <c:v>2169</c:v>
                </c:pt>
                <c:pt idx="2170">
                  <c:v>2170</c:v>
                </c:pt>
                <c:pt idx="2171">
                  <c:v>2171</c:v>
                </c:pt>
                <c:pt idx="2172">
                  <c:v>2172</c:v>
                </c:pt>
                <c:pt idx="2173">
                  <c:v>2173</c:v>
                </c:pt>
                <c:pt idx="2174">
                  <c:v>2174</c:v>
                </c:pt>
                <c:pt idx="2175">
                  <c:v>2175</c:v>
                </c:pt>
                <c:pt idx="2176">
                  <c:v>2176</c:v>
                </c:pt>
                <c:pt idx="2177">
                  <c:v>2177</c:v>
                </c:pt>
                <c:pt idx="2178">
                  <c:v>2178</c:v>
                </c:pt>
                <c:pt idx="2179">
                  <c:v>2179</c:v>
                </c:pt>
                <c:pt idx="2180">
                  <c:v>2180</c:v>
                </c:pt>
                <c:pt idx="2181">
                  <c:v>2181</c:v>
                </c:pt>
                <c:pt idx="2182">
                  <c:v>2182</c:v>
                </c:pt>
                <c:pt idx="2183">
                  <c:v>2183</c:v>
                </c:pt>
                <c:pt idx="2184">
                  <c:v>2184</c:v>
                </c:pt>
                <c:pt idx="2185">
                  <c:v>2185</c:v>
                </c:pt>
                <c:pt idx="2186">
                  <c:v>2186</c:v>
                </c:pt>
                <c:pt idx="2187">
                  <c:v>2187</c:v>
                </c:pt>
                <c:pt idx="2188">
                  <c:v>2188</c:v>
                </c:pt>
                <c:pt idx="2189">
                  <c:v>2189</c:v>
                </c:pt>
                <c:pt idx="2190">
                  <c:v>2190</c:v>
                </c:pt>
                <c:pt idx="2191">
                  <c:v>2191</c:v>
                </c:pt>
                <c:pt idx="2192">
                  <c:v>2192</c:v>
                </c:pt>
                <c:pt idx="2193">
                  <c:v>2193</c:v>
                </c:pt>
                <c:pt idx="2194">
                  <c:v>2194</c:v>
                </c:pt>
                <c:pt idx="2195">
                  <c:v>2195</c:v>
                </c:pt>
                <c:pt idx="2196">
                  <c:v>2196</c:v>
                </c:pt>
                <c:pt idx="2197">
                  <c:v>2197</c:v>
                </c:pt>
                <c:pt idx="2198">
                  <c:v>2198</c:v>
                </c:pt>
                <c:pt idx="2199">
                  <c:v>2199</c:v>
                </c:pt>
                <c:pt idx="2200">
                  <c:v>2200</c:v>
                </c:pt>
                <c:pt idx="2201">
                  <c:v>2201</c:v>
                </c:pt>
                <c:pt idx="2202">
                  <c:v>2202</c:v>
                </c:pt>
                <c:pt idx="2203">
                  <c:v>2203</c:v>
                </c:pt>
                <c:pt idx="2204">
                  <c:v>2204</c:v>
                </c:pt>
                <c:pt idx="2205">
                  <c:v>2205</c:v>
                </c:pt>
                <c:pt idx="2206">
                  <c:v>2206</c:v>
                </c:pt>
                <c:pt idx="2207">
                  <c:v>2207</c:v>
                </c:pt>
                <c:pt idx="2208">
                  <c:v>2208</c:v>
                </c:pt>
                <c:pt idx="2209">
                  <c:v>2209</c:v>
                </c:pt>
                <c:pt idx="2210">
                  <c:v>2210</c:v>
                </c:pt>
                <c:pt idx="2211">
                  <c:v>2211</c:v>
                </c:pt>
                <c:pt idx="2212">
                  <c:v>2212</c:v>
                </c:pt>
                <c:pt idx="2213">
                  <c:v>2213</c:v>
                </c:pt>
                <c:pt idx="2214">
                  <c:v>2214</c:v>
                </c:pt>
                <c:pt idx="2215">
                  <c:v>2215</c:v>
                </c:pt>
                <c:pt idx="2216">
                  <c:v>2216</c:v>
                </c:pt>
                <c:pt idx="2217">
                  <c:v>2217</c:v>
                </c:pt>
                <c:pt idx="2218">
                  <c:v>2218</c:v>
                </c:pt>
                <c:pt idx="2219">
                  <c:v>2219</c:v>
                </c:pt>
                <c:pt idx="2220">
                  <c:v>2220</c:v>
                </c:pt>
                <c:pt idx="2221">
                  <c:v>2221</c:v>
                </c:pt>
                <c:pt idx="2222">
                  <c:v>2222</c:v>
                </c:pt>
                <c:pt idx="2223">
                  <c:v>2223</c:v>
                </c:pt>
                <c:pt idx="2224">
                  <c:v>2224</c:v>
                </c:pt>
                <c:pt idx="2225">
                  <c:v>2225</c:v>
                </c:pt>
                <c:pt idx="2226">
                  <c:v>2226</c:v>
                </c:pt>
                <c:pt idx="2227">
                  <c:v>2227</c:v>
                </c:pt>
                <c:pt idx="2228">
                  <c:v>2228</c:v>
                </c:pt>
                <c:pt idx="2229">
                  <c:v>2229</c:v>
                </c:pt>
                <c:pt idx="2230">
                  <c:v>2230</c:v>
                </c:pt>
                <c:pt idx="2231">
                  <c:v>2231</c:v>
                </c:pt>
                <c:pt idx="2232">
                  <c:v>2232</c:v>
                </c:pt>
                <c:pt idx="2233">
                  <c:v>2233</c:v>
                </c:pt>
                <c:pt idx="2234">
                  <c:v>2234</c:v>
                </c:pt>
                <c:pt idx="2235">
                  <c:v>2235</c:v>
                </c:pt>
                <c:pt idx="2236">
                  <c:v>2236</c:v>
                </c:pt>
                <c:pt idx="2237">
                  <c:v>2237</c:v>
                </c:pt>
                <c:pt idx="2238">
                  <c:v>2238</c:v>
                </c:pt>
                <c:pt idx="2239">
                  <c:v>2239</c:v>
                </c:pt>
                <c:pt idx="2240">
                  <c:v>2240</c:v>
                </c:pt>
                <c:pt idx="2241">
                  <c:v>2241</c:v>
                </c:pt>
                <c:pt idx="2242">
                  <c:v>2242</c:v>
                </c:pt>
                <c:pt idx="2243">
                  <c:v>2243</c:v>
                </c:pt>
                <c:pt idx="2244">
                  <c:v>2244</c:v>
                </c:pt>
                <c:pt idx="2245">
                  <c:v>2245</c:v>
                </c:pt>
                <c:pt idx="2246">
                  <c:v>2246</c:v>
                </c:pt>
                <c:pt idx="2247">
                  <c:v>2247</c:v>
                </c:pt>
                <c:pt idx="2248">
                  <c:v>2248</c:v>
                </c:pt>
                <c:pt idx="2249">
                  <c:v>2249</c:v>
                </c:pt>
                <c:pt idx="2250">
                  <c:v>2250</c:v>
                </c:pt>
                <c:pt idx="2251">
                  <c:v>2251</c:v>
                </c:pt>
                <c:pt idx="2252">
                  <c:v>2252</c:v>
                </c:pt>
                <c:pt idx="2253">
                  <c:v>2253</c:v>
                </c:pt>
                <c:pt idx="2254">
                  <c:v>2254</c:v>
                </c:pt>
                <c:pt idx="2255">
                  <c:v>2255</c:v>
                </c:pt>
                <c:pt idx="2256">
                  <c:v>2256</c:v>
                </c:pt>
                <c:pt idx="2257">
                  <c:v>2257</c:v>
                </c:pt>
                <c:pt idx="2258">
                  <c:v>2258</c:v>
                </c:pt>
                <c:pt idx="2259">
                  <c:v>2259</c:v>
                </c:pt>
                <c:pt idx="2260">
                  <c:v>2260</c:v>
                </c:pt>
                <c:pt idx="2261">
                  <c:v>2261</c:v>
                </c:pt>
                <c:pt idx="2262">
                  <c:v>2262</c:v>
                </c:pt>
                <c:pt idx="2263">
                  <c:v>2263</c:v>
                </c:pt>
                <c:pt idx="2264">
                  <c:v>2264</c:v>
                </c:pt>
                <c:pt idx="2265">
                  <c:v>2265</c:v>
                </c:pt>
                <c:pt idx="2266">
                  <c:v>2266</c:v>
                </c:pt>
                <c:pt idx="2267">
                  <c:v>2267</c:v>
                </c:pt>
                <c:pt idx="2268">
                  <c:v>2268</c:v>
                </c:pt>
                <c:pt idx="2269">
                  <c:v>2269</c:v>
                </c:pt>
                <c:pt idx="2270">
                  <c:v>2270</c:v>
                </c:pt>
                <c:pt idx="2271">
                  <c:v>2271</c:v>
                </c:pt>
                <c:pt idx="2272">
                  <c:v>2272</c:v>
                </c:pt>
                <c:pt idx="2273">
                  <c:v>2273</c:v>
                </c:pt>
                <c:pt idx="2274">
                  <c:v>2274</c:v>
                </c:pt>
                <c:pt idx="2275">
                  <c:v>2275</c:v>
                </c:pt>
                <c:pt idx="2276">
                  <c:v>2276</c:v>
                </c:pt>
                <c:pt idx="2277">
                  <c:v>2277</c:v>
                </c:pt>
                <c:pt idx="2278">
                  <c:v>2278</c:v>
                </c:pt>
                <c:pt idx="2279">
                  <c:v>2279</c:v>
                </c:pt>
                <c:pt idx="2280">
                  <c:v>2280</c:v>
                </c:pt>
                <c:pt idx="2281">
                  <c:v>2281</c:v>
                </c:pt>
                <c:pt idx="2282">
                  <c:v>2282</c:v>
                </c:pt>
                <c:pt idx="2283">
                  <c:v>2283</c:v>
                </c:pt>
                <c:pt idx="2284">
                  <c:v>2284</c:v>
                </c:pt>
                <c:pt idx="2285">
                  <c:v>2285</c:v>
                </c:pt>
                <c:pt idx="2286">
                  <c:v>2286</c:v>
                </c:pt>
                <c:pt idx="2287">
                  <c:v>2287</c:v>
                </c:pt>
                <c:pt idx="2288">
                  <c:v>2288</c:v>
                </c:pt>
                <c:pt idx="2289">
                  <c:v>2289</c:v>
                </c:pt>
                <c:pt idx="2290">
                  <c:v>2290</c:v>
                </c:pt>
                <c:pt idx="2291">
                  <c:v>2291</c:v>
                </c:pt>
                <c:pt idx="2292">
                  <c:v>2292</c:v>
                </c:pt>
                <c:pt idx="2293">
                  <c:v>2293</c:v>
                </c:pt>
                <c:pt idx="2294">
                  <c:v>2294</c:v>
                </c:pt>
                <c:pt idx="2295">
                  <c:v>2295</c:v>
                </c:pt>
                <c:pt idx="2296">
                  <c:v>2296</c:v>
                </c:pt>
                <c:pt idx="2297">
                  <c:v>2297</c:v>
                </c:pt>
                <c:pt idx="2298">
                  <c:v>2298</c:v>
                </c:pt>
                <c:pt idx="2299">
                  <c:v>2299</c:v>
                </c:pt>
                <c:pt idx="2300">
                  <c:v>2300</c:v>
                </c:pt>
                <c:pt idx="2301">
                  <c:v>2301</c:v>
                </c:pt>
                <c:pt idx="2302">
                  <c:v>2302</c:v>
                </c:pt>
                <c:pt idx="2303">
                  <c:v>2303</c:v>
                </c:pt>
                <c:pt idx="2304">
                  <c:v>2304</c:v>
                </c:pt>
                <c:pt idx="2305">
                  <c:v>2305</c:v>
                </c:pt>
                <c:pt idx="2306">
                  <c:v>2306</c:v>
                </c:pt>
                <c:pt idx="2307">
                  <c:v>2307</c:v>
                </c:pt>
                <c:pt idx="2308">
                  <c:v>2308</c:v>
                </c:pt>
                <c:pt idx="2309">
                  <c:v>2309</c:v>
                </c:pt>
                <c:pt idx="2310">
                  <c:v>2310</c:v>
                </c:pt>
                <c:pt idx="2311">
                  <c:v>2311</c:v>
                </c:pt>
                <c:pt idx="2312">
                  <c:v>2312</c:v>
                </c:pt>
                <c:pt idx="2313">
                  <c:v>2313</c:v>
                </c:pt>
                <c:pt idx="2314">
                  <c:v>2314</c:v>
                </c:pt>
                <c:pt idx="2315">
                  <c:v>2315</c:v>
                </c:pt>
                <c:pt idx="2316">
                  <c:v>2316</c:v>
                </c:pt>
                <c:pt idx="2317">
                  <c:v>2317</c:v>
                </c:pt>
                <c:pt idx="2318">
                  <c:v>2318</c:v>
                </c:pt>
                <c:pt idx="2319">
                  <c:v>2319</c:v>
                </c:pt>
                <c:pt idx="2320">
                  <c:v>2320</c:v>
                </c:pt>
                <c:pt idx="2321">
                  <c:v>2321</c:v>
                </c:pt>
                <c:pt idx="2322">
                  <c:v>2322</c:v>
                </c:pt>
                <c:pt idx="2323">
                  <c:v>2323</c:v>
                </c:pt>
                <c:pt idx="2324">
                  <c:v>2324</c:v>
                </c:pt>
                <c:pt idx="2325">
                  <c:v>2325</c:v>
                </c:pt>
                <c:pt idx="2326">
                  <c:v>2326</c:v>
                </c:pt>
                <c:pt idx="2327">
                  <c:v>2327</c:v>
                </c:pt>
                <c:pt idx="2328">
                  <c:v>2328</c:v>
                </c:pt>
                <c:pt idx="2329">
                  <c:v>2329</c:v>
                </c:pt>
                <c:pt idx="2330">
                  <c:v>2330</c:v>
                </c:pt>
                <c:pt idx="2331">
                  <c:v>2331</c:v>
                </c:pt>
                <c:pt idx="2332">
                  <c:v>2332</c:v>
                </c:pt>
                <c:pt idx="2333">
                  <c:v>2333</c:v>
                </c:pt>
                <c:pt idx="2334">
                  <c:v>2334</c:v>
                </c:pt>
                <c:pt idx="2335">
                  <c:v>2335</c:v>
                </c:pt>
                <c:pt idx="2336">
                  <c:v>2336</c:v>
                </c:pt>
                <c:pt idx="2337">
                  <c:v>2337</c:v>
                </c:pt>
                <c:pt idx="2338">
                  <c:v>2338</c:v>
                </c:pt>
                <c:pt idx="2339">
                  <c:v>2339</c:v>
                </c:pt>
                <c:pt idx="2340">
                  <c:v>2340</c:v>
                </c:pt>
                <c:pt idx="2341">
                  <c:v>2341</c:v>
                </c:pt>
                <c:pt idx="2342">
                  <c:v>2342</c:v>
                </c:pt>
                <c:pt idx="2343">
                  <c:v>2343</c:v>
                </c:pt>
                <c:pt idx="2344">
                  <c:v>2344</c:v>
                </c:pt>
                <c:pt idx="2345">
                  <c:v>2345</c:v>
                </c:pt>
                <c:pt idx="2346">
                  <c:v>2346</c:v>
                </c:pt>
                <c:pt idx="2347">
                  <c:v>2347</c:v>
                </c:pt>
                <c:pt idx="2348">
                  <c:v>2348</c:v>
                </c:pt>
                <c:pt idx="2349">
                  <c:v>2349</c:v>
                </c:pt>
                <c:pt idx="2350">
                  <c:v>2350</c:v>
                </c:pt>
                <c:pt idx="2351">
                  <c:v>2351</c:v>
                </c:pt>
                <c:pt idx="2352">
                  <c:v>2352</c:v>
                </c:pt>
                <c:pt idx="2353">
                  <c:v>2353</c:v>
                </c:pt>
                <c:pt idx="2354">
                  <c:v>2354</c:v>
                </c:pt>
                <c:pt idx="2355">
                  <c:v>2355</c:v>
                </c:pt>
                <c:pt idx="2356">
                  <c:v>2356</c:v>
                </c:pt>
                <c:pt idx="2357">
                  <c:v>2357</c:v>
                </c:pt>
                <c:pt idx="2358">
                  <c:v>2358</c:v>
                </c:pt>
                <c:pt idx="2359">
                  <c:v>2359</c:v>
                </c:pt>
                <c:pt idx="2360">
                  <c:v>2360</c:v>
                </c:pt>
                <c:pt idx="2361">
                  <c:v>2361</c:v>
                </c:pt>
                <c:pt idx="2362">
                  <c:v>2362</c:v>
                </c:pt>
                <c:pt idx="2363">
                  <c:v>2363</c:v>
                </c:pt>
                <c:pt idx="2364">
                  <c:v>2364</c:v>
                </c:pt>
                <c:pt idx="2365">
                  <c:v>2365</c:v>
                </c:pt>
                <c:pt idx="2366">
                  <c:v>2366</c:v>
                </c:pt>
                <c:pt idx="2367">
                  <c:v>2367</c:v>
                </c:pt>
                <c:pt idx="2368">
                  <c:v>2368</c:v>
                </c:pt>
                <c:pt idx="2369">
                  <c:v>2369</c:v>
                </c:pt>
                <c:pt idx="2370">
                  <c:v>2370</c:v>
                </c:pt>
                <c:pt idx="2371">
                  <c:v>2371</c:v>
                </c:pt>
                <c:pt idx="2372">
                  <c:v>2372</c:v>
                </c:pt>
                <c:pt idx="2373">
                  <c:v>2373</c:v>
                </c:pt>
                <c:pt idx="2374">
                  <c:v>2374</c:v>
                </c:pt>
                <c:pt idx="2375">
                  <c:v>2375</c:v>
                </c:pt>
                <c:pt idx="2376">
                  <c:v>2376</c:v>
                </c:pt>
                <c:pt idx="2377">
                  <c:v>2377</c:v>
                </c:pt>
                <c:pt idx="2378">
                  <c:v>2378</c:v>
                </c:pt>
                <c:pt idx="2379">
                  <c:v>2379</c:v>
                </c:pt>
                <c:pt idx="2380">
                  <c:v>2380</c:v>
                </c:pt>
                <c:pt idx="2381">
                  <c:v>2381</c:v>
                </c:pt>
                <c:pt idx="2382">
                  <c:v>2382</c:v>
                </c:pt>
                <c:pt idx="2383">
                  <c:v>2383</c:v>
                </c:pt>
                <c:pt idx="2384">
                  <c:v>2384</c:v>
                </c:pt>
                <c:pt idx="2385">
                  <c:v>2385</c:v>
                </c:pt>
                <c:pt idx="2386">
                  <c:v>2386</c:v>
                </c:pt>
                <c:pt idx="2387">
                  <c:v>2387</c:v>
                </c:pt>
                <c:pt idx="2388">
                  <c:v>2388</c:v>
                </c:pt>
                <c:pt idx="2389">
                  <c:v>2389</c:v>
                </c:pt>
                <c:pt idx="2390">
                  <c:v>2390</c:v>
                </c:pt>
                <c:pt idx="2391">
                  <c:v>2391</c:v>
                </c:pt>
                <c:pt idx="2392">
                  <c:v>2392</c:v>
                </c:pt>
                <c:pt idx="2393">
                  <c:v>2393</c:v>
                </c:pt>
                <c:pt idx="2394">
                  <c:v>2394</c:v>
                </c:pt>
                <c:pt idx="2395">
                  <c:v>2395</c:v>
                </c:pt>
                <c:pt idx="2396">
                  <c:v>2396</c:v>
                </c:pt>
                <c:pt idx="2397">
                  <c:v>2397</c:v>
                </c:pt>
                <c:pt idx="2398">
                  <c:v>2398</c:v>
                </c:pt>
                <c:pt idx="2399">
                  <c:v>2399</c:v>
                </c:pt>
                <c:pt idx="2400">
                  <c:v>2400</c:v>
                </c:pt>
                <c:pt idx="2401">
                  <c:v>2401</c:v>
                </c:pt>
                <c:pt idx="2402">
                  <c:v>2402</c:v>
                </c:pt>
                <c:pt idx="2403">
                  <c:v>2403</c:v>
                </c:pt>
                <c:pt idx="2404">
                  <c:v>2404</c:v>
                </c:pt>
                <c:pt idx="2405">
                  <c:v>2405</c:v>
                </c:pt>
                <c:pt idx="2406">
                  <c:v>2406</c:v>
                </c:pt>
                <c:pt idx="2407">
                  <c:v>2407</c:v>
                </c:pt>
                <c:pt idx="2408">
                  <c:v>2408</c:v>
                </c:pt>
                <c:pt idx="2409">
                  <c:v>2409</c:v>
                </c:pt>
                <c:pt idx="2410">
                  <c:v>2410</c:v>
                </c:pt>
                <c:pt idx="2411">
                  <c:v>2411</c:v>
                </c:pt>
                <c:pt idx="2412">
                  <c:v>2412</c:v>
                </c:pt>
                <c:pt idx="2413">
                  <c:v>2413</c:v>
                </c:pt>
                <c:pt idx="2414">
                  <c:v>2414</c:v>
                </c:pt>
                <c:pt idx="2415">
                  <c:v>2415</c:v>
                </c:pt>
                <c:pt idx="2416">
                  <c:v>2416</c:v>
                </c:pt>
                <c:pt idx="2417">
                  <c:v>2417</c:v>
                </c:pt>
                <c:pt idx="2418">
                  <c:v>2418</c:v>
                </c:pt>
                <c:pt idx="2419">
                  <c:v>2419</c:v>
                </c:pt>
                <c:pt idx="2420">
                  <c:v>2420</c:v>
                </c:pt>
                <c:pt idx="2421">
                  <c:v>2421</c:v>
                </c:pt>
                <c:pt idx="2422">
                  <c:v>2422</c:v>
                </c:pt>
                <c:pt idx="2423">
                  <c:v>2423</c:v>
                </c:pt>
                <c:pt idx="2424">
                  <c:v>2424</c:v>
                </c:pt>
                <c:pt idx="2425">
                  <c:v>2425</c:v>
                </c:pt>
                <c:pt idx="2426">
                  <c:v>2426</c:v>
                </c:pt>
                <c:pt idx="2427">
                  <c:v>2427</c:v>
                </c:pt>
                <c:pt idx="2428">
                  <c:v>2428</c:v>
                </c:pt>
                <c:pt idx="2429">
                  <c:v>2429</c:v>
                </c:pt>
                <c:pt idx="2430">
                  <c:v>2430</c:v>
                </c:pt>
                <c:pt idx="2431">
                  <c:v>2431</c:v>
                </c:pt>
                <c:pt idx="2432">
                  <c:v>2432</c:v>
                </c:pt>
                <c:pt idx="2433">
                  <c:v>2433</c:v>
                </c:pt>
                <c:pt idx="2434">
                  <c:v>2434</c:v>
                </c:pt>
                <c:pt idx="2435">
                  <c:v>2435</c:v>
                </c:pt>
                <c:pt idx="2436">
                  <c:v>2436</c:v>
                </c:pt>
                <c:pt idx="2437">
                  <c:v>2437</c:v>
                </c:pt>
                <c:pt idx="2438">
                  <c:v>2438</c:v>
                </c:pt>
                <c:pt idx="2439">
                  <c:v>2439</c:v>
                </c:pt>
                <c:pt idx="2440">
                  <c:v>2440</c:v>
                </c:pt>
                <c:pt idx="2441">
                  <c:v>2441</c:v>
                </c:pt>
                <c:pt idx="2442">
                  <c:v>2442</c:v>
                </c:pt>
                <c:pt idx="2443">
                  <c:v>2443</c:v>
                </c:pt>
                <c:pt idx="2444">
                  <c:v>2444</c:v>
                </c:pt>
                <c:pt idx="2445">
                  <c:v>2445</c:v>
                </c:pt>
                <c:pt idx="2446">
                  <c:v>2446</c:v>
                </c:pt>
                <c:pt idx="2447">
                  <c:v>2447</c:v>
                </c:pt>
                <c:pt idx="2448">
                  <c:v>2448</c:v>
                </c:pt>
                <c:pt idx="2449">
                  <c:v>2449</c:v>
                </c:pt>
                <c:pt idx="2450">
                  <c:v>2450</c:v>
                </c:pt>
                <c:pt idx="2451">
                  <c:v>2451</c:v>
                </c:pt>
                <c:pt idx="2452">
                  <c:v>2452</c:v>
                </c:pt>
                <c:pt idx="2453">
                  <c:v>2453</c:v>
                </c:pt>
                <c:pt idx="2454">
                  <c:v>2454</c:v>
                </c:pt>
                <c:pt idx="2455">
                  <c:v>2455</c:v>
                </c:pt>
                <c:pt idx="2456">
                  <c:v>2456</c:v>
                </c:pt>
                <c:pt idx="2457">
                  <c:v>2457</c:v>
                </c:pt>
                <c:pt idx="2458">
                  <c:v>2458</c:v>
                </c:pt>
                <c:pt idx="2459">
                  <c:v>2459</c:v>
                </c:pt>
                <c:pt idx="2460">
                  <c:v>2460</c:v>
                </c:pt>
                <c:pt idx="2461">
                  <c:v>2461</c:v>
                </c:pt>
                <c:pt idx="2462">
                  <c:v>2462</c:v>
                </c:pt>
                <c:pt idx="2463">
                  <c:v>2463</c:v>
                </c:pt>
                <c:pt idx="2464">
                  <c:v>2464</c:v>
                </c:pt>
                <c:pt idx="2465">
                  <c:v>2465</c:v>
                </c:pt>
                <c:pt idx="2466">
                  <c:v>2466</c:v>
                </c:pt>
                <c:pt idx="2467">
                  <c:v>2467</c:v>
                </c:pt>
                <c:pt idx="2468">
                  <c:v>2468</c:v>
                </c:pt>
                <c:pt idx="2469">
                  <c:v>2469</c:v>
                </c:pt>
                <c:pt idx="2470">
                  <c:v>2470</c:v>
                </c:pt>
                <c:pt idx="2471">
                  <c:v>2471</c:v>
                </c:pt>
                <c:pt idx="2472">
                  <c:v>2472</c:v>
                </c:pt>
                <c:pt idx="2473">
                  <c:v>2473</c:v>
                </c:pt>
                <c:pt idx="2474">
                  <c:v>2474</c:v>
                </c:pt>
                <c:pt idx="2475">
                  <c:v>2475</c:v>
                </c:pt>
                <c:pt idx="2476">
                  <c:v>2476</c:v>
                </c:pt>
                <c:pt idx="2477">
                  <c:v>2477</c:v>
                </c:pt>
                <c:pt idx="2478">
                  <c:v>2478</c:v>
                </c:pt>
                <c:pt idx="2479">
                  <c:v>2479</c:v>
                </c:pt>
                <c:pt idx="2480">
                  <c:v>2480</c:v>
                </c:pt>
                <c:pt idx="2481">
                  <c:v>2481</c:v>
                </c:pt>
                <c:pt idx="2482">
                  <c:v>2482</c:v>
                </c:pt>
                <c:pt idx="2483">
                  <c:v>2483</c:v>
                </c:pt>
                <c:pt idx="2484">
                  <c:v>2484</c:v>
                </c:pt>
                <c:pt idx="2485">
                  <c:v>2485</c:v>
                </c:pt>
                <c:pt idx="2486">
                  <c:v>2486</c:v>
                </c:pt>
                <c:pt idx="2487">
                  <c:v>2487</c:v>
                </c:pt>
                <c:pt idx="2488">
                  <c:v>2488</c:v>
                </c:pt>
                <c:pt idx="2489">
                  <c:v>2489</c:v>
                </c:pt>
                <c:pt idx="2490">
                  <c:v>2490</c:v>
                </c:pt>
                <c:pt idx="2491">
                  <c:v>2491</c:v>
                </c:pt>
                <c:pt idx="2492">
                  <c:v>2492</c:v>
                </c:pt>
                <c:pt idx="2493">
                  <c:v>2493</c:v>
                </c:pt>
                <c:pt idx="2494">
                  <c:v>2494</c:v>
                </c:pt>
                <c:pt idx="2495">
                  <c:v>2495</c:v>
                </c:pt>
                <c:pt idx="2496">
                  <c:v>2496</c:v>
                </c:pt>
                <c:pt idx="2497">
                  <c:v>2497</c:v>
                </c:pt>
                <c:pt idx="2498">
                  <c:v>2498</c:v>
                </c:pt>
                <c:pt idx="2499">
                  <c:v>2499</c:v>
                </c:pt>
                <c:pt idx="2500">
                  <c:v>2500</c:v>
                </c:pt>
                <c:pt idx="2501">
                  <c:v>2501</c:v>
                </c:pt>
                <c:pt idx="2502">
                  <c:v>2502</c:v>
                </c:pt>
                <c:pt idx="2503">
                  <c:v>2503</c:v>
                </c:pt>
                <c:pt idx="2504">
                  <c:v>2504</c:v>
                </c:pt>
                <c:pt idx="2505">
                  <c:v>2505</c:v>
                </c:pt>
                <c:pt idx="2506">
                  <c:v>2506</c:v>
                </c:pt>
                <c:pt idx="2507">
                  <c:v>2507</c:v>
                </c:pt>
                <c:pt idx="2508">
                  <c:v>2508</c:v>
                </c:pt>
                <c:pt idx="2509">
                  <c:v>2509</c:v>
                </c:pt>
                <c:pt idx="2510">
                  <c:v>2510</c:v>
                </c:pt>
                <c:pt idx="2511">
                  <c:v>2511</c:v>
                </c:pt>
                <c:pt idx="2512">
                  <c:v>2512</c:v>
                </c:pt>
                <c:pt idx="2513">
                  <c:v>2513</c:v>
                </c:pt>
                <c:pt idx="2514">
                  <c:v>2514</c:v>
                </c:pt>
                <c:pt idx="2515">
                  <c:v>2515</c:v>
                </c:pt>
                <c:pt idx="2516">
                  <c:v>2516</c:v>
                </c:pt>
                <c:pt idx="2517">
                  <c:v>2517</c:v>
                </c:pt>
                <c:pt idx="2518">
                  <c:v>2518</c:v>
                </c:pt>
                <c:pt idx="2519">
                  <c:v>2519</c:v>
                </c:pt>
                <c:pt idx="2520">
                  <c:v>2520</c:v>
                </c:pt>
                <c:pt idx="2521">
                  <c:v>2521</c:v>
                </c:pt>
                <c:pt idx="2522">
                  <c:v>2522</c:v>
                </c:pt>
                <c:pt idx="2523">
                  <c:v>2523</c:v>
                </c:pt>
                <c:pt idx="2524">
                  <c:v>2524</c:v>
                </c:pt>
                <c:pt idx="2525">
                  <c:v>2525</c:v>
                </c:pt>
                <c:pt idx="2526">
                  <c:v>2526</c:v>
                </c:pt>
                <c:pt idx="2527">
                  <c:v>2527</c:v>
                </c:pt>
                <c:pt idx="2528">
                  <c:v>2528</c:v>
                </c:pt>
                <c:pt idx="2529">
                  <c:v>2529</c:v>
                </c:pt>
                <c:pt idx="2530">
                  <c:v>2530</c:v>
                </c:pt>
                <c:pt idx="2531">
                  <c:v>2531</c:v>
                </c:pt>
                <c:pt idx="2532">
                  <c:v>2532</c:v>
                </c:pt>
                <c:pt idx="2533">
                  <c:v>2533</c:v>
                </c:pt>
                <c:pt idx="2534">
                  <c:v>2534</c:v>
                </c:pt>
                <c:pt idx="2535">
                  <c:v>2535</c:v>
                </c:pt>
                <c:pt idx="2536">
                  <c:v>2536</c:v>
                </c:pt>
                <c:pt idx="2537">
                  <c:v>2537</c:v>
                </c:pt>
                <c:pt idx="2538">
                  <c:v>2538</c:v>
                </c:pt>
                <c:pt idx="2539">
                  <c:v>2539</c:v>
                </c:pt>
                <c:pt idx="2540">
                  <c:v>2540</c:v>
                </c:pt>
                <c:pt idx="2541">
                  <c:v>2541</c:v>
                </c:pt>
                <c:pt idx="2542">
                  <c:v>2542</c:v>
                </c:pt>
                <c:pt idx="2543">
                  <c:v>2543</c:v>
                </c:pt>
                <c:pt idx="2544">
                  <c:v>2544</c:v>
                </c:pt>
                <c:pt idx="2545">
                  <c:v>2545</c:v>
                </c:pt>
                <c:pt idx="2546">
                  <c:v>2546</c:v>
                </c:pt>
                <c:pt idx="2547">
                  <c:v>2547</c:v>
                </c:pt>
                <c:pt idx="2548">
                  <c:v>2548</c:v>
                </c:pt>
                <c:pt idx="2549">
                  <c:v>2549</c:v>
                </c:pt>
                <c:pt idx="2550">
                  <c:v>2550</c:v>
                </c:pt>
                <c:pt idx="2551">
                  <c:v>2551</c:v>
                </c:pt>
                <c:pt idx="2552">
                  <c:v>2552</c:v>
                </c:pt>
                <c:pt idx="2553">
                  <c:v>2553</c:v>
                </c:pt>
                <c:pt idx="2554">
                  <c:v>2554</c:v>
                </c:pt>
                <c:pt idx="2555">
                  <c:v>2555</c:v>
                </c:pt>
                <c:pt idx="2556">
                  <c:v>2556</c:v>
                </c:pt>
                <c:pt idx="2557">
                  <c:v>2557</c:v>
                </c:pt>
                <c:pt idx="2558">
                  <c:v>2558</c:v>
                </c:pt>
                <c:pt idx="2559">
                  <c:v>2559</c:v>
                </c:pt>
                <c:pt idx="2560">
                  <c:v>2560</c:v>
                </c:pt>
                <c:pt idx="2561">
                  <c:v>2561</c:v>
                </c:pt>
                <c:pt idx="2562">
                  <c:v>2562</c:v>
                </c:pt>
                <c:pt idx="2563">
                  <c:v>2563</c:v>
                </c:pt>
                <c:pt idx="2564">
                  <c:v>2564</c:v>
                </c:pt>
                <c:pt idx="2565">
                  <c:v>2565</c:v>
                </c:pt>
                <c:pt idx="2566">
                  <c:v>2566</c:v>
                </c:pt>
                <c:pt idx="2567">
                  <c:v>2567</c:v>
                </c:pt>
                <c:pt idx="2568">
                  <c:v>2568</c:v>
                </c:pt>
                <c:pt idx="2569">
                  <c:v>2569</c:v>
                </c:pt>
                <c:pt idx="2570">
                  <c:v>2570</c:v>
                </c:pt>
                <c:pt idx="2571">
                  <c:v>2571</c:v>
                </c:pt>
                <c:pt idx="2572">
                  <c:v>2572</c:v>
                </c:pt>
                <c:pt idx="2573">
                  <c:v>2573</c:v>
                </c:pt>
                <c:pt idx="2574">
                  <c:v>2574</c:v>
                </c:pt>
                <c:pt idx="2575">
                  <c:v>2575</c:v>
                </c:pt>
                <c:pt idx="2576">
                  <c:v>2576</c:v>
                </c:pt>
                <c:pt idx="2577">
                  <c:v>2577</c:v>
                </c:pt>
                <c:pt idx="2578">
                  <c:v>2578</c:v>
                </c:pt>
                <c:pt idx="2579">
                  <c:v>2579</c:v>
                </c:pt>
                <c:pt idx="2580">
                  <c:v>2580</c:v>
                </c:pt>
                <c:pt idx="2581">
                  <c:v>2581</c:v>
                </c:pt>
                <c:pt idx="2582">
                  <c:v>2582</c:v>
                </c:pt>
                <c:pt idx="2583">
                  <c:v>2583</c:v>
                </c:pt>
                <c:pt idx="2584">
                  <c:v>2584</c:v>
                </c:pt>
                <c:pt idx="2585">
                  <c:v>2585</c:v>
                </c:pt>
                <c:pt idx="2586">
                  <c:v>2586</c:v>
                </c:pt>
                <c:pt idx="2587">
                  <c:v>2587</c:v>
                </c:pt>
                <c:pt idx="2588">
                  <c:v>2588</c:v>
                </c:pt>
                <c:pt idx="2589">
                  <c:v>2589</c:v>
                </c:pt>
                <c:pt idx="2590">
                  <c:v>2590</c:v>
                </c:pt>
                <c:pt idx="2591">
                  <c:v>2591</c:v>
                </c:pt>
                <c:pt idx="2592">
                  <c:v>2592</c:v>
                </c:pt>
                <c:pt idx="2593">
                  <c:v>2593</c:v>
                </c:pt>
                <c:pt idx="2594">
                  <c:v>2594</c:v>
                </c:pt>
                <c:pt idx="2595">
                  <c:v>2595</c:v>
                </c:pt>
                <c:pt idx="2596">
                  <c:v>2596</c:v>
                </c:pt>
                <c:pt idx="2597">
                  <c:v>2597</c:v>
                </c:pt>
                <c:pt idx="2598">
                  <c:v>2598</c:v>
                </c:pt>
                <c:pt idx="2599">
                  <c:v>2599</c:v>
                </c:pt>
                <c:pt idx="2600">
                  <c:v>2600</c:v>
                </c:pt>
                <c:pt idx="2601">
                  <c:v>2601</c:v>
                </c:pt>
                <c:pt idx="2602">
                  <c:v>2602</c:v>
                </c:pt>
                <c:pt idx="2603">
                  <c:v>2603</c:v>
                </c:pt>
                <c:pt idx="2604">
                  <c:v>2604</c:v>
                </c:pt>
                <c:pt idx="2605">
                  <c:v>2605</c:v>
                </c:pt>
                <c:pt idx="2606">
                  <c:v>2606</c:v>
                </c:pt>
                <c:pt idx="2607">
                  <c:v>2607</c:v>
                </c:pt>
                <c:pt idx="2608">
                  <c:v>2608</c:v>
                </c:pt>
                <c:pt idx="2609">
                  <c:v>2609</c:v>
                </c:pt>
                <c:pt idx="2610">
                  <c:v>2610</c:v>
                </c:pt>
                <c:pt idx="2611">
                  <c:v>2611</c:v>
                </c:pt>
                <c:pt idx="2612">
                  <c:v>2612</c:v>
                </c:pt>
                <c:pt idx="2613">
                  <c:v>2613</c:v>
                </c:pt>
                <c:pt idx="2614">
                  <c:v>2614</c:v>
                </c:pt>
                <c:pt idx="2615">
                  <c:v>2615</c:v>
                </c:pt>
                <c:pt idx="2616">
                  <c:v>2616</c:v>
                </c:pt>
                <c:pt idx="2617">
                  <c:v>2617</c:v>
                </c:pt>
                <c:pt idx="2618">
                  <c:v>2618</c:v>
                </c:pt>
                <c:pt idx="2619">
                  <c:v>2619</c:v>
                </c:pt>
                <c:pt idx="2620">
                  <c:v>2620</c:v>
                </c:pt>
                <c:pt idx="2621">
                  <c:v>2621</c:v>
                </c:pt>
                <c:pt idx="2622">
                  <c:v>2622</c:v>
                </c:pt>
                <c:pt idx="2623">
                  <c:v>2623</c:v>
                </c:pt>
                <c:pt idx="2624">
                  <c:v>2624</c:v>
                </c:pt>
                <c:pt idx="2625">
                  <c:v>2625</c:v>
                </c:pt>
                <c:pt idx="2626">
                  <c:v>2626</c:v>
                </c:pt>
                <c:pt idx="2627">
                  <c:v>2627</c:v>
                </c:pt>
                <c:pt idx="2628">
                  <c:v>2628</c:v>
                </c:pt>
                <c:pt idx="2629">
                  <c:v>2629</c:v>
                </c:pt>
                <c:pt idx="2630">
                  <c:v>2630</c:v>
                </c:pt>
                <c:pt idx="2631">
                  <c:v>2631</c:v>
                </c:pt>
                <c:pt idx="2632">
                  <c:v>2632</c:v>
                </c:pt>
                <c:pt idx="2633">
                  <c:v>2633</c:v>
                </c:pt>
                <c:pt idx="2634">
                  <c:v>2634</c:v>
                </c:pt>
                <c:pt idx="2635">
                  <c:v>2635</c:v>
                </c:pt>
                <c:pt idx="2636">
                  <c:v>2636</c:v>
                </c:pt>
                <c:pt idx="2637">
                  <c:v>2637</c:v>
                </c:pt>
                <c:pt idx="2638">
                  <c:v>2638</c:v>
                </c:pt>
                <c:pt idx="2639">
                  <c:v>2639</c:v>
                </c:pt>
                <c:pt idx="2640">
                  <c:v>2640</c:v>
                </c:pt>
                <c:pt idx="2641">
                  <c:v>2641</c:v>
                </c:pt>
                <c:pt idx="2642">
                  <c:v>2642</c:v>
                </c:pt>
                <c:pt idx="2643">
                  <c:v>2643</c:v>
                </c:pt>
                <c:pt idx="2644">
                  <c:v>2644</c:v>
                </c:pt>
                <c:pt idx="2645">
                  <c:v>2645</c:v>
                </c:pt>
                <c:pt idx="2646">
                  <c:v>2646</c:v>
                </c:pt>
                <c:pt idx="2647">
                  <c:v>2647</c:v>
                </c:pt>
                <c:pt idx="2648">
                  <c:v>2648</c:v>
                </c:pt>
                <c:pt idx="2649">
                  <c:v>2649</c:v>
                </c:pt>
                <c:pt idx="2650">
                  <c:v>2650</c:v>
                </c:pt>
                <c:pt idx="2651">
                  <c:v>2651</c:v>
                </c:pt>
                <c:pt idx="2652">
                  <c:v>2652</c:v>
                </c:pt>
                <c:pt idx="2653">
                  <c:v>2653</c:v>
                </c:pt>
                <c:pt idx="2654">
                  <c:v>2654</c:v>
                </c:pt>
                <c:pt idx="2655">
                  <c:v>2655</c:v>
                </c:pt>
                <c:pt idx="2656">
                  <c:v>2656</c:v>
                </c:pt>
                <c:pt idx="2657">
                  <c:v>2657</c:v>
                </c:pt>
                <c:pt idx="2658">
                  <c:v>2658</c:v>
                </c:pt>
                <c:pt idx="2659">
                  <c:v>2659</c:v>
                </c:pt>
                <c:pt idx="2660">
                  <c:v>2660</c:v>
                </c:pt>
                <c:pt idx="2661">
                  <c:v>2661</c:v>
                </c:pt>
                <c:pt idx="2662">
                  <c:v>2662</c:v>
                </c:pt>
                <c:pt idx="2663">
                  <c:v>2663</c:v>
                </c:pt>
                <c:pt idx="2664">
                  <c:v>2664</c:v>
                </c:pt>
                <c:pt idx="2665">
                  <c:v>2665</c:v>
                </c:pt>
                <c:pt idx="2666">
                  <c:v>2666</c:v>
                </c:pt>
                <c:pt idx="2667">
                  <c:v>2667</c:v>
                </c:pt>
                <c:pt idx="2668">
                  <c:v>2668</c:v>
                </c:pt>
                <c:pt idx="2669">
                  <c:v>2669</c:v>
                </c:pt>
                <c:pt idx="2670">
                  <c:v>2670</c:v>
                </c:pt>
                <c:pt idx="2671">
                  <c:v>2671</c:v>
                </c:pt>
                <c:pt idx="2672">
                  <c:v>2672</c:v>
                </c:pt>
                <c:pt idx="2673">
                  <c:v>2673</c:v>
                </c:pt>
                <c:pt idx="2674">
                  <c:v>2674</c:v>
                </c:pt>
                <c:pt idx="2675">
                  <c:v>2675</c:v>
                </c:pt>
                <c:pt idx="2676">
                  <c:v>2676</c:v>
                </c:pt>
                <c:pt idx="2677">
                  <c:v>2677</c:v>
                </c:pt>
                <c:pt idx="2678">
                  <c:v>2678</c:v>
                </c:pt>
                <c:pt idx="2679">
                  <c:v>2679</c:v>
                </c:pt>
                <c:pt idx="2680">
                  <c:v>2680</c:v>
                </c:pt>
                <c:pt idx="2681">
                  <c:v>2681</c:v>
                </c:pt>
                <c:pt idx="2682">
                  <c:v>2682</c:v>
                </c:pt>
                <c:pt idx="2683">
                  <c:v>2683</c:v>
                </c:pt>
                <c:pt idx="2684">
                  <c:v>2684</c:v>
                </c:pt>
                <c:pt idx="2685">
                  <c:v>2685</c:v>
                </c:pt>
                <c:pt idx="2686">
                  <c:v>2686</c:v>
                </c:pt>
                <c:pt idx="2687">
                  <c:v>2687</c:v>
                </c:pt>
                <c:pt idx="2688">
                  <c:v>2688</c:v>
                </c:pt>
                <c:pt idx="2689">
                  <c:v>2689</c:v>
                </c:pt>
                <c:pt idx="2690">
                  <c:v>2690</c:v>
                </c:pt>
                <c:pt idx="2691">
                  <c:v>2691</c:v>
                </c:pt>
                <c:pt idx="2692">
                  <c:v>2692</c:v>
                </c:pt>
                <c:pt idx="2693">
                  <c:v>2693</c:v>
                </c:pt>
                <c:pt idx="2694">
                  <c:v>2694</c:v>
                </c:pt>
                <c:pt idx="2695">
                  <c:v>2695</c:v>
                </c:pt>
                <c:pt idx="2696">
                  <c:v>2696</c:v>
                </c:pt>
                <c:pt idx="2697">
                  <c:v>2697</c:v>
                </c:pt>
                <c:pt idx="2698">
                  <c:v>2698</c:v>
                </c:pt>
                <c:pt idx="2699">
                  <c:v>2699</c:v>
                </c:pt>
                <c:pt idx="2700">
                  <c:v>2700</c:v>
                </c:pt>
                <c:pt idx="2701">
                  <c:v>2701</c:v>
                </c:pt>
                <c:pt idx="2702">
                  <c:v>2702</c:v>
                </c:pt>
                <c:pt idx="2703">
                  <c:v>2703</c:v>
                </c:pt>
                <c:pt idx="2704">
                  <c:v>2704</c:v>
                </c:pt>
                <c:pt idx="2705">
                  <c:v>2705</c:v>
                </c:pt>
                <c:pt idx="2706">
                  <c:v>2706</c:v>
                </c:pt>
                <c:pt idx="2707">
                  <c:v>2707</c:v>
                </c:pt>
                <c:pt idx="2708">
                  <c:v>2708</c:v>
                </c:pt>
                <c:pt idx="2709">
                  <c:v>2709</c:v>
                </c:pt>
                <c:pt idx="2710">
                  <c:v>2710</c:v>
                </c:pt>
                <c:pt idx="2711">
                  <c:v>2711</c:v>
                </c:pt>
                <c:pt idx="2712">
                  <c:v>2712</c:v>
                </c:pt>
                <c:pt idx="2713">
                  <c:v>2713</c:v>
                </c:pt>
                <c:pt idx="2714">
                  <c:v>2714</c:v>
                </c:pt>
                <c:pt idx="2715">
                  <c:v>2715</c:v>
                </c:pt>
                <c:pt idx="2716">
                  <c:v>2716</c:v>
                </c:pt>
                <c:pt idx="2717">
                  <c:v>2717</c:v>
                </c:pt>
                <c:pt idx="2718">
                  <c:v>2718</c:v>
                </c:pt>
                <c:pt idx="2719">
                  <c:v>2719</c:v>
                </c:pt>
                <c:pt idx="2720">
                  <c:v>2720</c:v>
                </c:pt>
                <c:pt idx="2721">
                  <c:v>2721</c:v>
                </c:pt>
                <c:pt idx="2722">
                  <c:v>2722</c:v>
                </c:pt>
                <c:pt idx="2723">
                  <c:v>2723</c:v>
                </c:pt>
                <c:pt idx="2724">
                  <c:v>2724</c:v>
                </c:pt>
                <c:pt idx="2725">
                  <c:v>2725</c:v>
                </c:pt>
                <c:pt idx="2726">
                  <c:v>2726</c:v>
                </c:pt>
                <c:pt idx="2727">
                  <c:v>2727</c:v>
                </c:pt>
                <c:pt idx="2728">
                  <c:v>2728</c:v>
                </c:pt>
                <c:pt idx="2729">
                  <c:v>2729</c:v>
                </c:pt>
                <c:pt idx="2730">
                  <c:v>2730</c:v>
                </c:pt>
                <c:pt idx="2731">
                  <c:v>2731</c:v>
                </c:pt>
                <c:pt idx="2732">
                  <c:v>2732</c:v>
                </c:pt>
                <c:pt idx="2733">
                  <c:v>2733</c:v>
                </c:pt>
                <c:pt idx="2734">
                  <c:v>2734</c:v>
                </c:pt>
                <c:pt idx="2735">
                  <c:v>2735</c:v>
                </c:pt>
                <c:pt idx="2736">
                  <c:v>2736</c:v>
                </c:pt>
                <c:pt idx="2737">
                  <c:v>2737</c:v>
                </c:pt>
                <c:pt idx="2738">
                  <c:v>2738</c:v>
                </c:pt>
                <c:pt idx="2739">
                  <c:v>2739</c:v>
                </c:pt>
                <c:pt idx="2740">
                  <c:v>2740</c:v>
                </c:pt>
                <c:pt idx="2741">
                  <c:v>2741</c:v>
                </c:pt>
                <c:pt idx="2742">
                  <c:v>2742</c:v>
                </c:pt>
                <c:pt idx="2743">
                  <c:v>2743</c:v>
                </c:pt>
                <c:pt idx="2744">
                  <c:v>2744</c:v>
                </c:pt>
                <c:pt idx="2745">
                  <c:v>2745</c:v>
                </c:pt>
                <c:pt idx="2746">
                  <c:v>2746</c:v>
                </c:pt>
                <c:pt idx="2747">
                  <c:v>2747</c:v>
                </c:pt>
                <c:pt idx="2748">
                  <c:v>2748</c:v>
                </c:pt>
                <c:pt idx="2749">
                  <c:v>2749</c:v>
                </c:pt>
                <c:pt idx="2750">
                  <c:v>2750</c:v>
                </c:pt>
                <c:pt idx="2751">
                  <c:v>2751</c:v>
                </c:pt>
                <c:pt idx="2752">
                  <c:v>2752</c:v>
                </c:pt>
                <c:pt idx="2753">
                  <c:v>2753</c:v>
                </c:pt>
                <c:pt idx="2754">
                  <c:v>2754</c:v>
                </c:pt>
                <c:pt idx="2755">
                  <c:v>2755</c:v>
                </c:pt>
                <c:pt idx="2756">
                  <c:v>2756</c:v>
                </c:pt>
                <c:pt idx="2757">
                  <c:v>2757</c:v>
                </c:pt>
                <c:pt idx="2758">
                  <c:v>2758</c:v>
                </c:pt>
                <c:pt idx="2759">
                  <c:v>2759</c:v>
                </c:pt>
                <c:pt idx="2760">
                  <c:v>2760</c:v>
                </c:pt>
                <c:pt idx="2761">
                  <c:v>2761</c:v>
                </c:pt>
                <c:pt idx="2762">
                  <c:v>2762</c:v>
                </c:pt>
                <c:pt idx="2763">
                  <c:v>2763</c:v>
                </c:pt>
                <c:pt idx="2764">
                  <c:v>2764</c:v>
                </c:pt>
                <c:pt idx="2765">
                  <c:v>2765</c:v>
                </c:pt>
                <c:pt idx="2766">
                  <c:v>2766</c:v>
                </c:pt>
                <c:pt idx="2767">
                  <c:v>2767</c:v>
                </c:pt>
                <c:pt idx="2768">
                  <c:v>2768</c:v>
                </c:pt>
                <c:pt idx="2769">
                  <c:v>2769</c:v>
                </c:pt>
                <c:pt idx="2770">
                  <c:v>2770</c:v>
                </c:pt>
                <c:pt idx="2771">
                  <c:v>2771</c:v>
                </c:pt>
                <c:pt idx="2772">
                  <c:v>2772</c:v>
                </c:pt>
                <c:pt idx="2773">
                  <c:v>2773</c:v>
                </c:pt>
                <c:pt idx="2774">
                  <c:v>2774</c:v>
                </c:pt>
                <c:pt idx="2775">
                  <c:v>2775</c:v>
                </c:pt>
                <c:pt idx="2776">
                  <c:v>2776</c:v>
                </c:pt>
                <c:pt idx="2777">
                  <c:v>2777</c:v>
                </c:pt>
                <c:pt idx="2778">
                  <c:v>2778</c:v>
                </c:pt>
                <c:pt idx="2779">
                  <c:v>2779</c:v>
                </c:pt>
                <c:pt idx="2780">
                  <c:v>2780</c:v>
                </c:pt>
                <c:pt idx="2781">
                  <c:v>2781</c:v>
                </c:pt>
                <c:pt idx="2782">
                  <c:v>2782</c:v>
                </c:pt>
                <c:pt idx="2783">
                  <c:v>2783</c:v>
                </c:pt>
                <c:pt idx="2784">
                  <c:v>2784</c:v>
                </c:pt>
                <c:pt idx="2785">
                  <c:v>2785</c:v>
                </c:pt>
                <c:pt idx="2786">
                  <c:v>2786</c:v>
                </c:pt>
                <c:pt idx="2787">
                  <c:v>2787</c:v>
                </c:pt>
                <c:pt idx="2788">
                  <c:v>2788</c:v>
                </c:pt>
                <c:pt idx="2789">
                  <c:v>2789</c:v>
                </c:pt>
                <c:pt idx="2790">
                  <c:v>2790</c:v>
                </c:pt>
                <c:pt idx="2791">
                  <c:v>2791</c:v>
                </c:pt>
                <c:pt idx="2792">
                  <c:v>2792</c:v>
                </c:pt>
                <c:pt idx="2793">
                  <c:v>2793</c:v>
                </c:pt>
                <c:pt idx="2794">
                  <c:v>2794</c:v>
                </c:pt>
                <c:pt idx="2795">
                  <c:v>2795</c:v>
                </c:pt>
                <c:pt idx="2796">
                  <c:v>2796</c:v>
                </c:pt>
                <c:pt idx="2797">
                  <c:v>2797</c:v>
                </c:pt>
                <c:pt idx="2798">
                  <c:v>2798</c:v>
                </c:pt>
                <c:pt idx="2799">
                  <c:v>2799</c:v>
                </c:pt>
                <c:pt idx="2800">
                  <c:v>2800</c:v>
                </c:pt>
                <c:pt idx="2801">
                  <c:v>2801</c:v>
                </c:pt>
                <c:pt idx="2802">
                  <c:v>2802</c:v>
                </c:pt>
                <c:pt idx="2803">
                  <c:v>2803</c:v>
                </c:pt>
                <c:pt idx="2804">
                  <c:v>2804</c:v>
                </c:pt>
                <c:pt idx="2805">
                  <c:v>2805</c:v>
                </c:pt>
                <c:pt idx="2806">
                  <c:v>2806</c:v>
                </c:pt>
                <c:pt idx="2807">
                  <c:v>2807</c:v>
                </c:pt>
                <c:pt idx="2808">
                  <c:v>2808</c:v>
                </c:pt>
                <c:pt idx="2809">
                  <c:v>2809</c:v>
                </c:pt>
                <c:pt idx="2810">
                  <c:v>2810</c:v>
                </c:pt>
                <c:pt idx="2811">
                  <c:v>2811</c:v>
                </c:pt>
                <c:pt idx="2812">
                  <c:v>2812</c:v>
                </c:pt>
                <c:pt idx="2813">
                  <c:v>2813</c:v>
                </c:pt>
                <c:pt idx="2814">
                  <c:v>2814</c:v>
                </c:pt>
                <c:pt idx="2815">
                  <c:v>2815</c:v>
                </c:pt>
                <c:pt idx="2816">
                  <c:v>2816</c:v>
                </c:pt>
                <c:pt idx="2817">
                  <c:v>2817</c:v>
                </c:pt>
                <c:pt idx="2818">
                  <c:v>2818</c:v>
                </c:pt>
                <c:pt idx="2819">
                  <c:v>2819</c:v>
                </c:pt>
                <c:pt idx="2820">
                  <c:v>2820</c:v>
                </c:pt>
                <c:pt idx="2821">
                  <c:v>2821</c:v>
                </c:pt>
                <c:pt idx="2822">
                  <c:v>2822</c:v>
                </c:pt>
                <c:pt idx="2823">
                  <c:v>2823</c:v>
                </c:pt>
                <c:pt idx="2824">
                  <c:v>2824</c:v>
                </c:pt>
                <c:pt idx="2825">
                  <c:v>2825</c:v>
                </c:pt>
                <c:pt idx="2826">
                  <c:v>2826</c:v>
                </c:pt>
                <c:pt idx="2827">
                  <c:v>2827</c:v>
                </c:pt>
                <c:pt idx="2828">
                  <c:v>2828</c:v>
                </c:pt>
                <c:pt idx="2829">
                  <c:v>2829</c:v>
                </c:pt>
                <c:pt idx="2830">
                  <c:v>2830</c:v>
                </c:pt>
                <c:pt idx="2831">
                  <c:v>2831</c:v>
                </c:pt>
                <c:pt idx="2832">
                  <c:v>2832</c:v>
                </c:pt>
                <c:pt idx="2833">
                  <c:v>2833</c:v>
                </c:pt>
                <c:pt idx="2834">
                  <c:v>2834</c:v>
                </c:pt>
                <c:pt idx="2835">
                  <c:v>2835</c:v>
                </c:pt>
                <c:pt idx="2836">
                  <c:v>2836</c:v>
                </c:pt>
                <c:pt idx="2837">
                  <c:v>2837</c:v>
                </c:pt>
                <c:pt idx="2838">
                  <c:v>2838</c:v>
                </c:pt>
                <c:pt idx="2839">
                  <c:v>2839</c:v>
                </c:pt>
                <c:pt idx="2840">
                  <c:v>2840</c:v>
                </c:pt>
                <c:pt idx="2841">
                  <c:v>2841</c:v>
                </c:pt>
                <c:pt idx="2842">
                  <c:v>2842</c:v>
                </c:pt>
                <c:pt idx="2843">
                  <c:v>2843</c:v>
                </c:pt>
                <c:pt idx="2844">
                  <c:v>2844</c:v>
                </c:pt>
                <c:pt idx="2845">
                  <c:v>2845</c:v>
                </c:pt>
                <c:pt idx="2846">
                  <c:v>2846</c:v>
                </c:pt>
                <c:pt idx="2847">
                  <c:v>2847</c:v>
                </c:pt>
                <c:pt idx="2848">
                  <c:v>2848</c:v>
                </c:pt>
                <c:pt idx="2849">
                  <c:v>2849</c:v>
                </c:pt>
                <c:pt idx="2850">
                  <c:v>2850</c:v>
                </c:pt>
                <c:pt idx="2851">
                  <c:v>2851</c:v>
                </c:pt>
                <c:pt idx="2852">
                  <c:v>2852</c:v>
                </c:pt>
                <c:pt idx="2853">
                  <c:v>2853</c:v>
                </c:pt>
                <c:pt idx="2854">
                  <c:v>2854</c:v>
                </c:pt>
                <c:pt idx="2855">
                  <c:v>2855</c:v>
                </c:pt>
                <c:pt idx="2856">
                  <c:v>2856</c:v>
                </c:pt>
                <c:pt idx="2857">
                  <c:v>2857</c:v>
                </c:pt>
                <c:pt idx="2858">
                  <c:v>2858</c:v>
                </c:pt>
                <c:pt idx="2859">
                  <c:v>2859</c:v>
                </c:pt>
                <c:pt idx="2860">
                  <c:v>2860</c:v>
                </c:pt>
                <c:pt idx="2861">
                  <c:v>2861</c:v>
                </c:pt>
                <c:pt idx="2862">
                  <c:v>2862</c:v>
                </c:pt>
                <c:pt idx="2863">
                  <c:v>2863</c:v>
                </c:pt>
                <c:pt idx="2864">
                  <c:v>2864</c:v>
                </c:pt>
                <c:pt idx="2865">
                  <c:v>2865</c:v>
                </c:pt>
                <c:pt idx="2866">
                  <c:v>2866</c:v>
                </c:pt>
                <c:pt idx="2867">
                  <c:v>2867</c:v>
                </c:pt>
                <c:pt idx="2868">
                  <c:v>2868</c:v>
                </c:pt>
                <c:pt idx="2869">
                  <c:v>2869</c:v>
                </c:pt>
                <c:pt idx="2870">
                  <c:v>2870</c:v>
                </c:pt>
                <c:pt idx="2871">
                  <c:v>2871</c:v>
                </c:pt>
                <c:pt idx="2872">
                  <c:v>2872</c:v>
                </c:pt>
                <c:pt idx="2873">
                  <c:v>2873</c:v>
                </c:pt>
                <c:pt idx="2874">
                  <c:v>2874</c:v>
                </c:pt>
                <c:pt idx="2875">
                  <c:v>2875</c:v>
                </c:pt>
                <c:pt idx="2876">
                  <c:v>2876</c:v>
                </c:pt>
                <c:pt idx="2877">
                  <c:v>2877</c:v>
                </c:pt>
                <c:pt idx="2878">
                  <c:v>2878</c:v>
                </c:pt>
                <c:pt idx="2879">
                  <c:v>2879</c:v>
                </c:pt>
                <c:pt idx="2880">
                  <c:v>2880</c:v>
                </c:pt>
                <c:pt idx="2881">
                  <c:v>2881</c:v>
                </c:pt>
                <c:pt idx="2882">
                  <c:v>2882</c:v>
                </c:pt>
                <c:pt idx="2883">
                  <c:v>2883</c:v>
                </c:pt>
                <c:pt idx="2884">
                  <c:v>2884</c:v>
                </c:pt>
                <c:pt idx="2885">
                  <c:v>2885</c:v>
                </c:pt>
                <c:pt idx="2886">
                  <c:v>2886</c:v>
                </c:pt>
                <c:pt idx="2887">
                  <c:v>2887</c:v>
                </c:pt>
                <c:pt idx="2888">
                  <c:v>2888</c:v>
                </c:pt>
                <c:pt idx="2889">
                  <c:v>2889</c:v>
                </c:pt>
                <c:pt idx="2890">
                  <c:v>2890</c:v>
                </c:pt>
                <c:pt idx="2891">
                  <c:v>2891</c:v>
                </c:pt>
                <c:pt idx="2892">
                  <c:v>2892</c:v>
                </c:pt>
                <c:pt idx="2893">
                  <c:v>2893</c:v>
                </c:pt>
                <c:pt idx="2894">
                  <c:v>2894</c:v>
                </c:pt>
                <c:pt idx="2895">
                  <c:v>2895</c:v>
                </c:pt>
                <c:pt idx="2896">
                  <c:v>2896</c:v>
                </c:pt>
                <c:pt idx="2897">
                  <c:v>2897</c:v>
                </c:pt>
                <c:pt idx="2898">
                  <c:v>2898</c:v>
                </c:pt>
                <c:pt idx="2899">
                  <c:v>2899</c:v>
                </c:pt>
                <c:pt idx="2900">
                  <c:v>2900</c:v>
                </c:pt>
                <c:pt idx="2901">
                  <c:v>2901</c:v>
                </c:pt>
                <c:pt idx="2902">
                  <c:v>2902</c:v>
                </c:pt>
                <c:pt idx="2903">
                  <c:v>2903</c:v>
                </c:pt>
                <c:pt idx="2904">
                  <c:v>2904</c:v>
                </c:pt>
                <c:pt idx="2905">
                  <c:v>2905</c:v>
                </c:pt>
                <c:pt idx="2906">
                  <c:v>2906</c:v>
                </c:pt>
                <c:pt idx="2907">
                  <c:v>2907</c:v>
                </c:pt>
                <c:pt idx="2908">
                  <c:v>2908</c:v>
                </c:pt>
                <c:pt idx="2909">
                  <c:v>2909</c:v>
                </c:pt>
                <c:pt idx="2910">
                  <c:v>2910</c:v>
                </c:pt>
                <c:pt idx="2911">
                  <c:v>2911</c:v>
                </c:pt>
                <c:pt idx="2912">
                  <c:v>2912</c:v>
                </c:pt>
                <c:pt idx="2913">
                  <c:v>2913</c:v>
                </c:pt>
                <c:pt idx="2914">
                  <c:v>2914</c:v>
                </c:pt>
                <c:pt idx="2915">
                  <c:v>2915</c:v>
                </c:pt>
                <c:pt idx="2916">
                  <c:v>2916</c:v>
                </c:pt>
                <c:pt idx="2917">
                  <c:v>2917</c:v>
                </c:pt>
                <c:pt idx="2918">
                  <c:v>2918</c:v>
                </c:pt>
                <c:pt idx="2919">
                  <c:v>2919</c:v>
                </c:pt>
                <c:pt idx="2920">
                  <c:v>2920</c:v>
                </c:pt>
                <c:pt idx="2921">
                  <c:v>2921</c:v>
                </c:pt>
                <c:pt idx="2922">
                  <c:v>2922</c:v>
                </c:pt>
                <c:pt idx="2923">
                  <c:v>2923</c:v>
                </c:pt>
                <c:pt idx="2924">
                  <c:v>2924</c:v>
                </c:pt>
                <c:pt idx="2925">
                  <c:v>2925</c:v>
                </c:pt>
                <c:pt idx="2926">
                  <c:v>2926</c:v>
                </c:pt>
                <c:pt idx="2927">
                  <c:v>2927</c:v>
                </c:pt>
                <c:pt idx="2928">
                  <c:v>2928</c:v>
                </c:pt>
                <c:pt idx="2929">
                  <c:v>2929</c:v>
                </c:pt>
                <c:pt idx="2930">
                  <c:v>2930</c:v>
                </c:pt>
                <c:pt idx="2931">
                  <c:v>2931</c:v>
                </c:pt>
                <c:pt idx="2932">
                  <c:v>2932</c:v>
                </c:pt>
                <c:pt idx="2933">
                  <c:v>2933</c:v>
                </c:pt>
                <c:pt idx="2934">
                  <c:v>2934</c:v>
                </c:pt>
                <c:pt idx="2935">
                  <c:v>2935</c:v>
                </c:pt>
                <c:pt idx="2936">
                  <c:v>2936</c:v>
                </c:pt>
                <c:pt idx="2937">
                  <c:v>2937</c:v>
                </c:pt>
                <c:pt idx="2938">
                  <c:v>2938</c:v>
                </c:pt>
                <c:pt idx="2939">
                  <c:v>2939</c:v>
                </c:pt>
                <c:pt idx="2940">
                  <c:v>2940</c:v>
                </c:pt>
                <c:pt idx="2941">
                  <c:v>2941</c:v>
                </c:pt>
                <c:pt idx="2942">
                  <c:v>2942</c:v>
                </c:pt>
                <c:pt idx="2943">
                  <c:v>2943</c:v>
                </c:pt>
                <c:pt idx="2944">
                  <c:v>2944</c:v>
                </c:pt>
                <c:pt idx="2945">
                  <c:v>2945</c:v>
                </c:pt>
                <c:pt idx="2946">
                  <c:v>2946</c:v>
                </c:pt>
                <c:pt idx="2947">
                  <c:v>2947</c:v>
                </c:pt>
                <c:pt idx="2948">
                  <c:v>2948</c:v>
                </c:pt>
                <c:pt idx="2949">
                  <c:v>2949</c:v>
                </c:pt>
                <c:pt idx="2950">
                  <c:v>2950</c:v>
                </c:pt>
                <c:pt idx="2951">
                  <c:v>2951</c:v>
                </c:pt>
                <c:pt idx="2952">
                  <c:v>2952</c:v>
                </c:pt>
                <c:pt idx="2953">
                  <c:v>2953</c:v>
                </c:pt>
                <c:pt idx="2954">
                  <c:v>2954</c:v>
                </c:pt>
                <c:pt idx="2955">
                  <c:v>2955</c:v>
                </c:pt>
                <c:pt idx="2956">
                  <c:v>2956</c:v>
                </c:pt>
                <c:pt idx="2957">
                  <c:v>2957</c:v>
                </c:pt>
                <c:pt idx="2958">
                  <c:v>2958</c:v>
                </c:pt>
                <c:pt idx="2959">
                  <c:v>2959</c:v>
                </c:pt>
                <c:pt idx="2960">
                  <c:v>2960</c:v>
                </c:pt>
                <c:pt idx="2961">
                  <c:v>2961</c:v>
                </c:pt>
                <c:pt idx="2962">
                  <c:v>2962</c:v>
                </c:pt>
                <c:pt idx="2963">
                  <c:v>2963</c:v>
                </c:pt>
                <c:pt idx="2964">
                  <c:v>2964</c:v>
                </c:pt>
                <c:pt idx="2965">
                  <c:v>2965</c:v>
                </c:pt>
                <c:pt idx="2966">
                  <c:v>2966</c:v>
                </c:pt>
                <c:pt idx="2967">
                  <c:v>2967</c:v>
                </c:pt>
                <c:pt idx="2968">
                  <c:v>2968</c:v>
                </c:pt>
                <c:pt idx="2969">
                  <c:v>2969</c:v>
                </c:pt>
                <c:pt idx="2970">
                  <c:v>2970</c:v>
                </c:pt>
                <c:pt idx="2971">
                  <c:v>2971</c:v>
                </c:pt>
                <c:pt idx="2972">
                  <c:v>2972</c:v>
                </c:pt>
                <c:pt idx="2973">
                  <c:v>2973</c:v>
                </c:pt>
                <c:pt idx="2974">
                  <c:v>2974</c:v>
                </c:pt>
                <c:pt idx="2975">
                  <c:v>2975</c:v>
                </c:pt>
                <c:pt idx="2976">
                  <c:v>2976</c:v>
                </c:pt>
                <c:pt idx="2977">
                  <c:v>2977</c:v>
                </c:pt>
                <c:pt idx="2978">
                  <c:v>2978</c:v>
                </c:pt>
                <c:pt idx="2979">
                  <c:v>2979</c:v>
                </c:pt>
                <c:pt idx="2980">
                  <c:v>2980</c:v>
                </c:pt>
                <c:pt idx="2981">
                  <c:v>2981</c:v>
                </c:pt>
                <c:pt idx="2982">
                  <c:v>2982</c:v>
                </c:pt>
                <c:pt idx="2983">
                  <c:v>2983</c:v>
                </c:pt>
                <c:pt idx="2984">
                  <c:v>2984</c:v>
                </c:pt>
                <c:pt idx="2985">
                  <c:v>2985</c:v>
                </c:pt>
                <c:pt idx="2986">
                  <c:v>2986</c:v>
                </c:pt>
                <c:pt idx="2987">
                  <c:v>2987</c:v>
                </c:pt>
                <c:pt idx="2988">
                  <c:v>2988</c:v>
                </c:pt>
                <c:pt idx="2989">
                  <c:v>2989</c:v>
                </c:pt>
                <c:pt idx="2990">
                  <c:v>2990</c:v>
                </c:pt>
                <c:pt idx="2991">
                  <c:v>2991</c:v>
                </c:pt>
                <c:pt idx="2992">
                  <c:v>2992</c:v>
                </c:pt>
                <c:pt idx="2993">
                  <c:v>2993</c:v>
                </c:pt>
                <c:pt idx="2994">
                  <c:v>2994</c:v>
                </c:pt>
                <c:pt idx="2995">
                  <c:v>2995</c:v>
                </c:pt>
                <c:pt idx="2996">
                  <c:v>2996</c:v>
                </c:pt>
                <c:pt idx="2997">
                  <c:v>2997</c:v>
                </c:pt>
                <c:pt idx="2998">
                  <c:v>2998</c:v>
                </c:pt>
                <c:pt idx="2999">
                  <c:v>2999</c:v>
                </c:pt>
                <c:pt idx="3000">
                  <c:v>3000</c:v>
                </c:pt>
                <c:pt idx="3001">
                  <c:v>3001</c:v>
                </c:pt>
                <c:pt idx="3002">
                  <c:v>3002</c:v>
                </c:pt>
                <c:pt idx="3003">
                  <c:v>3003</c:v>
                </c:pt>
                <c:pt idx="3004">
                  <c:v>3004</c:v>
                </c:pt>
                <c:pt idx="3005">
                  <c:v>3005</c:v>
                </c:pt>
                <c:pt idx="3006">
                  <c:v>3006</c:v>
                </c:pt>
                <c:pt idx="3007">
                  <c:v>3007</c:v>
                </c:pt>
                <c:pt idx="3008">
                  <c:v>3008</c:v>
                </c:pt>
                <c:pt idx="3009">
                  <c:v>3009</c:v>
                </c:pt>
                <c:pt idx="3010">
                  <c:v>3010</c:v>
                </c:pt>
                <c:pt idx="3011">
                  <c:v>3011</c:v>
                </c:pt>
                <c:pt idx="3012">
                  <c:v>3012</c:v>
                </c:pt>
                <c:pt idx="3013">
                  <c:v>3013</c:v>
                </c:pt>
                <c:pt idx="3014">
                  <c:v>3014</c:v>
                </c:pt>
                <c:pt idx="3015">
                  <c:v>3015</c:v>
                </c:pt>
                <c:pt idx="3016">
                  <c:v>3016</c:v>
                </c:pt>
                <c:pt idx="3017">
                  <c:v>3017</c:v>
                </c:pt>
                <c:pt idx="3018">
                  <c:v>3018</c:v>
                </c:pt>
                <c:pt idx="3019">
                  <c:v>3019</c:v>
                </c:pt>
                <c:pt idx="3020">
                  <c:v>3020</c:v>
                </c:pt>
                <c:pt idx="3021">
                  <c:v>3021</c:v>
                </c:pt>
                <c:pt idx="3022">
                  <c:v>3022</c:v>
                </c:pt>
                <c:pt idx="3023">
                  <c:v>3023</c:v>
                </c:pt>
                <c:pt idx="3024">
                  <c:v>3024</c:v>
                </c:pt>
                <c:pt idx="3025">
                  <c:v>3025</c:v>
                </c:pt>
                <c:pt idx="3026">
                  <c:v>3026</c:v>
                </c:pt>
                <c:pt idx="3027">
                  <c:v>3027</c:v>
                </c:pt>
                <c:pt idx="3028">
                  <c:v>3028</c:v>
                </c:pt>
                <c:pt idx="3029">
                  <c:v>3029</c:v>
                </c:pt>
                <c:pt idx="3030">
                  <c:v>3030</c:v>
                </c:pt>
                <c:pt idx="3031">
                  <c:v>3031</c:v>
                </c:pt>
                <c:pt idx="3032">
                  <c:v>3032</c:v>
                </c:pt>
                <c:pt idx="3033">
                  <c:v>3033</c:v>
                </c:pt>
                <c:pt idx="3034">
                  <c:v>3034</c:v>
                </c:pt>
                <c:pt idx="3035">
                  <c:v>3035</c:v>
                </c:pt>
                <c:pt idx="3036">
                  <c:v>3036</c:v>
                </c:pt>
                <c:pt idx="3037">
                  <c:v>3037</c:v>
                </c:pt>
                <c:pt idx="3038">
                  <c:v>3038</c:v>
                </c:pt>
                <c:pt idx="3039">
                  <c:v>3039</c:v>
                </c:pt>
                <c:pt idx="3040">
                  <c:v>3040</c:v>
                </c:pt>
                <c:pt idx="3041">
                  <c:v>3041</c:v>
                </c:pt>
                <c:pt idx="3042">
                  <c:v>3042</c:v>
                </c:pt>
                <c:pt idx="3043">
                  <c:v>3043</c:v>
                </c:pt>
                <c:pt idx="3044">
                  <c:v>3044</c:v>
                </c:pt>
                <c:pt idx="3045">
                  <c:v>3045</c:v>
                </c:pt>
                <c:pt idx="3046">
                  <c:v>3046</c:v>
                </c:pt>
                <c:pt idx="3047">
                  <c:v>3047</c:v>
                </c:pt>
                <c:pt idx="3048">
                  <c:v>3048</c:v>
                </c:pt>
                <c:pt idx="3049">
                  <c:v>3049</c:v>
                </c:pt>
                <c:pt idx="3050">
                  <c:v>3050</c:v>
                </c:pt>
                <c:pt idx="3051">
                  <c:v>3051</c:v>
                </c:pt>
                <c:pt idx="3052">
                  <c:v>3052</c:v>
                </c:pt>
                <c:pt idx="3053">
                  <c:v>3053</c:v>
                </c:pt>
                <c:pt idx="3054">
                  <c:v>3054</c:v>
                </c:pt>
                <c:pt idx="3055">
                  <c:v>3055</c:v>
                </c:pt>
                <c:pt idx="3056">
                  <c:v>3056</c:v>
                </c:pt>
                <c:pt idx="3057">
                  <c:v>3057</c:v>
                </c:pt>
                <c:pt idx="3058">
                  <c:v>3058</c:v>
                </c:pt>
                <c:pt idx="3059">
                  <c:v>3059</c:v>
                </c:pt>
                <c:pt idx="3060">
                  <c:v>3060</c:v>
                </c:pt>
                <c:pt idx="3061">
                  <c:v>3061</c:v>
                </c:pt>
                <c:pt idx="3062">
                  <c:v>3062</c:v>
                </c:pt>
                <c:pt idx="3063">
                  <c:v>3063</c:v>
                </c:pt>
                <c:pt idx="3064">
                  <c:v>3064</c:v>
                </c:pt>
                <c:pt idx="3065">
                  <c:v>3065</c:v>
                </c:pt>
                <c:pt idx="3066">
                  <c:v>3066</c:v>
                </c:pt>
                <c:pt idx="3067">
                  <c:v>3067</c:v>
                </c:pt>
                <c:pt idx="3068">
                  <c:v>3068</c:v>
                </c:pt>
                <c:pt idx="3069">
                  <c:v>3069</c:v>
                </c:pt>
                <c:pt idx="3070">
                  <c:v>3070</c:v>
                </c:pt>
                <c:pt idx="3071">
                  <c:v>3071</c:v>
                </c:pt>
                <c:pt idx="3072">
                  <c:v>3072</c:v>
                </c:pt>
                <c:pt idx="3073">
                  <c:v>3073</c:v>
                </c:pt>
                <c:pt idx="3074">
                  <c:v>3074</c:v>
                </c:pt>
                <c:pt idx="3075">
                  <c:v>3075</c:v>
                </c:pt>
                <c:pt idx="3076">
                  <c:v>3076</c:v>
                </c:pt>
                <c:pt idx="3077">
                  <c:v>3077</c:v>
                </c:pt>
                <c:pt idx="3078">
                  <c:v>3078</c:v>
                </c:pt>
                <c:pt idx="3079">
                  <c:v>3079</c:v>
                </c:pt>
                <c:pt idx="3080">
                  <c:v>3080</c:v>
                </c:pt>
                <c:pt idx="3081">
                  <c:v>3081</c:v>
                </c:pt>
                <c:pt idx="3082">
                  <c:v>3082</c:v>
                </c:pt>
                <c:pt idx="3083">
                  <c:v>3083</c:v>
                </c:pt>
                <c:pt idx="3084">
                  <c:v>3084</c:v>
                </c:pt>
                <c:pt idx="3085">
                  <c:v>3085</c:v>
                </c:pt>
                <c:pt idx="3086">
                  <c:v>3086</c:v>
                </c:pt>
                <c:pt idx="3087">
                  <c:v>3087</c:v>
                </c:pt>
                <c:pt idx="3088">
                  <c:v>3088</c:v>
                </c:pt>
                <c:pt idx="3089">
                  <c:v>3089</c:v>
                </c:pt>
                <c:pt idx="3090">
                  <c:v>3090</c:v>
                </c:pt>
                <c:pt idx="3091">
                  <c:v>3091</c:v>
                </c:pt>
                <c:pt idx="3092">
                  <c:v>3092</c:v>
                </c:pt>
                <c:pt idx="3093">
                  <c:v>3093</c:v>
                </c:pt>
                <c:pt idx="3094">
                  <c:v>3094</c:v>
                </c:pt>
                <c:pt idx="3095">
                  <c:v>3095</c:v>
                </c:pt>
                <c:pt idx="3096">
                  <c:v>3096</c:v>
                </c:pt>
                <c:pt idx="3097">
                  <c:v>3097</c:v>
                </c:pt>
                <c:pt idx="3098">
                  <c:v>3098</c:v>
                </c:pt>
                <c:pt idx="3099">
                  <c:v>3099</c:v>
                </c:pt>
                <c:pt idx="3100">
                  <c:v>3100</c:v>
                </c:pt>
                <c:pt idx="3101">
                  <c:v>3101</c:v>
                </c:pt>
                <c:pt idx="3102">
                  <c:v>3102</c:v>
                </c:pt>
                <c:pt idx="3103">
                  <c:v>3103</c:v>
                </c:pt>
                <c:pt idx="3104">
                  <c:v>3104</c:v>
                </c:pt>
                <c:pt idx="3105">
                  <c:v>3105</c:v>
                </c:pt>
                <c:pt idx="3106">
                  <c:v>3106</c:v>
                </c:pt>
                <c:pt idx="3107">
                  <c:v>3107</c:v>
                </c:pt>
                <c:pt idx="3108">
                  <c:v>3108</c:v>
                </c:pt>
                <c:pt idx="3109">
                  <c:v>3109</c:v>
                </c:pt>
                <c:pt idx="3110">
                  <c:v>3110</c:v>
                </c:pt>
                <c:pt idx="3111">
                  <c:v>3111</c:v>
                </c:pt>
                <c:pt idx="3112">
                  <c:v>3112</c:v>
                </c:pt>
                <c:pt idx="3113">
                  <c:v>3113</c:v>
                </c:pt>
                <c:pt idx="3114">
                  <c:v>3114</c:v>
                </c:pt>
                <c:pt idx="3115">
                  <c:v>3115</c:v>
                </c:pt>
                <c:pt idx="3116">
                  <c:v>3116</c:v>
                </c:pt>
                <c:pt idx="3117">
                  <c:v>3117</c:v>
                </c:pt>
                <c:pt idx="3118">
                  <c:v>3118</c:v>
                </c:pt>
                <c:pt idx="3119">
                  <c:v>3119</c:v>
                </c:pt>
                <c:pt idx="3120">
                  <c:v>3120</c:v>
                </c:pt>
                <c:pt idx="3121">
                  <c:v>3121</c:v>
                </c:pt>
                <c:pt idx="3122">
                  <c:v>3122</c:v>
                </c:pt>
                <c:pt idx="3123">
                  <c:v>3123</c:v>
                </c:pt>
                <c:pt idx="3124">
                  <c:v>3124</c:v>
                </c:pt>
                <c:pt idx="3125">
                  <c:v>3125</c:v>
                </c:pt>
                <c:pt idx="3126">
                  <c:v>3126</c:v>
                </c:pt>
                <c:pt idx="3127">
                  <c:v>3127</c:v>
                </c:pt>
                <c:pt idx="3128">
                  <c:v>3128</c:v>
                </c:pt>
                <c:pt idx="3129">
                  <c:v>3129</c:v>
                </c:pt>
                <c:pt idx="3130">
                  <c:v>3130</c:v>
                </c:pt>
                <c:pt idx="3131">
                  <c:v>3131</c:v>
                </c:pt>
                <c:pt idx="3132">
                  <c:v>3132</c:v>
                </c:pt>
                <c:pt idx="3133">
                  <c:v>3133</c:v>
                </c:pt>
                <c:pt idx="3134">
                  <c:v>3134</c:v>
                </c:pt>
                <c:pt idx="3135">
                  <c:v>3135</c:v>
                </c:pt>
                <c:pt idx="3136">
                  <c:v>3136</c:v>
                </c:pt>
                <c:pt idx="3137">
                  <c:v>3137</c:v>
                </c:pt>
                <c:pt idx="3138">
                  <c:v>3138</c:v>
                </c:pt>
                <c:pt idx="3139">
                  <c:v>3139</c:v>
                </c:pt>
                <c:pt idx="3140">
                  <c:v>3140</c:v>
                </c:pt>
                <c:pt idx="3141">
                  <c:v>3141</c:v>
                </c:pt>
                <c:pt idx="3142">
                  <c:v>3142</c:v>
                </c:pt>
                <c:pt idx="3143">
                  <c:v>3143</c:v>
                </c:pt>
                <c:pt idx="3144">
                  <c:v>3144</c:v>
                </c:pt>
                <c:pt idx="3145">
                  <c:v>3145</c:v>
                </c:pt>
                <c:pt idx="3146">
                  <c:v>3146</c:v>
                </c:pt>
                <c:pt idx="3147">
                  <c:v>3147</c:v>
                </c:pt>
                <c:pt idx="3148">
                  <c:v>3148</c:v>
                </c:pt>
                <c:pt idx="3149">
                  <c:v>3149</c:v>
                </c:pt>
                <c:pt idx="3150">
                  <c:v>3150</c:v>
                </c:pt>
                <c:pt idx="3151">
                  <c:v>3151</c:v>
                </c:pt>
                <c:pt idx="3152">
                  <c:v>3152</c:v>
                </c:pt>
                <c:pt idx="3153">
                  <c:v>3153</c:v>
                </c:pt>
                <c:pt idx="3154">
                  <c:v>3154</c:v>
                </c:pt>
                <c:pt idx="3155">
                  <c:v>3155</c:v>
                </c:pt>
                <c:pt idx="3156">
                  <c:v>3156</c:v>
                </c:pt>
                <c:pt idx="3157">
                  <c:v>3157</c:v>
                </c:pt>
                <c:pt idx="3158">
                  <c:v>3158</c:v>
                </c:pt>
                <c:pt idx="3159">
                  <c:v>3159</c:v>
                </c:pt>
                <c:pt idx="3160">
                  <c:v>3160</c:v>
                </c:pt>
                <c:pt idx="3161">
                  <c:v>3161</c:v>
                </c:pt>
                <c:pt idx="3162">
                  <c:v>3162</c:v>
                </c:pt>
                <c:pt idx="3163">
                  <c:v>3163</c:v>
                </c:pt>
                <c:pt idx="3164">
                  <c:v>3164</c:v>
                </c:pt>
                <c:pt idx="3165">
                  <c:v>3165</c:v>
                </c:pt>
                <c:pt idx="3166">
                  <c:v>3166</c:v>
                </c:pt>
                <c:pt idx="3167">
                  <c:v>3167</c:v>
                </c:pt>
                <c:pt idx="3168">
                  <c:v>3168</c:v>
                </c:pt>
                <c:pt idx="3169">
                  <c:v>3169</c:v>
                </c:pt>
                <c:pt idx="3170">
                  <c:v>3170</c:v>
                </c:pt>
                <c:pt idx="3171">
                  <c:v>3171</c:v>
                </c:pt>
                <c:pt idx="3172">
                  <c:v>3172</c:v>
                </c:pt>
                <c:pt idx="3173">
                  <c:v>3173</c:v>
                </c:pt>
                <c:pt idx="3174">
                  <c:v>3174</c:v>
                </c:pt>
                <c:pt idx="3175">
                  <c:v>3175</c:v>
                </c:pt>
                <c:pt idx="3176">
                  <c:v>3176</c:v>
                </c:pt>
                <c:pt idx="3177">
                  <c:v>3177</c:v>
                </c:pt>
                <c:pt idx="3178">
                  <c:v>3178</c:v>
                </c:pt>
                <c:pt idx="3179">
                  <c:v>3179</c:v>
                </c:pt>
                <c:pt idx="3180">
                  <c:v>3180</c:v>
                </c:pt>
                <c:pt idx="3181">
                  <c:v>3181</c:v>
                </c:pt>
                <c:pt idx="3182">
                  <c:v>3182</c:v>
                </c:pt>
                <c:pt idx="3183">
                  <c:v>3183</c:v>
                </c:pt>
                <c:pt idx="3184">
                  <c:v>3184</c:v>
                </c:pt>
                <c:pt idx="3185">
                  <c:v>3185</c:v>
                </c:pt>
                <c:pt idx="3186">
                  <c:v>3186</c:v>
                </c:pt>
                <c:pt idx="3187">
                  <c:v>3187</c:v>
                </c:pt>
                <c:pt idx="3188">
                  <c:v>3188</c:v>
                </c:pt>
                <c:pt idx="3189">
                  <c:v>3189</c:v>
                </c:pt>
                <c:pt idx="3190">
                  <c:v>3190</c:v>
                </c:pt>
                <c:pt idx="3191">
                  <c:v>3191</c:v>
                </c:pt>
                <c:pt idx="3192">
                  <c:v>3192</c:v>
                </c:pt>
                <c:pt idx="3193">
                  <c:v>3193</c:v>
                </c:pt>
                <c:pt idx="3194">
                  <c:v>3194</c:v>
                </c:pt>
                <c:pt idx="3195">
                  <c:v>3195</c:v>
                </c:pt>
                <c:pt idx="3196">
                  <c:v>3196</c:v>
                </c:pt>
                <c:pt idx="3197">
                  <c:v>3197</c:v>
                </c:pt>
                <c:pt idx="3198">
                  <c:v>3198</c:v>
                </c:pt>
                <c:pt idx="3199">
                  <c:v>3199</c:v>
                </c:pt>
                <c:pt idx="3200">
                  <c:v>3200</c:v>
                </c:pt>
                <c:pt idx="3201">
                  <c:v>3201</c:v>
                </c:pt>
                <c:pt idx="3202">
                  <c:v>3202</c:v>
                </c:pt>
                <c:pt idx="3203">
                  <c:v>3203</c:v>
                </c:pt>
                <c:pt idx="3204">
                  <c:v>3204</c:v>
                </c:pt>
                <c:pt idx="3205">
                  <c:v>3205</c:v>
                </c:pt>
                <c:pt idx="3206">
                  <c:v>3206</c:v>
                </c:pt>
                <c:pt idx="3207">
                  <c:v>3207</c:v>
                </c:pt>
                <c:pt idx="3208">
                  <c:v>3208</c:v>
                </c:pt>
                <c:pt idx="3209">
                  <c:v>3209</c:v>
                </c:pt>
                <c:pt idx="3210">
                  <c:v>3210</c:v>
                </c:pt>
                <c:pt idx="3211">
                  <c:v>3211</c:v>
                </c:pt>
                <c:pt idx="3212">
                  <c:v>3212</c:v>
                </c:pt>
                <c:pt idx="3213">
                  <c:v>3213</c:v>
                </c:pt>
                <c:pt idx="3214">
                  <c:v>3214</c:v>
                </c:pt>
                <c:pt idx="3215">
                  <c:v>3215</c:v>
                </c:pt>
                <c:pt idx="3216">
                  <c:v>3216</c:v>
                </c:pt>
                <c:pt idx="3217">
                  <c:v>3217</c:v>
                </c:pt>
                <c:pt idx="3218">
                  <c:v>3218</c:v>
                </c:pt>
                <c:pt idx="3219">
                  <c:v>3219</c:v>
                </c:pt>
                <c:pt idx="3220">
                  <c:v>3220</c:v>
                </c:pt>
                <c:pt idx="3221">
                  <c:v>3221</c:v>
                </c:pt>
                <c:pt idx="3222">
                  <c:v>3222</c:v>
                </c:pt>
                <c:pt idx="3223">
                  <c:v>3223</c:v>
                </c:pt>
                <c:pt idx="3224">
                  <c:v>3224</c:v>
                </c:pt>
                <c:pt idx="3225">
                  <c:v>3225</c:v>
                </c:pt>
                <c:pt idx="3226">
                  <c:v>3226</c:v>
                </c:pt>
                <c:pt idx="3227">
                  <c:v>3227</c:v>
                </c:pt>
                <c:pt idx="3228">
                  <c:v>3228</c:v>
                </c:pt>
                <c:pt idx="3229">
                  <c:v>3229</c:v>
                </c:pt>
                <c:pt idx="3230">
                  <c:v>3230</c:v>
                </c:pt>
                <c:pt idx="3231">
                  <c:v>3231</c:v>
                </c:pt>
                <c:pt idx="3232">
                  <c:v>3232</c:v>
                </c:pt>
                <c:pt idx="3233">
                  <c:v>3233</c:v>
                </c:pt>
                <c:pt idx="3234">
                  <c:v>3234</c:v>
                </c:pt>
                <c:pt idx="3235">
                  <c:v>3235</c:v>
                </c:pt>
                <c:pt idx="3236">
                  <c:v>3236</c:v>
                </c:pt>
                <c:pt idx="3237">
                  <c:v>3237</c:v>
                </c:pt>
                <c:pt idx="3238">
                  <c:v>3238</c:v>
                </c:pt>
                <c:pt idx="3239">
                  <c:v>3239</c:v>
                </c:pt>
                <c:pt idx="3240">
                  <c:v>3240</c:v>
                </c:pt>
                <c:pt idx="3241">
                  <c:v>3241</c:v>
                </c:pt>
                <c:pt idx="3242">
                  <c:v>3242</c:v>
                </c:pt>
                <c:pt idx="3243">
                  <c:v>3243</c:v>
                </c:pt>
                <c:pt idx="3244">
                  <c:v>3244</c:v>
                </c:pt>
                <c:pt idx="3245">
                  <c:v>3245</c:v>
                </c:pt>
                <c:pt idx="3246">
                  <c:v>3246</c:v>
                </c:pt>
                <c:pt idx="3247">
                  <c:v>3247</c:v>
                </c:pt>
                <c:pt idx="3248">
                  <c:v>3248</c:v>
                </c:pt>
                <c:pt idx="3249">
                  <c:v>3249</c:v>
                </c:pt>
                <c:pt idx="3250">
                  <c:v>3250</c:v>
                </c:pt>
                <c:pt idx="3251">
                  <c:v>3251</c:v>
                </c:pt>
                <c:pt idx="3252">
                  <c:v>3252</c:v>
                </c:pt>
                <c:pt idx="3253">
                  <c:v>3253</c:v>
                </c:pt>
                <c:pt idx="3254">
                  <c:v>3254</c:v>
                </c:pt>
                <c:pt idx="3255">
                  <c:v>3255</c:v>
                </c:pt>
                <c:pt idx="3256">
                  <c:v>3256</c:v>
                </c:pt>
                <c:pt idx="3257">
                  <c:v>3257</c:v>
                </c:pt>
                <c:pt idx="3258">
                  <c:v>3258</c:v>
                </c:pt>
                <c:pt idx="3259">
                  <c:v>3259</c:v>
                </c:pt>
                <c:pt idx="3260">
                  <c:v>3260</c:v>
                </c:pt>
                <c:pt idx="3261">
                  <c:v>3261</c:v>
                </c:pt>
                <c:pt idx="3262">
                  <c:v>3262</c:v>
                </c:pt>
                <c:pt idx="3263">
                  <c:v>3263</c:v>
                </c:pt>
                <c:pt idx="3264">
                  <c:v>3264</c:v>
                </c:pt>
                <c:pt idx="3265">
                  <c:v>3265</c:v>
                </c:pt>
                <c:pt idx="3266">
                  <c:v>3266</c:v>
                </c:pt>
                <c:pt idx="3267">
                  <c:v>3267</c:v>
                </c:pt>
                <c:pt idx="3268">
                  <c:v>3268</c:v>
                </c:pt>
                <c:pt idx="3269">
                  <c:v>3269</c:v>
                </c:pt>
                <c:pt idx="3270">
                  <c:v>3270</c:v>
                </c:pt>
                <c:pt idx="3271">
                  <c:v>3271</c:v>
                </c:pt>
                <c:pt idx="3272">
                  <c:v>3272</c:v>
                </c:pt>
                <c:pt idx="3273">
                  <c:v>3273</c:v>
                </c:pt>
                <c:pt idx="3274">
                  <c:v>3274</c:v>
                </c:pt>
                <c:pt idx="3275">
                  <c:v>3275</c:v>
                </c:pt>
                <c:pt idx="3276">
                  <c:v>3276</c:v>
                </c:pt>
                <c:pt idx="3277">
                  <c:v>3277</c:v>
                </c:pt>
                <c:pt idx="3278">
                  <c:v>3278</c:v>
                </c:pt>
                <c:pt idx="3279">
                  <c:v>3279</c:v>
                </c:pt>
                <c:pt idx="3280">
                  <c:v>3280</c:v>
                </c:pt>
                <c:pt idx="3281">
                  <c:v>3281</c:v>
                </c:pt>
                <c:pt idx="3282">
                  <c:v>3282</c:v>
                </c:pt>
                <c:pt idx="3283">
                  <c:v>3283</c:v>
                </c:pt>
                <c:pt idx="3284">
                  <c:v>3284</c:v>
                </c:pt>
                <c:pt idx="3285">
                  <c:v>3285</c:v>
                </c:pt>
                <c:pt idx="3286">
                  <c:v>3286</c:v>
                </c:pt>
                <c:pt idx="3287">
                  <c:v>3287</c:v>
                </c:pt>
                <c:pt idx="3288">
                  <c:v>3288</c:v>
                </c:pt>
                <c:pt idx="3289">
                  <c:v>3289</c:v>
                </c:pt>
                <c:pt idx="3290">
                  <c:v>3290</c:v>
                </c:pt>
                <c:pt idx="3291">
                  <c:v>3291</c:v>
                </c:pt>
                <c:pt idx="3292">
                  <c:v>3292</c:v>
                </c:pt>
                <c:pt idx="3293">
                  <c:v>3293</c:v>
                </c:pt>
                <c:pt idx="3294">
                  <c:v>3294</c:v>
                </c:pt>
                <c:pt idx="3295">
                  <c:v>3295</c:v>
                </c:pt>
                <c:pt idx="3296">
                  <c:v>3296</c:v>
                </c:pt>
                <c:pt idx="3297">
                  <c:v>3297</c:v>
                </c:pt>
                <c:pt idx="3298">
                  <c:v>3298</c:v>
                </c:pt>
                <c:pt idx="3299">
                  <c:v>3299</c:v>
                </c:pt>
                <c:pt idx="3300">
                  <c:v>3300</c:v>
                </c:pt>
                <c:pt idx="3301">
                  <c:v>3301</c:v>
                </c:pt>
                <c:pt idx="3302">
                  <c:v>3302</c:v>
                </c:pt>
                <c:pt idx="3303">
                  <c:v>3303</c:v>
                </c:pt>
                <c:pt idx="3304">
                  <c:v>3304</c:v>
                </c:pt>
                <c:pt idx="3305">
                  <c:v>3305</c:v>
                </c:pt>
                <c:pt idx="3306">
                  <c:v>3306</c:v>
                </c:pt>
                <c:pt idx="3307">
                  <c:v>3307</c:v>
                </c:pt>
                <c:pt idx="3308">
                  <c:v>3308</c:v>
                </c:pt>
                <c:pt idx="3309">
                  <c:v>3309</c:v>
                </c:pt>
                <c:pt idx="3310">
                  <c:v>3310</c:v>
                </c:pt>
                <c:pt idx="3311">
                  <c:v>3311</c:v>
                </c:pt>
                <c:pt idx="3312">
                  <c:v>3312</c:v>
                </c:pt>
                <c:pt idx="3313">
                  <c:v>3313</c:v>
                </c:pt>
                <c:pt idx="3314">
                  <c:v>3314</c:v>
                </c:pt>
                <c:pt idx="3315">
                  <c:v>3315</c:v>
                </c:pt>
                <c:pt idx="3316">
                  <c:v>3316</c:v>
                </c:pt>
                <c:pt idx="3317">
                  <c:v>3317</c:v>
                </c:pt>
                <c:pt idx="3318">
                  <c:v>3318</c:v>
                </c:pt>
                <c:pt idx="3319">
                  <c:v>3319</c:v>
                </c:pt>
                <c:pt idx="3320">
                  <c:v>3320</c:v>
                </c:pt>
                <c:pt idx="3321">
                  <c:v>3321</c:v>
                </c:pt>
                <c:pt idx="3322">
                  <c:v>3322</c:v>
                </c:pt>
                <c:pt idx="3323">
                  <c:v>3323</c:v>
                </c:pt>
                <c:pt idx="3324">
                  <c:v>3324</c:v>
                </c:pt>
                <c:pt idx="3325">
                  <c:v>3325</c:v>
                </c:pt>
                <c:pt idx="3326">
                  <c:v>3326</c:v>
                </c:pt>
                <c:pt idx="3327">
                  <c:v>3327</c:v>
                </c:pt>
                <c:pt idx="3328">
                  <c:v>3328</c:v>
                </c:pt>
                <c:pt idx="3329">
                  <c:v>3329</c:v>
                </c:pt>
                <c:pt idx="3330">
                  <c:v>3330</c:v>
                </c:pt>
                <c:pt idx="3331">
                  <c:v>3331</c:v>
                </c:pt>
                <c:pt idx="3332">
                  <c:v>3332</c:v>
                </c:pt>
                <c:pt idx="3333">
                  <c:v>3333</c:v>
                </c:pt>
                <c:pt idx="3334">
                  <c:v>3334</c:v>
                </c:pt>
                <c:pt idx="3335">
                  <c:v>3335</c:v>
                </c:pt>
                <c:pt idx="3336">
                  <c:v>3336</c:v>
                </c:pt>
                <c:pt idx="3337">
                  <c:v>3337</c:v>
                </c:pt>
                <c:pt idx="3338">
                  <c:v>3338</c:v>
                </c:pt>
                <c:pt idx="3339">
                  <c:v>3339</c:v>
                </c:pt>
                <c:pt idx="3340">
                  <c:v>3340</c:v>
                </c:pt>
                <c:pt idx="3341">
                  <c:v>3341</c:v>
                </c:pt>
                <c:pt idx="3342">
                  <c:v>3342</c:v>
                </c:pt>
                <c:pt idx="3343">
                  <c:v>3343</c:v>
                </c:pt>
                <c:pt idx="3344">
                  <c:v>3344</c:v>
                </c:pt>
                <c:pt idx="3345">
                  <c:v>3345</c:v>
                </c:pt>
                <c:pt idx="3346">
                  <c:v>3346</c:v>
                </c:pt>
                <c:pt idx="3347">
                  <c:v>3347</c:v>
                </c:pt>
                <c:pt idx="3348">
                  <c:v>3348</c:v>
                </c:pt>
                <c:pt idx="3349">
                  <c:v>3349</c:v>
                </c:pt>
                <c:pt idx="3350">
                  <c:v>3350</c:v>
                </c:pt>
                <c:pt idx="3351">
                  <c:v>3351</c:v>
                </c:pt>
                <c:pt idx="3352">
                  <c:v>3352</c:v>
                </c:pt>
                <c:pt idx="3353">
                  <c:v>3353</c:v>
                </c:pt>
                <c:pt idx="3354">
                  <c:v>3354</c:v>
                </c:pt>
                <c:pt idx="3355">
                  <c:v>3355</c:v>
                </c:pt>
                <c:pt idx="3356">
                  <c:v>3356</c:v>
                </c:pt>
                <c:pt idx="3357">
                  <c:v>3357</c:v>
                </c:pt>
                <c:pt idx="3358">
                  <c:v>3358</c:v>
                </c:pt>
                <c:pt idx="3359">
                  <c:v>3359</c:v>
                </c:pt>
                <c:pt idx="3360">
                  <c:v>3360</c:v>
                </c:pt>
                <c:pt idx="3361">
                  <c:v>3361</c:v>
                </c:pt>
                <c:pt idx="3362">
                  <c:v>3362</c:v>
                </c:pt>
                <c:pt idx="3363">
                  <c:v>3363</c:v>
                </c:pt>
                <c:pt idx="3364">
                  <c:v>3364</c:v>
                </c:pt>
                <c:pt idx="3365">
                  <c:v>3365</c:v>
                </c:pt>
                <c:pt idx="3366">
                  <c:v>3366</c:v>
                </c:pt>
                <c:pt idx="3367">
                  <c:v>3367</c:v>
                </c:pt>
                <c:pt idx="3368">
                  <c:v>3368</c:v>
                </c:pt>
                <c:pt idx="3369">
                  <c:v>3369</c:v>
                </c:pt>
                <c:pt idx="3370">
                  <c:v>3370</c:v>
                </c:pt>
                <c:pt idx="3371">
                  <c:v>3371</c:v>
                </c:pt>
                <c:pt idx="3372">
                  <c:v>3372</c:v>
                </c:pt>
                <c:pt idx="3373">
                  <c:v>3373</c:v>
                </c:pt>
                <c:pt idx="3374">
                  <c:v>3374</c:v>
                </c:pt>
                <c:pt idx="3375">
                  <c:v>3375</c:v>
                </c:pt>
                <c:pt idx="3376">
                  <c:v>3376</c:v>
                </c:pt>
                <c:pt idx="3377">
                  <c:v>3377</c:v>
                </c:pt>
                <c:pt idx="3378">
                  <c:v>3378</c:v>
                </c:pt>
                <c:pt idx="3379">
                  <c:v>3379</c:v>
                </c:pt>
                <c:pt idx="3380">
                  <c:v>3380</c:v>
                </c:pt>
                <c:pt idx="3381">
                  <c:v>3381</c:v>
                </c:pt>
                <c:pt idx="3382">
                  <c:v>3382</c:v>
                </c:pt>
                <c:pt idx="3383">
                  <c:v>3383</c:v>
                </c:pt>
                <c:pt idx="3384">
                  <c:v>3384</c:v>
                </c:pt>
                <c:pt idx="3385">
                  <c:v>3385</c:v>
                </c:pt>
                <c:pt idx="3386">
                  <c:v>3386</c:v>
                </c:pt>
                <c:pt idx="3387">
                  <c:v>3387</c:v>
                </c:pt>
                <c:pt idx="3388">
                  <c:v>3388</c:v>
                </c:pt>
                <c:pt idx="3389">
                  <c:v>3389</c:v>
                </c:pt>
                <c:pt idx="3390">
                  <c:v>3390</c:v>
                </c:pt>
                <c:pt idx="3391">
                  <c:v>3391</c:v>
                </c:pt>
                <c:pt idx="3392">
                  <c:v>3392</c:v>
                </c:pt>
                <c:pt idx="3393">
                  <c:v>3393</c:v>
                </c:pt>
                <c:pt idx="3394">
                  <c:v>3394</c:v>
                </c:pt>
                <c:pt idx="3395">
                  <c:v>3395</c:v>
                </c:pt>
                <c:pt idx="3396">
                  <c:v>3396</c:v>
                </c:pt>
                <c:pt idx="3397">
                  <c:v>3397</c:v>
                </c:pt>
                <c:pt idx="3398">
                  <c:v>3398</c:v>
                </c:pt>
                <c:pt idx="3399">
                  <c:v>3399</c:v>
                </c:pt>
                <c:pt idx="3400">
                  <c:v>3400</c:v>
                </c:pt>
                <c:pt idx="3401">
                  <c:v>3401</c:v>
                </c:pt>
                <c:pt idx="3402">
                  <c:v>3402</c:v>
                </c:pt>
                <c:pt idx="3403">
                  <c:v>3403</c:v>
                </c:pt>
                <c:pt idx="3404">
                  <c:v>3404</c:v>
                </c:pt>
                <c:pt idx="3405">
                  <c:v>3405</c:v>
                </c:pt>
                <c:pt idx="3406">
                  <c:v>3406</c:v>
                </c:pt>
                <c:pt idx="3407">
                  <c:v>3407</c:v>
                </c:pt>
                <c:pt idx="3408">
                  <c:v>3408</c:v>
                </c:pt>
                <c:pt idx="3409">
                  <c:v>3409</c:v>
                </c:pt>
                <c:pt idx="3410">
                  <c:v>3410</c:v>
                </c:pt>
                <c:pt idx="3411">
                  <c:v>3411</c:v>
                </c:pt>
                <c:pt idx="3412">
                  <c:v>3412</c:v>
                </c:pt>
                <c:pt idx="3413">
                  <c:v>3413</c:v>
                </c:pt>
                <c:pt idx="3414">
                  <c:v>3414</c:v>
                </c:pt>
                <c:pt idx="3415">
                  <c:v>3415</c:v>
                </c:pt>
                <c:pt idx="3416">
                  <c:v>3416</c:v>
                </c:pt>
                <c:pt idx="3417">
                  <c:v>3417</c:v>
                </c:pt>
                <c:pt idx="3418">
                  <c:v>3418</c:v>
                </c:pt>
                <c:pt idx="3419">
                  <c:v>3419</c:v>
                </c:pt>
                <c:pt idx="3420">
                  <c:v>3420</c:v>
                </c:pt>
                <c:pt idx="3421">
                  <c:v>3421</c:v>
                </c:pt>
                <c:pt idx="3422">
                  <c:v>3422</c:v>
                </c:pt>
                <c:pt idx="3423">
                  <c:v>3423</c:v>
                </c:pt>
                <c:pt idx="3424">
                  <c:v>3424</c:v>
                </c:pt>
                <c:pt idx="3425">
                  <c:v>3425</c:v>
                </c:pt>
                <c:pt idx="3426">
                  <c:v>3426</c:v>
                </c:pt>
                <c:pt idx="3427">
                  <c:v>3427</c:v>
                </c:pt>
                <c:pt idx="3428">
                  <c:v>3428</c:v>
                </c:pt>
                <c:pt idx="3429">
                  <c:v>3429</c:v>
                </c:pt>
                <c:pt idx="3430">
                  <c:v>3430</c:v>
                </c:pt>
                <c:pt idx="3431">
                  <c:v>3431</c:v>
                </c:pt>
                <c:pt idx="3432">
                  <c:v>3432</c:v>
                </c:pt>
                <c:pt idx="3433">
                  <c:v>3433</c:v>
                </c:pt>
                <c:pt idx="3434">
                  <c:v>3434</c:v>
                </c:pt>
                <c:pt idx="3435">
                  <c:v>3435</c:v>
                </c:pt>
                <c:pt idx="3436">
                  <c:v>3436</c:v>
                </c:pt>
                <c:pt idx="3437">
                  <c:v>3437</c:v>
                </c:pt>
                <c:pt idx="3438">
                  <c:v>3438</c:v>
                </c:pt>
                <c:pt idx="3439">
                  <c:v>3439</c:v>
                </c:pt>
                <c:pt idx="3440">
                  <c:v>3440</c:v>
                </c:pt>
                <c:pt idx="3441">
                  <c:v>3441</c:v>
                </c:pt>
                <c:pt idx="3442">
                  <c:v>3442</c:v>
                </c:pt>
                <c:pt idx="3443">
                  <c:v>3443</c:v>
                </c:pt>
                <c:pt idx="3444">
                  <c:v>3444</c:v>
                </c:pt>
                <c:pt idx="3445">
                  <c:v>3445</c:v>
                </c:pt>
                <c:pt idx="3446">
                  <c:v>3446</c:v>
                </c:pt>
                <c:pt idx="3447">
                  <c:v>3447</c:v>
                </c:pt>
                <c:pt idx="3448">
                  <c:v>3448</c:v>
                </c:pt>
                <c:pt idx="3449">
                  <c:v>3449</c:v>
                </c:pt>
                <c:pt idx="3450">
                  <c:v>3450</c:v>
                </c:pt>
                <c:pt idx="3451">
                  <c:v>3451</c:v>
                </c:pt>
                <c:pt idx="3452">
                  <c:v>3452</c:v>
                </c:pt>
                <c:pt idx="3453">
                  <c:v>3453</c:v>
                </c:pt>
                <c:pt idx="3454">
                  <c:v>3454</c:v>
                </c:pt>
                <c:pt idx="3455">
                  <c:v>3455</c:v>
                </c:pt>
                <c:pt idx="3456">
                  <c:v>3456</c:v>
                </c:pt>
                <c:pt idx="3457">
                  <c:v>3457</c:v>
                </c:pt>
                <c:pt idx="3458">
                  <c:v>3458</c:v>
                </c:pt>
                <c:pt idx="3459">
                  <c:v>3459</c:v>
                </c:pt>
                <c:pt idx="3460">
                  <c:v>3460</c:v>
                </c:pt>
                <c:pt idx="3461">
                  <c:v>3461</c:v>
                </c:pt>
                <c:pt idx="3462">
                  <c:v>3462</c:v>
                </c:pt>
                <c:pt idx="3463">
                  <c:v>3463</c:v>
                </c:pt>
                <c:pt idx="3464">
                  <c:v>3464</c:v>
                </c:pt>
                <c:pt idx="3465">
                  <c:v>3465</c:v>
                </c:pt>
                <c:pt idx="3466">
                  <c:v>3466</c:v>
                </c:pt>
                <c:pt idx="3467">
                  <c:v>3467</c:v>
                </c:pt>
                <c:pt idx="3468">
                  <c:v>3468</c:v>
                </c:pt>
                <c:pt idx="3469">
                  <c:v>3469</c:v>
                </c:pt>
                <c:pt idx="3470">
                  <c:v>3470</c:v>
                </c:pt>
                <c:pt idx="3471">
                  <c:v>3471</c:v>
                </c:pt>
                <c:pt idx="3472">
                  <c:v>3472</c:v>
                </c:pt>
                <c:pt idx="3473">
                  <c:v>3473</c:v>
                </c:pt>
                <c:pt idx="3474">
                  <c:v>3474</c:v>
                </c:pt>
                <c:pt idx="3475">
                  <c:v>3475</c:v>
                </c:pt>
                <c:pt idx="3476">
                  <c:v>3476</c:v>
                </c:pt>
                <c:pt idx="3477">
                  <c:v>3477</c:v>
                </c:pt>
                <c:pt idx="3478">
                  <c:v>3478</c:v>
                </c:pt>
                <c:pt idx="3479">
                  <c:v>3479</c:v>
                </c:pt>
                <c:pt idx="3480">
                  <c:v>3480</c:v>
                </c:pt>
                <c:pt idx="3481">
                  <c:v>3481</c:v>
                </c:pt>
                <c:pt idx="3482">
                  <c:v>3482</c:v>
                </c:pt>
                <c:pt idx="3483">
                  <c:v>3483</c:v>
                </c:pt>
                <c:pt idx="3484">
                  <c:v>3484</c:v>
                </c:pt>
                <c:pt idx="3485">
                  <c:v>3485</c:v>
                </c:pt>
                <c:pt idx="3486">
                  <c:v>3486</c:v>
                </c:pt>
                <c:pt idx="3487">
                  <c:v>3487</c:v>
                </c:pt>
                <c:pt idx="3488">
                  <c:v>3488</c:v>
                </c:pt>
                <c:pt idx="3489">
                  <c:v>3489</c:v>
                </c:pt>
                <c:pt idx="3490">
                  <c:v>3490</c:v>
                </c:pt>
                <c:pt idx="3491">
                  <c:v>3491</c:v>
                </c:pt>
                <c:pt idx="3492">
                  <c:v>3492</c:v>
                </c:pt>
                <c:pt idx="3493">
                  <c:v>3493</c:v>
                </c:pt>
                <c:pt idx="3494">
                  <c:v>3494</c:v>
                </c:pt>
                <c:pt idx="3495">
                  <c:v>3495</c:v>
                </c:pt>
                <c:pt idx="3496">
                  <c:v>3496</c:v>
                </c:pt>
                <c:pt idx="3497">
                  <c:v>3497</c:v>
                </c:pt>
                <c:pt idx="3498">
                  <c:v>3498</c:v>
                </c:pt>
                <c:pt idx="3499">
                  <c:v>3499</c:v>
                </c:pt>
                <c:pt idx="3500">
                  <c:v>3500</c:v>
                </c:pt>
                <c:pt idx="3501">
                  <c:v>3501</c:v>
                </c:pt>
                <c:pt idx="3502">
                  <c:v>3502</c:v>
                </c:pt>
                <c:pt idx="3503">
                  <c:v>3503</c:v>
                </c:pt>
                <c:pt idx="3504">
                  <c:v>3504</c:v>
                </c:pt>
                <c:pt idx="3505">
                  <c:v>3505</c:v>
                </c:pt>
                <c:pt idx="3506">
                  <c:v>3506</c:v>
                </c:pt>
                <c:pt idx="3507">
                  <c:v>3507</c:v>
                </c:pt>
                <c:pt idx="3508">
                  <c:v>3508</c:v>
                </c:pt>
                <c:pt idx="3509">
                  <c:v>3509</c:v>
                </c:pt>
                <c:pt idx="3510">
                  <c:v>3510</c:v>
                </c:pt>
                <c:pt idx="3511">
                  <c:v>3511</c:v>
                </c:pt>
                <c:pt idx="3512">
                  <c:v>3512</c:v>
                </c:pt>
                <c:pt idx="3513">
                  <c:v>3513</c:v>
                </c:pt>
                <c:pt idx="3514">
                  <c:v>3514</c:v>
                </c:pt>
                <c:pt idx="3515">
                  <c:v>3515</c:v>
                </c:pt>
                <c:pt idx="3516">
                  <c:v>3516</c:v>
                </c:pt>
                <c:pt idx="3517">
                  <c:v>3517</c:v>
                </c:pt>
                <c:pt idx="3518">
                  <c:v>3518</c:v>
                </c:pt>
                <c:pt idx="3519">
                  <c:v>3519</c:v>
                </c:pt>
                <c:pt idx="3520">
                  <c:v>3520</c:v>
                </c:pt>
                <c:pt idx="3521">
                  <c:v>3521</c:v>
                </c:pt>
                <c:pt idx="3522">
                  <c:v>3522</c:v>
                </c:pt>
                <c:pt idx="3523">
                  <c:v>3523</c:v>
                </c:pt>
                <c:pt idx="3524">
                  <c:v>3524</c:v>
                </c:pt>
                <c:pt idx="3525">
                  <c:v>3525</c:v>
                </c:pt>
                <c:pt idx="3526">
                  <c:v>3526</c:v>
                </c:pt>
                <c:pt idx="3527">
                  <c:v>3527</c:v>
                </c:pt>
                <c:pt idx="3528">
                  <c:v>3528</c:v>
                </c:pt>
                <c:pt idx="3529">
                  <c:v>3529</c:v>
                </c:pt>
                <c:pt idx="3530">
                  <c:v>3530</c:v>
                </c:pt>
                <c:pt idx="3531">
                  <c:v>3531</c:v>
                </c:pt>
                <c:pt idx="3532">
                  <c:v>3532</c:v>
                </c:pt>
                <c:pt idx="3533">
                  <c:v>3533</c:v>
                </c:pt>
                <c:pt idx="3534">
                  <c:v>3534</c:v>
                </c:pt>
                <c:pt idx="3535">
                  <c:v>3535</c:v>
                </c:pt>
                <c:pt idx="3536">
                  <c:v>3536</c:v>
                </c:pt>
                <c:pt idx="3537">
                  <c:v>3537</c:v>
                </c:pt>
                <c:pt idx="3538">
                  <c:v>3538</c:v>
                </c:pt>
                <c:pt idx="3539">
                  <c:v>3539</c:v>
                </c:pt>
                <c:pt idx="3540">
                  <c:v>3540</c:v>
                </c:pt>
                <c:pt idx="3541">
                  <c:v>3541</c:v>
                </c:pt>
                <c:pt idx="3542">
                  <c:v>3542</c:v>
                </c:pt>
                <c:pt idx="3543">
                  <c:v>3543</c:v>
                </c:pt>
                <c:pt idx="3544">
                  <c:v>3544</c:v>
                </c:pt>
                <c:pt idx="3545">
                  <c:v>3545</c:v>
                </c:pt>
                <c:pt idx="3546">
                  <c:v>3546</c:v>
                </c:pt>
                <c:pt idx="3547">
                  <c:v>3547</c:v>
                </c:pt>
                <c:pt idx="3548">
                  <c:v>3548</c:v>
                </c:pt>
                <c:pt idx="3549">
                  <c:v>3549</c:v>
                </c:pt>
                <c:pt idx="3550">
                  <c:v>3550</c:v>
                </c:pt>
                <c:pt idx="3551">
                  <c:v>3551</c:v>
                </c:pt>
                <c:pt idx="3552">
                  <c:v>3552</c:v>
                </c:pt>
                <c:pt idx="3553">
                  <c:v>3553</c:v>
                </c:pt>
                <c:pt idx="3554">
                  <c:v>3554</c:v>
                </c:pt>
                <c:pt idx="3555">
                  <c:v>3555</c:v>
                </c:pt>
                <c:pt idx="3556">
                  <c:v>3556</c:v>
                </c:pt>
                <c:pt idx="3557">
                  <c:v>3557</c:v>
                </c:pt>
                <c:pt idx="3558">
                  <c:v>3558</c:v>
                </c:pt>
                <c:pt idx="3559">
                  <c:v>3559</c:v>
                </c:pt>
                <c:pt idx="3560">
                  <c:v>3560</c:v>
                </c:pt>
                <c:pt idx="3561">
                  <c:v>3561</c:v>
                </c:pt>
                <c:pt idx="3562">
                  <c:v>3562</c:v>
                </c:pt>
                <c:pt idx="3563">
                  <c:v>3563</c:v>
                </c:pt>
                <c:pt idx="3564">
                  <c:v>3564</c:v>
                </c:pt>
                <c:pt idx="3565">
                  <c:v>3565</c:v>
                </c:pt>
                <c:pt idx="3566">
                  <c:v>3566</c:v>
                </c:pt>
                <c:pt idx="3567">
                  <c:v>3567</c:v>
                </c:pt>
                <c:pt idx="3568">
                  <c:v>3568</c:v>
                </c:pt>
                <c:pt idx="3569">
                  <c:v>3569</c:v>
                </c:pt>
                <c:pt idx="3570">
                  <c:v>3570</c:v>
                </c:pt>
                <c:pt idx="3571">
                  <c:v>3571</c:v>
                </c:pt>
                <c:pt idx="3572">
                  <c:v>3572</c:v>
                </c:pt>
                <c:pt idx="3573">
                  <c:v>3573</c:v>
                </c:pt>
                <c:pt idx="3574">
                  <c:v>3574</c:v>
                </c:pt>
                <c:pt idx="3575">
                  <c:v>3575</c:v>
                </c:pt>
                <c:pt idx="3576">
                  <c:v>3576</c:v>
                </c:pt>
                <c:pt idx="3577">
                  <c:v>3577</c:v>
                </c:pt>
                <c:pt idx="3578">
                  <c:v>3578</c:v>
                </c:pt>
                <c:pt idx="3579">
                  <c:v>3579</c:v>
                </c:pt>
                <c:pt idx="3580">
                  <c:v>3580</c:v>
                </c:pt>
                <c:pt idx="3581">
                  <c:v>3581</c:v>
                </c:pt>
                <c:pt idx="3582">
                  <c:v>3582</c:v>
                </c:pt>
                <c:pt idx="3583">
                  <c:v>3583</c:v>
                </c:pt>
                <c:pt idx="3584">
                  <c:v>3584</c:v>
                </c:pt>
                <c:pt idx="3585">
                  <c:v>3585</c:v>
                </c:pt>
                <c:pt idx="3586">
                  <c:v>3586</c:v>
                </c:pt>
                <c:pt idx="3587">
                  <c:v>3587</c:v>
                </c:pt>
                <c:pt idx="3588">
                  <c:v>3588</c:v>
                </c:pt>
                <c:pt idx="3589">
                  <c:v>3589</c:v>
                </c:pt>
                <c:pt idx="3590">
                  <c:v>3590</c:v>
                </c:pt>
                <c:pt idx="3591">
                  <c:v>3591</c:v>
                </c:pt>
                <c:pt idx="3592">
                  <c:v>3592</c:v>
                </c:pt>
                <c:pt idx="3593">
                  <c:v>3593</c:v>
                </c:pt>
                <c:pt idx="3594">
                  <c:v>3594</c:v>
                </c:pt>
                <c:pt idx="3595">
                  <c:v>3595</c:v>
                </c:pt>
                <c:pt idx="3596">
                  <c:v>3596</c:v>
                </c:pt>
                <c:pt idx="3597">
                  <c:v>3597</c:v>
                </c:pt>
                <c:pt idx="3598">
                  <c:v>3598</c:v>
                </c:pt>
                <c:pt idx="3599">
                  <c:v>3599</c:v>
                </c:pt>
                <c:pt idx="3600">
                  <c:v>3600</c:v>
                </c:pt>
                <c:pt idx="3601">
                  <c:v>3601</c:v>
                </c:pt>
                <c:pt idx="3602">
                  <c:v>3602</c:v>
                </c:pt>
                <c:pt idx="3603">
                  <c:v>3603</c:v>
                </c:pt>
                <c:pt idx="3604">
                  <c:v>3604</c:v>
                </c:pt>
                <c:pt idx="3605">
                  <c:v>3605</c:v>
                </c:pt>
                <c:pt idx="3606">
                  <c:v>3606</c:v>
                </c:pt>
                <c:pt idx="3607">
                  <c:v>3607</c:v>
                </c:pt>
                <c:pt idx="3608">
                  <c:v>3608</c:v>
                </c:pt>
                <c:pt idx="3609">
                  <c:v>3609</c:v>
                </c:pt>
                <c:pt idx="3610">
                  <c:v>3610</c:v>
                </c:pt>
                <c:pt idx="3611">
                  <c:v>3611</c:v>
                </c:pt>
                <c:pt idx="3612">
                  <c:v>3612</c:v>
                </c:pt>
                <c:pt idx="3613">
                  <c:v>3613</c:v>
                </c:pt>
                <c:pt idx="3614">
                  <c:v>3614</c:v>
                </c:pt>
                <c:pt idx="3615">
                  <c:v>3615</c:v>
                </c:pt>
                <c:pt idx="3616">
                  <c:v>3616</c:v>
                </c:pt>
                <c:pt idx="3617">
                  <c:v>3617</c:v>
                </c:pt>
                <c:pt idx="3618">
                  <c:v>3618</c:v>
                </c:pt>
                <c:pt idx="3619">
                  <c:v>3619</c:v>
                </c:pt>
                <c:pt idx="3620">
                  <c:v>3620</c:v>
                </c:pt>
                <c:pt idx="3621">
                  <c:v>3621</c:v>
                </c:pt>
                <c:pt idx="3622">
                  <c:v>3622</c:v>
                </c:pt>
                <c:pt idx="3623">
                  <c:v>3623</c:v>
                </c:pt>
                <c:pt idx="3624">
                  <c:v>3624</c:v>
                </c:pt>
                <c:pt idx="3625">
                  <c:v>3625</c:v>
                </c:pt>
                <c:pt idx="3626">
                  <c:v>3626</c:v>
                </c:pt>
                <c:pt idx="3627">
                  <c:v>3627</c:v>
                </c:pt>
                <c:pt idx="3628">
                  <c:v>3628</c:v>
                </c:pt>
                <c:pt idx="3629">
                  <c:v>3629</c:v>
                </c:pt>
                <c:pt idx="3630">
                  <c:v>3630</c:v>
                </c:pt>
                <c:pt idx="3631">
                  <c:v>3631</c:v>
                </c:pt>
                <c:pt idx="3632">
                  <c:v>3632</c:v>
                </c:pt>
                <c:pt idx="3633">
                  <c:v>3633</c:v>
                </c:pt>
                <c:pt idx="3634">
                  <c:v>3634</c:v>
                </c:pt>
                <c:pt idx="3635">
                  <c:v>3635</c:v>
                </c:pt>
                <c:pt idx="3636">
                  <c:v>3636</c:v>
                </c:pt>
                <c:pt idx="3637">
                  <c:v>3637</c:v>
                </c:pt>
                <c:pt idx="3638">
                  <c:v>3638</c:v>
                </c:pt>
                <c:pt idx="3639">
                  <c:v>3639</c:v>
                </c:pt>
                <c:pt idx="3640">
                  <c:v>3640</c:v>
                </c:pt>
                <c:pt idx="3641">
                  <c:v>3641</c:v>
                </c:pt>
                <c:pt idx="3642">
                  <c:v>3642</c:v>
                </c:pt>
                <c:pt idx="3643">
                  <c:v>3643</c:v>
                </c:pt>
                <c:pt idx="3644">
                  <c:v>3644</c:v>
                </c:pt>
                <c:pt idx="3645">
                  <c:v>3645</c:v>
                </c:pt>
                <c:pt idx="3646">
                  <c:v>3646</c:v>
                </c:pt>
                <c:pt idx="3647">
                  <c:v>3647</c:v>
                </c:pt>
                <c:pt idx="3648">
                  <c:v>3648</c:v>
                </c:pt>
                <c:pt idx="3649">
                  <c:v>3649</c:v>
                </c:pt>
                <c:pt idx="3650">
                  <c:v>3650</c:v>
                </c:pt>
                <c:pt idx="3651">
                  <c:v>3651</c:v>
                </c:pt>
                <c:pt idx="3652">
                  <c:v>3652</c:v>
                </c:pt>
                <c:pt idx="3653">
                  <c:v>3653</c:v>
                </c:pt>
                <c:pt idx="3654">
                  <c:v>3654</c:v>
                </c:pt>
                <c:pt idx="3655">
                  <c:v>3655</c:v>
                </c:pt>
                <c:pt idx="3656">
                  <c:v>3656</c:v>
                </c:pt>
                <c:pt idx="3657">
                  <c:v>3657</c:v>
                </c:pt>
                <c:pt idx="3658">
                  <c:v>3658</c:v>
                </c:pt>
                <c:pt idx="3659">
                  <c:v>3659</c:v>
                </c:pt>
                <c:pt idx="3660">
                  <c:v>3660</c:v>
                </c:pt>
                <c:pt idx="3661">
                  <c:v>3661</c:v>
                </c:pt>
                <c:pt idx="3662">
                  <c:v>3662</c:v>
                </c:pt>
                <c:pt idx="3663">
                  <c:v>3663</c:v>
                </c:pt>
                <c:pt idx="3664">
                  <c:v>3664</c:v>
                </c:pt>
                <c:pt idx="3665">
                  <c:v>3665</c:v>
                </c:pt>
                <c:pt idx="3666">
                  <c:v>3666</c:v>
                </c:pt>
                <c:pt idx="3667">
                  <c:v>3667</c:v>
                </c:pt>
                <c:pt idx="3668">
                  <c:v>3668</c:v>
                </c:pt>
                <c:pt idx="3669">
                  <c:v>3669</c:v>
                </c:pt>
                <c:pt idx="3670">
                  <c:v>3670</c:v>
                </c:pt>
                <c:pt idx="3671">
                  <c:v>3671</c:v>
                </c:pt>
                <c:pt idx="3672">
                  <c:v>3672</c:v>
                </c:pt>
                <c:pt idx="3673">
                  <c:v>3673</c:v>
                </c:pt>
                <c:pt idx="3674">
                  <c:v>3674</c:v>
                </c:pt>
                <c:pt idx="3675">
                  <c:v>3675</c:v>
                </c:pt>
                <c:pt idx="3676">
                  <c:v>3676</c:v>
                </c:pt>
                <c:pt idx="3677">
                  <c:v>3677</c:v>
                </c:pt>
                <c:pt idx="3678">
                  <c:v>3678</c:v>
                </c:pt>
                <c:pt idx="3679">
                  <c:v>3679</c:v>
                </c:pt>
                <c:pt idx="3680">
                  <c:v>3680</c:v>
                </c:pt>
                <c:pt idx="3681">
                  <c:v>3681</c:v>
                </c:pt>
                <c:pt idx="3682">
                  <c:v>3682</c:v>
                </c:pt>
                <c:pt idx="3683">
                  <c:v>3683</c:v>
                </c:pt>
                <c:pt idx="3684">
                  <c:v>3684</c:v>
                </c:pt>
                <c:pt idx="3685">
                  <c:v>3685</c:v>
                </c:pt>
                <c:pt idx="3686">
                  <c:v>3686</c:v>
                </c:pt>
                <c:pt idx="3687">
                  <c:v>3687</c:v>
                </c:pt>
                <c:pt idx="3688">
                  <c:v>3688</c:v>
                </c:pt>
                <c:pt idx="3689">
                  <c:v>3689</c:v>
                </c:pt>
                <c:pt idx="3690">
                  <c:v>3690</c:v>
                </c:pt>
                <c:pt idx="3691">
                  <c:v>3691</c:v>
                </c:pt>
                <c:pt idx="3692">
                  <c:v>3692</c:v>
                </c:pt>
                <c:pt idx="3693">
                  <c:v>3693</c:v>
                </c:pt>
                <c:pt idx="3694">
                  <c:v>3694</c:v>
                </c:pt>
                <c:pt idx="3695">
                  <c:v>3695</c:v>
                </c:pt>
                <c:pt idx="3696">
                  <c:v>3696</c:v>
                </c:pt>
                <c:pt idx="3697">
                  <c:v>3697</c:v>
                </c:pt>
                <c:pt idx="3698">
                  <c:v>3698</c:v>
                </c:pt>
                <c:pt idx="3699">
                  <c:v>3699</c:v>
                </c:pt>
                <c:pt idx="3700">
                  <c:v>3700</c:v>
                </c:pt>
                <c:pt idx="3701">
                  <c:v>3701</c:v>
                </c:pt>
                <c:pt idx="3702">
                  <c:v>3702</c:v>
                </c:pt>
                <c:pt idx="3703">
                  <c:v>3703</c:v>
                </c:pt>
                <c:pt idx="3704">
                  <c:v>3704</c:v>
                </c:pt>
                <c:pt idx="3705">
                  <c:v>3705</c:v>
                </c:pt>
                <c:pt idx="3706">
                  <c:v>3706</c:v>
                </c:pt>
                <c:pt idx="3707">
                  <c:v>3707</c:v>
                </c:pt>
                <c:pt idx="3708">
                  <c:v>3708</c:v>
                </c:pt>
                <c:pt idx="3709">
                  <c:v>3709</c:v>
                </c:pt>
                <c:pt idx="3710">
                  <c:v>3710</c:v>
                </c:pt>
                <c:pt idx="3711">
                  <c:v>3711</c:v>
                </c:pt>
                <c:pt idx="3712">
                  <c:v>3712</c:v>
                </c:pt>
                <c:pt idx="3713">
                  <c:v>3713</c:v>
                </c:pt>
                <c:pt idx="3714">
                  <c:v>3714</c:v>
                </c:pt>
                <c:pt idx="3715">
                  <c:v>3715</c:v>
                </c:pt>
                <c:pt idx="3716">
                  <c:v>3716</c:v>
                </c:pt>
                <c:pt idx="3717">
                  <c:v>3717</c:v>
                </c:pt>
                <c:pt idx="3718">
                  <c:v>3718</c:v>
                </c:pt>
                <c:pt idx="3719">
                  <c:v>3719</c:v>
                </c:pt>
                <c:pt idx="3720">
                  <c:v>3720</c:v>
                </c:pt>
                <c:pt idx="3721">
                  <c:v>3721</c:v>
                </c:pt>
                <c:pt idx="3722">
                  <c:v>3722</c:v>
                </c:pt>
                <c:pt idx="3723">
                  <c:v>3723</c:v>
                </c:pt>
                <c:pt idx="3724">
                  <c:v>3724</c:v>
                </c:pt>
                <c:pt idx="3725">
                  <c:v>3725</c:v>
                </c:pt>
                <c:pt idx="3726">
                  <c:v>3726</c:v>
                </c:pt>
                <c:pt idx="3727">
                  <c:v>3727</c:v>
                </c:pt>
                <c:pt idx="3728">
                  <c:v>3728</c:v>
                </c:pt>
                <c:pt idx="3729">
                  <c:v>3729</c:v>
                </c:pt>
                <c:pt idx="3730">
                  <c:v>3730</c:v>
                </c:pt>
                <c:pt idx="3731">
                  <c:v>3731</c:v>
                </c:pt>
                <c:pt idx="3732">
                  <c:v>3732</c:v>
                </c:pt>
                <c:pt idx="3733">
                  <c:v>3733</c:v>
                </c:pt>
                <c:pt idx="3734">
                  <c:v>3734</c:v>
                </c:pt>
                <c:pt idx="3735">
                  <c:v>3735</c:v>
                </c:pt>
                <c:pt idx="3736">
                  <c:v>3736</c:v>
                </c:pt>
                <c:pt idx="3737">
                  <c:v>3737</c:v>
                </c:pt>
                <c:pt idx="3738">
                  <c:v>3738</c:v>
                </c:pt>
                <c:pt idx="3739">
                  <c:v>3739</c:v>
                </c:pt>
                <c:pt idx="3740">
                  <c:v>3740</c:v>
                </c:pt>
                <c:pt idx="3741">
                  <c:v>3741</c:v>
                </c:pt>
                <c:pt idx="3742">
                  <c:v>3742</c:v>
                </c:pt>
                <c:pt idx="3743">
                  <c:v>3743</c:v>
                </c:pt>
                <c:pt idx="3744">
                  <c:v>3744</c:v>
                </c:pt>
                <c:pt idx="3745">
                  <c:v>3745</c:v>
                </c:pt>
                <c:pt idx="3746">
                  <c:v>3746</c:v>
                </c:pt>
                <c:pt idx="3747">
                  <c:v>3747</c:v>
                </c:pt>
                <c:pt idx="3748">
                  <c:v>3748</c:v>
                </c:pt>
                <c:pt idx="3749">
                  <c:v>3749</c:v>
                </c:pt>
                <c:pt idx="3750">
                  <c:v>3750</c:v>
                </c:pt>
                <c:pt idx="3751">
                  <c:v>3751</c:v>
                </c:pt>
                <c:pt idx="3752">
                  <c:v>3752</c:v>
                </c:pt>
                <c:pt idx="3753">
                  <c:v>3753</c:v>
                </c:pt>
                <c:pt idx="3754">
                  <c:v>3754</c:v>
                </c:pt>
                <c:pt idx="3755">
                  <c:v>3755</c:v>
                </c:pt>
                <c:pt idx="3756">
                  <c:v>3756</c:v>
                </c:pt>
                <c:pt idx="3757">
                  <c:v>3757</c:v>
                </c:pt>
                <c:pt idx="3758">
                  <c:v>3758</c:v>
                </c:pt>
                <c:pt idx="3759">
                  <c:v>3759</c:v>
                </c:pt>
                <c:pt idx="3760">
                  <c:v>3760</c:v>
                </c:pt>
                <c:pt idx="3761">
                  <c:v>3761</c:v>
                </c:pt>
                <c:pt idx="3762">
                  <c:v>3762</c:v>
                </c:pt>
                <c:pt idx="3763">
                  <c:v>3763</c:v>
                </c:pt>
                <c:pt idx="3764">
                  <c:v>3764</c:v>
                </c:pt>
                <c:pt idx="3765">
                  <c:v>3765</c:v>
                </c:pt>
                <c:pt idx="3766">
                  <c:v>3766</c:v>
                </c:pt>
                <c:pt idx="3767">
                  <c:v>3767</c:v>
                </c:pt>
                <c:pt idx="3768">
                  <c:v>3768</c:v>
                </c:pt>
                <c:pt idx="3769">
                  <c:v>3769</c:v>
                </c:pt>
                <c:pt idx="3770">
                  <c:v>3770</c:v>
                </c:pt>
                <c:pt idx="3771">
                  <c:v>3771</c:v>
                </c:pt>
                <c:pt idx="3772">
                  <c:v>3772</c:v>
                </c:pt>
                <c:pt idx="3773">
                  <c:v>3773</c:v>
                </c:pt>
                <c:pt idx="3774">
                  <c:v>3774</c:v>
                </c:pt>
                <c:pt idx="3775">
                  <c:v>3775</c:v>
                </c:pt>
                <c:pt idx="3776">
                  <c:v>3776</c:v>
                </c:pt>
                <c:pt idx="3777">
                  <c:v>3777</c:v>
                </c:pt>
                <c:pt idx="3778">
                  <c:v>3778</c:v>
                </c:pt>
                <c:pt idx="3779">
                  <c:v>3779</c:v>
                </c:pt>
                <c:pt idx="3780">
                  <c:v>3780</c:v>
                </c:pt>
                <c:pt idx="3781">
                  <c:v>3781</c:v>
                </c:pt>
                <c:pt idx="3782">
                  <c:v>3782</c:v>
                </c:pt>
                <c:pt idx="3783">
                  <c:v>3783</c:v>
                </c:pt>
                <c:pt idx="3784">
                  <c:v>3784</c:v>
                </c:pt>
                <c:pt idx="3785">
                  <c:v>3785</c:v>
                </c:pt>
                <c:pt idx="3786">
                  <c:v>3786</c:v>
                </c:pt>
                <c:pt idx="3787">
                  <c:v>3787</c:v>
                </c:pt>
                <c:pt idx="3788">
                  <c:v>3788</c:v>
                </c:pt>
                <c:pt idx="3789">
                  <c:v>3789</c:v>
                </c:pt>
                <c:pt idx="3790">
                  <c:v>3790</c:v>
                </c:pt>
                <c:pt idx="3791">
                  <c:v>3791</c:v>
                </c:pt>
                <c:pt idx="3792">
                  <c:v>3792</c:v>
                </c:pt>
                <c:pt idx="3793">
                  <c:v>3793</c:v>
                </c:pt>
                <c:pt idx="3794">
                  <c:v>3794</c:v>
                </c:pt>
                <c:pt idx="3795">
                  <c:v>3795</c:v>
                </c:pt>
                <c:pt idx="3796">
                  <c:v>3796</c:v>
                </c:pt>
                <c:pt idx="3797">
                  <c:v>3797</c:v>
                </c:pt>
                <c:pt idx="3798">
                  <c:v>3798</c:v>
                </c:pt>
                <c:pt idx="3799">
                  <c:v>3799</c:v>
                </c:pt>
                <c:pt idx="3800">
                  <c:v>3800</c:v>
                </c:pt>
                <c:pt idx="3801">
                  <c:v>3801</c:v>
                </c:pt>
                <c:pt idx="3802">
                  <c:v>3802</c:v>
                </c:pt>
                <c:pt idx="3803">
                  <c:v>3803</c:v>
                </c:pt>
                <c:pt idx="3804">
                  <c:v>3804</c:v>
                </c:pt>
                <c:pt idx="3805">
                  <c:v>3805</c:v>
                </c:pt>
                <c:pt idx="3806">
                  <c:v>3806</c:v>
                </c:pt>
                <c:pt idx="3807">
                  <c:v>3807</c:v>
                </c:pt>
                <c:pt idx="3808">
                  <c:v>3808</c:v>
                </c:pt>
                <c:pt idx="3809">
                  <c:v>3809</c:v>
                </c:pt>
                <c:pt idx="3810">
                  <c:v>3810</c:v>
                </c:pt>
                <c:pt idx="3811">
                  <c:v>3811</c:v>
                </c:pt>
                <c:pt idx="3812">
                  <c:v>3812</c:v>
                </c:pt>
                <c:pt idx="3813">
                  <c:v>3813</c:v>
                </c:pt>
                <c:pt idx="3814">
                  <c:v>3814</c:v>
                </c:pt>
                <c:pt idx="3815">
                  <c:v>3815</c:v>
                </c:pt>
                <c:pt idx="3816">
                  <c:v>3816</c:v>
                </c:pt>
                <c:pt idx="3817">
                  <c:v>3817</c:v>
                </c:pt>
                <c:pt idx="3818">
                  <c:v>3818</c:v>
                </c:pt>
                <c:pt idx="3819">
                  <c:v>3819</c:v>
                </c:pt>
                <c:pt idx="3820">
                  <c:v>3820</c:v>
                </c:pt>
                <c:pt idx="3821">
                  <c:v>3821</c:v>
                </c:pt>
                <c:pt idx="3822">
                  <c:v>3822</c:v>
                </c:pt>
                <c:pt idx="3823">
                  <c:v>3823</c:v>
                </c:pt>
                <c:pt idx="3824">
                  <c:v>3824</c:v>
                </c:pt>
                <c:pt idx="3825">
                  <c:v>3825</c:v>
                </c:pt>
                <c:pt idx="3826">
                  <c:v>3826</c:v>
                </c:pt>
                <c:pt idx="3827">
                  <c:v>3827</c:v>
                </c:pt>
                <c:pt idx="3828">
                  <c:v>3828</c:v>
                </c:pt>
                <c:pt idx="3829">
                  <c:v>3829</c:v>
                </c:pt>
                <c:pt idx="3830">
                  <c:v>3830</c:v>
                </c:pt>
                <c:pt idx="3831">
                  <c:v>3831</c:v>
                </c:pt>
                <c:pt idx="3832">
                  <c:v>3832</c:v>
                </c:pt>
                <c:pt idx="3833">
                  <c:v>3833</c:v>
                </c:pt>
                <c:pt idx="3834">
                  <c:v>3834</c:v>
                </c:pt>
                <c:pt idx="3835">
                  <c:v>3835</c:v>
                </c:pt>
                <c:pt idx="3836">
                  <c:v>3836</c:v>
                </c:pt>
                <c:pt idx="3837">
                  <c:v>3837</c:v>
                </c:pt>
                <c:pt idx="3838">
                  <c:v>3838</c:v>
                </c:pt>
                <c:pt idx="3839">
                  <c:v>3839</c:v>
                </c:pt>
                <c:pt idx="3840">
                  <c:v>3840</c:v>
                </c:pt>
                <c:pt idx="3841">
                  <c:v>3841</c:v>
                </c:pt>
                <c:pt idx="3842">
                  <c:v>3842</c:v>
                </c:pt>
                <c:pt idx="3843">
                  <c:v>3843</c:v>
                </c:pt>
                <c:pt idx="3844">
                  <c:v>3844</c:v>
                </c:pt>
                <c:pt idx="3845">
                  <c:v>3845</c:v>
                </c:pt>
                <c:pt idx="3846">
                  <c:v>3846</c:v>
                </c:pt>
                <c:pt idx="3847">
                  <c:v>3847</c:v>
                </c:pt>
                <c:pt idx="3848">
                  <c:v>3848</c:v>
                </c:pt>
                <c:pt idx="3849">
                  <c:v>3849</c:v>
                </c:pt>
                <c:pt idx="3850">
                  <c:v>3850</c:v>
                </c:pt>
                <c:pt idx="3851">
                  <c:v>3851</c:v>
                </c:pt>
                <c:pt idx="3852">
                  <c:v>3852</c:v>
                </c:pt>
                <c:pt idx="3853">
                  <c:v>3853</c:v>
                </c:pt>
                <c:pt idx="3854">
                  <c:v>3854</c:v>
                </c:pt>
                <c:pt idx="3855">
                  <c:v>3855</c:v>
                </c:pt>
                <c:pt idx="3856">
                  <c:v>3856</c:v>
                </c:pt>
                <c:pt idx="3857">
                  <c:v>3857</c:v>
                </c:pt>
                <c:pt idx="3858">
                  <c:v>3858</c:v>
                </c:pt>
                <c:pt idx="3859">
                  <c:v>3859</c:v>
                </c:pt>
                <c:pt idx="3860">
                  <c:v>3860</c:v>
                </c:pt>
                <c:pt idx="3861">
                  <c:v>3861</c:v>
                </c:pt>
                <c:pt idx="3862">
                  <c:v>3862</c:v>
                </c:pt>
                <c:pt idx="3863">
                  <c:v>3863</c:v>
                </c:pt>
                <c:pt idx="3864">
                  <c:v>3864</c:v>
                </c:pt>
                <c:pt idx="3865">
                  <c:v>3865</c:v>
                </c:pt>
                <c:pt idx="3866">
                  <c:v>3866</c:v>
                </c:pt>
                <c:pt idx="3867">
                  <c:v>3867</c:v>
                </c:pt>
                <c:pt idx="3868">
                  <c:v>3868</c:v>
                </c:pt>
                <c:pt idx="3869">
                  <c:v>3869</c:v>
                </c:pt>
                <c:pt idx="3870">
                  <c:v>3870</c:v>
                </c:pt>
                <c:pt idx="3871">
                  <c:v>3871</c:v>
                </c:pt>
                <c:pt idx="3872">
                  <c:v>3872</c:v>
                </c:pt>
                <c:pt idx="3873">
                  <c:v>3873</c:v>
                </c:pt>
                <c:pt idx="3874">
                  <c:v>3874</c:v>
                </c:pt>
                <c:pt idx="3875">
                  <c:v>3875</c:v>
                </c:pt>
                <c:pt idx="3876">
                  <c:v>3876</c:v>
                </c:pt>
                <c:pt idx="3877">
                  <c:v>3877</c:v>
                </c:pt>
                <c:pt idx="3878">
                  <c:v>3878</c:v>
                </c:pt>
                <c:pt idx="3879">
                  <c:v>3879</c:v>
                </c:pt>
                <c:pt idx="3880">
                  <c:v>3880</c:v>
                </c:pt>
                <c:pt idx="3881">
                  <c:v>3881</c:v>
                </c:pt>
                <c:pt idx="3882">
                  <c:v>3882</c:v>
                </c:pt>
                <c:pt idx="3883">
                  <c:v>3883</c:v>
                </c:pt>
                <c:pt idx="3884">
                  <c:v>3884</c:v>
                </c:pt>
                <c:pt idx="3885">
                  <c:v>3885</c:v>
                </c:pt>
                <c:pt idx="3886">
                  <c:v>3886</c:v>
                </c:pt>
                <c:pt idx="3887">
                  <c:v>3887</c:v>
                </c:pt>
                <c:pt idx="3888">
                  <c:v>3888</c:v>
                </c:pt>
                <c:pt idx="3889">
                  <c:v>3889</c:v>
                </c:pt>
                <c:pt idx="3890">
                  <c:v>3890</c:v>
                </c:pt>
                <c:pt idx="3891">
                  <c:v>3891</c:v>
                </c:pt>
                <c:pt idx="3892">
                  <c:v>3892</c:v>
                </c:pt>
                <c:pt idx="3893">
                  <c:v>3893</c:v>
                </c:pt>
                <c:pt idx="3894">
                  <c:v>3894</c:v>
                </c:pt>
                <c:pt idx="3895">
                  <c:v>3895</c:v>
                </c:pt>
                <c:pt idx="3896">
                  <c:v>3896</c:v>
                </c:pt>
                <c:pt idx="3897">
                  <c:v>3897</c:v>
                </c:pt>
                <c:pt idx="3898">
                  <c:v>3898</c:v>
                </c:pt>
                <c:pt idx="3899">
                  <c:v>3899</c:v>
                </c:pt>
                <c:pt idx="3900">
                  <c:v>3900</c:v>
                </c:pt>
                <c:pt idx="3901">
                  <c:v>3901</c:v>
                </c:pt>
                <c:pt idx="3902">
                  <c:v>3902</c:v>
                </c:pt>
                <c:pt idx="3903">
                  <c:v>3903</c:v>
                </c:pt>
                <c:pt idx="3904">
                  <c:v>3904</c:v>
                </c:pt>
                <c:pt idx="3905">
                  <c:v>3905</c:v>
                </c:pt>
                <c:pt idx="3906">
                  <c:v>3906</c:v>
                </c:pt>
                <c:pt idx="3907">
                  <c:v>3907</c:v>
                </c:pt>
                <c:pt idx="3908">
                  <c:v>3908</c:v>
                </c:pt>
                <c:pt idx="3909">
                  <c:v>3909</c:v>
                </c:pt>
                <c:pt idx="3910">
                  <c:v>3910</c:v>
                </c:pt>
                <c:pt idx="3911">
                  <c:v>3911</c:v>
                </c:pt>
                <c:pt idx="3912">
                  <c:v>3912</c:v>
                </c:pt>
                <c:pt idx="3913">
                  <c:v>3913</c:v>
                </c:pt>
                <c:pt idx="3914">
                  <c:v>3914</c:v>
                </c:pt>
                <c:pt idx="3915">
                  <c:v>3915</c:v>
                </c:pt>
                <c:pt idx="3916">
                  <c:v>3916</c:v>
                </c:pt>
                <c:pt idx="3917">
                  <c:v>3917</c:v>
                </c:pt>
                <c:pt idx="3918">
                  <c:v>3918</c:v>
                </c:pt>
                <c:pt idx="3919">
                  <c:v>3919</c:v>
                </c:pt>
                <c:pt idx="3920">
                  <c:v>3920</c:v>
                </c:pt>
                <c:pt idx="3921">
                  <c:v>3921</c:v>
                </c:pt>
                <c:pt idx="3922">
                  <c:v>3922</c:v>
                </c:pt>
                <c:pt idx="3923">
                  <c:v>3923</c:v>
                </c:pt>
                <c:pt idx="3924">
                  <c:v>3924</c:v>
                </c:pt>
                <c:pt idx="3925">
                  <c:v>3925</c:v>
                </c:pt>
                <c:pt idx="3926">
                  <c:v>3926</c:v>
                </c:pt>
                <c:pt idx="3927">
                  <c:v>3927</c:v>
                </c:pt>
                <c:pt idx="3928">
                  <c:v>3928</c:v>
                </c:pt>
                <c:pt idx="3929">
                  <c:v>3929</c:v>
                </c:pt>
                <c:pt idx="3930">
                  <c:v>3930</c:v>
                </c:pt>
                <c:pt idx="3931">
                  <c:v>3931</c:v>
                </c:pt>
                <c:pt idx="3932">
                  <c:v>3932</c:v>
                </c:pt>
                <c:pt idx="3933">
                  <c:v>3933</c:v>
                </c:pt>
                <c:pt idx="3934">
                  <c:v>3934</c:v>
                </c:pt>
                <c:pt idx="3935">
                  <c:v>3935</c:v>
                </c:pt>
                <c:pt idx="3936">
                  <c:v>3936</c:v>
                </c:pt>
                <c:pt idx="3937">
                  <c:v>3937</c:v>
                </c:pt>
                <c:pt idx="3938">
                  <c:v>3938</c:v>
                </c:pt>
                <c:pt idx="3939">
                  <c:v>3939</c:v>
                </c:pt>
                <c:pt idx="3940">
                  <c:v>3940</c:v>
                </c:pt>
                <c:pt idx="3941">
                  <c:v>3941</c:v>
                </c:pt>
                <c:pt idx="3942">
                  <c:v>3942</c:v>
                </c:pt>
                <c:pt idx="3943">
                  <c:v>3943</c:v>
                </c:pt>
                <c:pt idx="3944">
                  <c:v>3944</c:v>
                </c:pt>
                <c:pt idx="3945">
                  <c:v>3945</c:v>
                </c:pt>
                <c:pt idx="3946">
                  <c:v>3946</c:v>
                </c:pt>
                <c:pt idx="3947">
                  <c:v>3947</c:v>
                </c:pt>
                <c:pt idx="3948">
                  <c:v>3948</c:v>
                </c:pt>
                <c:pt idx="3949">
                  <c:v>3949</c:v>
                </c:pt>
                <c:pt idx="3950">
                  <c:v>3950</c:v>
                </c:pt>
                <c:pt idx="3951">
                  <c:v>3951</c:v>
                </c:pt>
                <c:pt idx="3952">
                  <c:v>3952</c:v>
                </c:pt>
                <c:pt idx="3953">
                  <c:v>3953</c:v>
                </c:pt>
                <c:pt idx="3954">
                  <c:v>3954</c:v>
                </c:pt>
                <c:pt idx="3955">
                  <c:v>3955</c:v>
                </c:pt>
                <c:pt idx="3956">
                  <c:v>3956</c:v>
                </c:pt>
                <c:pt idx="3957">
                  <c:v>3957</c:v>
                </c:pt>
                <c:pt idx="3958">
                  <c:v>3958</c:v>
                </c:pt>
                <c:pt idx="3959">
                  <c:v>3959</c:v>
                </c:pt>
                <c:pt idx="3960">
                  <c:v>3960</c:v>
                </c:pt>
                <c:pt idx="3961">
                  <c:v>3961</c:v>
                </c:pt>
                <c:pt idx="3962">
                  <c:v>3962</c:v>
                </c:pt>
                <c:pt idx="3963">
                  <c:v>3963</c:v>
                </c:pt>
                <c:pt idx="3964">
                  <c:v>3964</c:v>
                </c:pt>
                <c:pt idx="3965">
                  <c:v>3965</c:v>
                </c:pt>
                <c:pt idx="3966">
                  <c:v>3966</c:v>
                </c:pt>
                <c:pt idx="3967">
                  <c:v>3967</c:v>
                </c:pt>
                <c:pt idx="3968">
                  <c:v>3968</c:v>
                </c:pt>
                <c:pt idx="3969">
                  <c:v>3969</c:v>
                </c:pt>
                <c:pt idx="3970">
                  <c:v>3970</c:v>
                </c:pt>
                <c:pt idx="3971">
                  <c:v>3971</c:v>
                </c:pt>
                <c:pt idx="3972">
                  <c:v>3972</c:v>
                </c:pt>
                <c:pt idx="3973">
                  <c:v>3973</c:v>
                </c:pt>
                <c:pt idx="3974">
                  <c:v>3974</c:v>
                </c:pt>
                <c:pt idx="3975">
                  <c:v>3975</c:v>
                </c:pt>
                <c:pt idx="3976">
                  <c:v>3976</c:v>
                </c:pt>
                <c:pt idx="3977">
                  <c:v>3977</c:v>
                </c:pt>
                <c:pt idx="3978">
                  <c:v>3978</c:v>
                </c:pt>
                <c:pt idx="3979">
                  <c:v>3979</c:v>
                </c:pt>
                <c:pt idx="3980">
                  <c:v>3980</c:v>
                </c:pt>
                <c:pt idx="3981">
                  <c:v>3981</c:v>
                </c:pt>
                <c:pt idx="3982">
                  <c:v>3982</c:v>
                </c:pt>
                <c:pt idx="3983">
                  <c:v>3983</c:v>
                </c:pt>
                <c:pt idx="3984">
                  <c:v>3984</c:v>
                </c:pt>
                <c:pt idx="3985">
                  <c:v>3985</c:v>
                </c:pt>
                <c:pt idx="3986">
                  <c:v>3986</c:v>
                </c:pt>
                <c:pt idx="3987">
                  <c:v>3987</c:v>
                </c:pt>
                <c:pt idx="3988">
                  <c:v>3988</c:v>
                </c:pt>
                <c:pt idx="3989">
                  <c:v>3989</c:v>
                </c:pt>
                <c:pt idx="3990">
                  <c:v>3990</c:v>
                </c:pt>
                <c:pt idx="3991">
                  <c:v>3991</c:v>
                </c:pt>
                <c:pt idx="3992">
                  <c:v>3992</c:v>
                </c:pt>
                <c:pt idx="3993">
                  <c:v>3993</c:v>
                </c:pt>
                <c:pt idx="3994">
                  <c:v>3994</c:v>
                </c:pt>
                <c:pt idx="3995">
                  <c:v>3995</c:v>
                </c:pt>
                <c:pt idx="3996">
                  <c:v>3996</c:v>
                </c:pt>
                <c:pt idx="3997">
                  <c:v>3997</c:v>
                </c:pt>
                <c:pt idx="3998">
                  <c:v>3998</c:v>
                </c:pt>
                <c:pt idx="3999">
                  <c:v>3999</c:v>
                </c:pt>
                <c:pt idx="4000">
                  <c:v>4000</c:v>
                </c:pt>
                <c:pt idx="4001">
                  <c:v>4001</c:v>
                </c:pt>
                <c:pt idx="4002">
                  <c:v>4002</c:v>
                </c:pt>
                <c:pt idx="4003">
                  <c:v>4003</c:v>
                </c:pt>
                <c:pt idx="4004">
                  <c:v>4004</c:v>
                </c:pt>
                <c:pt idx="4005">
                  <c:v>4005</c:v>
                </c:pt>
                <c:pt idx="4006">
                  <c:v>4006</c:v>
                </c:pt>
                <c:pt idx="4007">
                  <c:v>4007</c:v>
                </c:pt>
                <c:pt idx="4008">
                  <c:v>4008</c:v>
                </c:pt>
                <c:pt idx="4009">
                  <c:v>4009</c:v>
                </c:pt>
                <c:pt idx="4010">
                  <c:v>4010</c:v>
                </c:pt>
                <c:pt idx="4011">
                  <c:v>4011</c:v>
                </c:pt>
                <c:pt idx="4012">
                  <c:v>4012</c:v>
                </c:pt>
                <c:pt idx="4013">
                  <c:v>4013</c:v>
                </c:pt>
                <c:pt idx="4014">
                  <c:v>4014</c:v>
                </c:pt>
                <c:pt idx="4015">
                  <c:v>4015</c:v>
                </c:pt>
                <c:pt idx="4016">
                  <c:v>4016</c:v>
                </c:pt>
                <c:pt idx="4017">
                  <c:v>4017</c:v>
                </c:pt>
                <c:pt idx="4018">
                  <c:v>4018</c:v>
                </c:pt>
                <c:pt idx="4019">
                  <c:v>4019</c:v>
                </c:pt>
                <c:pt idx="4020">
                  <c:v>4020</c:v>
                </c:pt>
                <c:pt idx="4021">
                  <c:v>4021</c:v>
                </c:pt>
                <c:pt idx="4022">
                  <c:v>4022</c:v>
                </c:pt>
                <c:pt idx="4023">
                  <c:v>4023</c:v>
                </c:pt>
                <c:pt idx="4024">
                  <c:v>4024</c:v>
                </c:pt>
                <c:pt idx="4025">
                  <c:v>4025</c:v>
                </c:pt>
                <c:pt idx="4026">
                  <c:v>4026</c:v>
                </c:pt>
                <c:pt idx="4027">
                  <c:v>4027</c:v>
                </c:pt>
                <c:pt idx="4028">
                  <c:v>4028</c:v>
                </c:pt>
                <c:pt idx="4029">
                  <c:v>4029</c:v>
                </c:pt>
                <c:pt idx="4030">
                  <c:v>4030</c:v>
                </c:pt>
                <c:pt idx="4031">
                  <c:v>4031</c:v>
                </c:pt>
                <c:pt idx="4032">
                  <c:v>4032</c:v>
                </c:pt>
                <c:pt idx="4033">
                  <c:v>4033</c:v>
                </c:pt>
                <c:pt idx="4034">
                  <c:v>4034</c:v>
                </c:pt>
                <c:pt idx="4035">
                  <c:v>4035</c:v>
                </c:pt>
                <c:pt idx="4036">
                  <c:v>4036</c:v>
                </c:pt>
                <c:pt idx="4037">
                  <c:v>4037</c:v>
                </c:pt>
                <c:pt idx="4038">
                  <c:v>4038</c:v>
                </c:pt>
                <c:pt idx="4039">
                  <c:v>4039</c:v>
                </c:pt>
                <c:pt idx="4040">
                  <c:v>4040</c:v>
                </c:pt>
                <c:pt idx="4041">
                  <c:v>4041</c:v>
                </c:pt>
                <c:pt idx="4042">
                  <c:v>4042</c:v>
                </c:pt>
                <c:pt idx="4043">
                  <c:v>4043</c:v>
                </c:pt>
                <c:pt idx="4044">
                  <c:v>4044</c:v>
                </c:pt>
                <c:pt idx="4045">
                  <c:v>4045</c:v>
                </c:pt>
                <c:pt idx="4046">
                  <c:v>4046</c:v>
                </c:pt>
                <c:pt idx="4047">
                  <c:v>4047</c:v>
                </c:pt>
                <c:pt idx="4048">
                  <c:v>4048</c:v>
                </c:pt>
                <c:pt idx="4049">
                  <c:v>4049</c:v>
                </c:pt>
                <c:pt idx="4050">
                  <c:v>4050</c:v>
                </c:pt>
                <c:pt idx="4051">
                  <c:v>4051</c:v>
                </c:pt>
                <c:pt idx="4052">
                  <c:v>4052</c:v>
                </c:pt>
                <c:pt idx="4053">
                  <c:v>4053</c:v>
                </c:pt>
                <c:pt idx="4054">
                  <c:v>4054</c:v>
                </c:pt>
                <c:pt idx="4055">
                  <c:v>4055</c:v>
                </c:pt>
                <c:pt idx="4056">
                  <c:v>4056</c:v>
                </c:pt>
                <c:pt idx="4057">
                  <c:v>4057</c:v>
                </c:pt>
                <c:pt idx="4058">
                  <c:v>4058</c:v>
                </c:pt>
                <c:pt idx="4059">
                  <c:v>4059</c:v>
                </c:pt>
                <c:pt idx="4060">
                  <c:v>4060</c:v>
                </c:pt>
                <c:pt idx="4061">
                  <c:v>4061</c:v>
                </c:pt>
                <c:pt idx="4062">
                  <c:v>4062</c:v>
                </c:pt>
                <c:pt idx="4063">
                  <c:v>4063</c:v>
                </c:pt>
                <c:pt idx="4064">
                  <c:v>4064</c:v>
                </c:pt>
                <c:pt idx="4065">
                  <c:v>4065</c:v>
                </c:pt>
                <c:pt idx="4066">
                  <c:v>4066</c:v>
                </c:pt>
                <c:pt idx="4067">
                  <c:v>4067</c:v>
                </c:pt>
                <c:pt idx="4068">
                  <c:v>4068</c:v>
                </c:pt>
                <c:pt idx="4069">
                  <c:v>4069</c:v>
                </c:pt>
                <c:pt idx="4070">
                  <c:v>4070</c:v>
                </c:pt>
                <c:pt idx="4071">
                  <c:v>4071</c:v>
                </c:pt>
                <c:pt idx="4072">
                  <c:v>4072</c:v>
                </c:pt>
                <c:pt idx="4073">
                  <c:v>4073</c:v>
                </c:pt>
                <c:pt idx="4074">
                  <c:v>4074</c:v>
                </c:pt>
                <c:pt idx="4075">
                  <c:v>4075</c:v>
                </c:pt>
                <c:pt idx="4076">
                  <c:v>4076</c:v>
                </c:pt>
                <c:pt idx="4077">
                  <c:v>4077</c:v>
                </c:pt>
                <c:pt idx="4078">
                  <c:v>4078</c:v>
                </c:pt>
                <c:pt idx="4079">
                  <c:v>4079</c:v>
                </c:pt>
                <c:pt idx="4080">
                  <c:v>4080</c:v>
                </c:pt>
                <c:pt idx="4081">
                  <c:v>4081</c:v>
                </c:pt>
                <c:pt idx="4082">
                  <c:v>4082</c:v>
                </c:pt>
                <c:pt idx="4083">
                  <c:v>4083</c:v>
                </c:pt>
                <c:pt idx="4084">
                  <c:v>4084</c:v>
                </c:pt>
                <c:pt idx="4085">
                  <c:v>4085</c:v>
                </c:pt>
                <c:pt idx="4086">
                  <c:v>4086</c:v>
                </c:pt>
                <c:pt idx="4087">
                  <c:v>4087</c:v>
                </c:pt>
                <c:pt idx="4088">
                  <c:v>4088</c:v>
                </c:pt>
                <c:pt idx="4089">
                  <c:v>4089</c:v>
                </c:pt>
                <c:pt idx="4090">
                  <c:v>4090</c:v>
                </c:pt>
                <c:pt idx="4091">
                  <c:v>4091</c:v>
                </c:pt>
                <c:pt idx="4092">
                  <c:v>4092</c:v>
                </c:pt>
                <c:pt idx="4093">
                  <c:v>4093</c:v>
                </c:pt>
                <c:pt idx="4094">
                  <c:v>4094</c:v>
                </c:pt>
                <c:pt idx="4095">
                  <c:v>4095</c:v>
                </c:pt>
                <c:pt idx="4096">
                  <c:v>4096</c:v>
                </c:pt>
                <c:pt idx="4097">
                  <c:v>4097</c:v>
                </c:pt>
                <c:pt idx="4098">
                  <c:v>4098</c:v>
                </c:pt>
                <c:pt idx="4099">
                  <c:v>4099</c:v>
                </c:pt>
                <c:pt idx="4100">
                  <c:v>4100</c:v>
                </c:pt>
                <c:pt idx="4101">
                  <c:v>4101</c:v>
                </c:pt>
                <c:pt idx="4102">
                  <c:v>4102</c:v>
                </c:pt>
                <c:pt idx="4103">
                  <c:v>4103</c:v>
                </c:pt>
                <c:pt idx="4104">
                  <c:v>4104</c:v>
                </c:pt>
                <c:pt idx="4105">
                  <c:v>4105</c:v>
                </c:pt>
                <c:pt idx="4106">
                  <c:v>4106</c:v>
                </c:pt>
                <c:pt idx="4107">
                  <c:v>4107</c:v>
                </c:pt>
                <c:pt idx="4108">
                  <c:v>4108</c:v>
                </c:pt>
                <c:pt idx="4109">
                  <c:v>4109</c:v>
                </c:pt>
                <c:pt idx="4110">
                  <c:v>4110</c:v>
                </c:pt>
                <c:pt idx="4111">
                  <c:v>4111</c:v>
                </c:pt>
                <c:pt idx="4112">
                  <c:v>4112</c:v>
                </c:pt>
                <c:pt idx="4113">
                  <c:v>4113</c:v>
                </c:pt>
                <c:pt idx="4114">
                  <c:v>4114</c:v>
                </c:pt>
                <c:pt idx="4115">
                  <c:v>4115</c:v>
                </c:pt>
                <c:pt idx="4116">
                  <c:v>4116</c:v>
                </c:pt>
                <c:pt idx="4117">
                  <c:v>4117</c:v>
                </c:pt>
                <c:pt idx="4118">
                  <c:v>4118</c:v>
                </c:pt>
                <c:pt idx="4119">
                  <c:v>4119</c:v>
                </c:pt>
                <c:pt idx="4120">
                  <c:v>4120</c:v>
                </c:pt>
                <c:pt idx="4121">
                  <c:v>4121</c:v>
                </c:pt>
                <c:pt idx="4122">
                  <c:v>4122</c:v>
                </c:pt>
                <c:pt idx="4123">
                  <c:v>4123</c:v>
                </c:pt>
                <c:pt idx="4124">
                  <c:v>4124</c:v>
                </c:pt>
                <c:pt idx="4125">
                  <c:v>4125</c:v>
                </c:pt>
                <c:pt idx="4126">
                  <c:v>4126</c:v>
                </c:pt>
                <c:pt idx="4127">
                  <c:v>4127</c:v>
                </c:pt>
                <c:pt idx="4128">
                  <c:v>4128</c:v>
                </c:pt>
                <c:pt idx="4129">
                  <c:v>4129</c:v>
                </c:pt>
                <c:pt idx="4130">
                  <c:v>4130</c:v>
                </c:pt>
                <c:pt idx="4131">
                  <c:v>4131</c:v>
                </c:pt>
                <c:pt idx="4132">
                  <c:v>4132</c:v>
                </c:pt>
                <c:pt idx="4133">
                  <c:v>4133</c:v>
                </c:pt>
                <c:pt idx="4134">
                  <c:v>4134</c:v>
                </c:pt>
                <c:pt idx="4135">
                  <c:v>4135</c:v>
                </c:pt>
                <c:pt idx="4136">
                  <c:v>4136</c:v>
                </c:pt>
                <c:pt idx="4137">
                  <c:v>4137</c:v>
                </c:pt>
                <c:pt idx="4138">
                  <c:v>4138</c:v>
                </c:pt>
                <c:pt idx="4139">
                  <c:v>4139</c:v>
                </c:pt>
                <c:pt idx="4140">
                  <c:v>4140</c:v>
                </c:pt>
                <c:pt idx="4141">
                  <c:v>4141</c:v>
                </c:pt>
                <c:pt idx="4142">
                  <c:v>4142</c:v>
                </c:pt>
                <c:pt idx="4143">
                  <c:v>4143</c:v>
                </c:pt>
                <c:pt idx="4144">
                  <c:v>4144</c:v>
                </c:pt>
                <c:pt idx="4145">
                  <c:v>4145</c:v>
                </c:pt>
                <c:pt idx="4146">
                  <c:v>4146</c:v>
                </c:pt>
                <c:pt idx="4147">
                  <c:v>4147</c:v>
                </c:pt>
                <c:pt idx="4148">
                  <c:v>4148</c:v>
                </c:pt>
                <c:pt idx="4149">
                  <c:v>4149</c:v>
                </c:pt>
                <c:pt idx="4150">
                  <c:v>4150</c:v>
                </c:pt>
                <c:pt idx="4151">
                  <c:v>4151</c:v>
                </c:pt>
                <c:pt idx="4152">
                  <c:v>4152</c:v>
                </c:pt>
                <c:pt idx="4153">
                  <c:v>4153</c:v>
                </c:pt>
                <c:pt idx="4154">
                  <c:v>4154</c:v>
                </c:pt>
                <c:pt idx="4155">
                  <c:v>4155</c:v>
                </c:pt>
                <c:pt idx="4156">
                  <c:v>4156</c:v>
                </c:pt>
                <c:pt idx="4157">
                  <c:v>4157</c:v>
                </c:pt>
                <c:pt idx="4158">
                  <c:v>4158</c:v>
                </c:pt>
                <c:pt idx="4159">
                  <c:v>4159</c:v>
                </c:pt>
                <c:pt idx="4160">
                  <c:v>4160</c:v>
                </c:pt>
                <c:pt idx="4161">
                  <c:v>4161</c:v>
                </c:pt>
                <c:pt idx="4162">
                  <c:v>4162</c:v>
                </c:pt>
                <c:pt idx="4163">
                  <c:v>4163</c:v>
                </c:pt>
                <c:pt idx="4164">
                  <c:v>4164</c:v>
                </c:pt>
                <c:pt idx="4165">
                  <c:v>4165</c:v>
                </c:pt>
                <c:pt idx="4166">
                  <c:v>4166</c:v>
                </c:pt>
                <c:pt idx="4167">
                  <c:v>4167</c:v>
                </c:pt>
                <c:pt idx="4168">
                  <c:v>4168</c:v>
                </c:pt>
                <c:pt idx="4169">
                  <c:v>4169</c:v>
                </c:pt>
                <c:pt idx="4170">
                  <c:v>4170</c:v>
                </c:pt>
                <c:pt idx="4171">
                  <c:v>4171</c:v>
                </c:pt>
                <c:pt idx="4172">
                  <c:v>4172</c:v>
                </c:pt>
                <c:pt idx="4173">
                  <c:v>4173</c:v>
                </c:pt>
                <c:pt idx="4174">
                  <c:v>4174</c:v>
                </c:pt>
                <c:pt idx="4175">
                  <c:v>4175</c:v>
                </c:pt>
                <c:pt idx="4176">
                  <c:v>4176</c:v>
                </c:pt>
                <c:pt idx="4177">
                  <c:v>4177</c:v>
                </c:pt>
                <c:pt idx="4178">
                  <c:v>4178</c:v>
                </c:pt>
                <c:pt idx="4179">
                  <c:v>4179</c:v>
                </c:pt>
                <c:pt idx="4180">
                  <c:v>4180</c:v>
                </c:pt>
                <c:pt idx="4181">
                  <c:v>4181</c:v>
                </c:pt>
                <c:pt idx="4182">
                  <c:v>4182</c:v>
                </c:pt>
                <c:pt idx="4183">
                  <c:v>4183</c:v>
                </c:pt>
                <c:pt idx="4184">
                  <c:v>4184</c:v>
                </c:pt>
                <c:pt idx="4185">
                  <c:v>4185</c:v>
                </c:pt>
                <c:pt idx="4186">
                  <c:v>4186</c:v>
                </c:pt>
                <c:pt idx="4187">
                  <c:v>4187</c:v>
                </c:pt>
                <c:pt idx="4188">
                  <c:v>4188</c:v>
                </c:pt>
                <c:pt idx="4189">
                  <c:v>4189</c:v>
                </c:pt>
                <c:pt idx="4190">
                  <c:v>4190</c:v>
                </c:pt>
                <c:pt idx="4191">
                  <c:v>4191</c:v>
                </c:pt>
                <c:pt idx="4192">
                  <c:v>4192</c:v>
                </c:pt>
                <c:pt idx="4193">
                  <c:v>4193</c:v>
                </c:pt>
                <c:pt idx="4194">
                  <c:v>4194</c:v>
                </c:pt>
                <c:pt idx="4195">
                  <c:v>4195</c:v>
                </c:pt>
                <c:pt idx="4196">
                  <c:v>4196</c:v>
                </c:pt>
                <c:pt idx="4197">
                  <c:v>4197</c:v>
                </c:pt>
                <c:pt idx="4198">
                  <c:v>4198</c:v>
                </c:pt>
                <c:pt idx="4199">
                  <c:v>4199</c:v>
                </c:pt>
                <c:pt idx="4200">
                  <c:v>4200</c:v>
                </c:pt>
                <c:pt idx="4201">
                  <c:v>4201</c:v>
                </c:pt>
                <c:pt idx="4202">
                  <c:v>4202</c:v>
                </c:pt>
                <c:pt idx="4203">
                  <c:v>4203</c:v>
                </c:pt>
                <c:pt idx="4204">
                  <c:v>4204</c:v>
                </c:pt>
                <c:pt idx="4205">
                  <c:v>4205</c:v>
                </c:pt>
                <c:pt idx="4206">
                  <c:v>4206</c:v>
                </c:pt>
                <c:pt idx="4207">
                  <c:v>4207</c:v>
                </c:pt>
                <c:pt idx="4208">
                  <c:v>4208</c:v>
                </c:pt>
                <c:pt idx="4209">
                  <c:v>4209</c:v>
                </c:pt>
                <c:pt idx="4210">
                  <c:v>4210</c:v>
                </c:pt>
                <c:pt idx="4211">
                  <c:v>4211</c:v>
                </c:pt>
                <c:pt idx="4212">
                  <c:v>4212</c:v>
                </c:pt>
                <c:pt idx="4213">
                  <c:v>4213</c:v>
                </c:pt>
                <c:pt idx="4214">
                  <c:v>4214</c:v>
                </c:pt>
                <c:pt idx="4215">
                  <c:v>4215</c:v>
                </c:pt>
                <c:pt idx="4216">
                  <c:v>4216</c:v>
                </c:pt>
                <c:pt idx="4217">
                  <c:v>4217</c:v>
                </c:pt>
                <c:pt idx="4218">
                  <c:v>4218</c:v>
                </c:pt>
                <c:pt idx="4219">
                  <c:v>4219</c:v>
                </c:pt>
                <c:pt idx="4220">
                  <c:v>4220</c:v>
                </c:pt>
                <c:pt idx="4221">
                  <c:v>4221</c:v>
                </c:pt>
                <c:pt idx="4222">
                  <c:v>4222</c:v>
                </c:pt>
                <c:pt idx="4223">
                  <c:v>4223</c:v>
                </c:pt>
                <c:pt idx="4224">
                  <c:v>4224</c:v>
                </c:pt>
                <c:pt idx="4225">
                  <c:v>4225</c:v>
                </c:pt>
                <c:pt idx="4226">
                  <c:v>4226</c:v>
                </c:pt>
                <c:pt idx="4227">
                  <c:v>4227</c:v>
                </c:pt>
                <c:pt idx="4228">
                  <c:v>4228</c:v>
                </c:pt>
                <c:pt idx="4229">
                  <c:v>4229</c:v>
                </c:pt>
                <c:pt idx="4230">
                  <c:v>4230</c:v>
                </c:pt>
                <c:pt idx="4231">
                  <c:v>4231</c:v>
                </c:pt>
                <c:pt idx="4232">
                  <c:v>4232</c:v>
                </c:pt>
                <c:pt idx="4233">
                  <c:v>4233</c:v>
                </c:pt>
                <c:pt idx="4234">
                  <c:v>4234</c:v>
                </c:pt>
                <c:pt idx="4235">
                  <c:v>4235</c:v>
                </c:pt>
                <c:pt idx="4236">
                  <c:v>4236</c:v>
                </c:pt>
                <c:pt idx="4237">
                  <c:v>4237</c:v>
                </c:pt>
                <c:pt idx="4238">
                  <c:v>4238</c:v>
                </c:pt>
                <c:pt idx="4239">
                  <c:v>4239</c:v>
                </c:pt>
                <c:pt idx="4240">
                  <c:v>4240</c:v>
                </c:pt>
                <c:pt idx="4241">
                  <c:v>4241</c:v>
                </c:pt>
                <c:pt idx="4242">
                  <c:v>4242</c:v>
                </c:pt>
                <c:pt idx="4243">
                  <c:v>4243</c:v>
                </c:pt>
                <c:pt idx="4244">
                  <c:v>4244</c:v>
                </c:pt>
                <c:pt idx="4245">
                  <c:v>4245</c:v>
                </c:pt>
                <c:pt idx="4246">
                  <c:v>4246</c:v>
                </c:pt>
                <c:pt idx="4247">
                  <c:v>4247</c:v>
                </c:pt>
                <c:pt idx="4248">
                  <c:v>4248</c:v>
                </c:pt>
                <c:pt idx="4249">
                  <c:v>4249</c:v>
                </c:pt>
                <c:pt idx="4250">
                  <c:v>4250</c:v>
                </c:pt>
                <c:pt idx="4251">
                  <c:v>4251</c:v>
                </c:pt>
                <c:pt idx="4252">
                  <c:v>4252</c:v>
                </c:pt>
                <c:pt idx="4253">
                  <c:v>4253</c:v>
                </c:pt>
                <c:pt idx="4254">
                  <c:v>4254</c:v>
                </c:pt>
                <c:pt idx="4255">
                  <c:v>4255</c:v>
                </c:pt>
                <c:pt idx="4256">
                  <c:v>4256</c:v>
                </c:pt>
                <c:pt idx="4257">
                  <c:v>4257</c:v>
                </c:pt>
                <c:pt idx="4258">
                  <c:v>4258</c:v>
                </c:pt>
                <c:pt idx="4259">
                  <c:v>4259</c:v>
                </c:pt>
                <c:pt idx="4260">
                  <c:v>4260</c:v>
                </c:pt>
                <c:pt idx="4261">
                  <c:v>4261</c:v>
                </c:pt>
                <c:pt idx="4262">
                  <c:v>4262</c:v>
                </c:pt>
                <c:pt idx="4263">
                  <c:v>4263</c:v>
                </c:pt>
                <c:pt idx="4264">
                  <c:v>4264</c:v>
                </c:pt>
                <c:pt idx="4265">
                  <c:v>4265</c:v>
                </c:pt>
                <c:pt idx="4266">
                  <c:v>4266</c:v>
                </c:pt>
                <c:pt idx="4267">
                  <c:v>4267</c:v>
                </c:pt>
                <c:pt idx="4268">
                  <c:v>4268</c:v>
                </c:pt>
                <c:pt idx="4269">
                  <c:v>4269</c:v>
                </c:pt>
                <c:pt idx="4270">
                  <c:v>4270</c:v>
                </c:pt>
                <c:pt idx="4271">
                  <c:v>4271</c:v>
                </c:pt>
                <c:pt idx="4272">
                  <c:v>4272</c:v>
                </c:pt>
                <c:pt idx="4273">
                  <c:v>4273</c:v>
                </c:pt>
                <c:pt idx="4274">
                  <c:v>4274</c:v>
                </c:pt>
                <c:pt idx="4275">
                  <c:v>4275</c:v>
                </c:pt>
                <c:pt idx="4276">
                  <c:v>4276</c:v>
                </c:pt>
                <c:pt idx="4277">
                  <c:v>4277</c:v>
                </c:pt>
                <c:pt idx="4278">
                  <c:v>4278</c:v>
                </c:pt>
                <c:pt idx="4279">
                  <c:v>4279</c:v>
                </c:pt>
                <c:pt idx="4280">
                  <c:v>4280</c:v>
                </c:pt>
                <c:pt idx="4281">
                  <c:v>4281</c:v>
                </c:pt>
                <c:pt idx="4282">
                  <c:v>4282</c:v>
                </c:pt>
                <c:pt idx="4283">
                  <c:v>4283</c:v>
                </c:pt>
                <c:pt idx="4284">
                  <c:v>4284</c:v>
                </c:pt>
                <c:pt idx="4285">
                  <c:v>4285</c:v>
                </c:pt>
                <c:pt idx="4286">
                  <c:v>4286</c:v>
                </c:pt>
                <c:pt idx="4287">
                  <c:v>4287</c:v>
                </c:pt>
                <c:pt idx="4288">
                  <c:v>4288</c:v>
                </c:pt>
                <c:pt idx="4289">
                  <c:v>4289</c:v>
                </c:pt>
                <c:pt idx="4290">
                  <c:v>4290</c:v>
                </c:pt>
                <c:pt idx="4291">
                  <c:v>4291</c:v>
                </c:pt>
                <c:pt idx="4292">
                  <c:v>4292</c:v>
                </c:pt>
                <c:pt idx="4293">
                  <c:v>4293</c:v>
                </c:pt>
                <c:pt idx="4294">
                  <c:v>4294</c:v>
                </c:pt>
                <c:pt idx="4295">
                  <c:v>4295</c:v>
                </c:pt>
                <c:pt idx="4296">
                  <c:v>4296</c:v>
                </c:pt>
                <c:pt idx="4297">
                  <c:v>4297</c:v>
                </c:pt>
                <c:pt idx="4298">
                  <c:v>4298</c:v>
                </c:pt>
                <c:pt idx="4299">
                  <c:v>4299</c:v>
                </c:pt>
                <c:pt idx="4300">
                  <c:v>4300</c:v>
                </c:pt>
                <c:pt idx="4301">
                  <c:v>4301</c:v>
                </c:pt>
                <c:pt idx="4302">
                  <c:v>4302</c:v>
                </c:pt>
                <c:pt idx="4303">
                  <c:v>4303</c:v>
                </c:pt>
                <c:pt idx="4304">
                  <c:v>4304</c:v>
                </c:pt>
                <c:pt idx="4305">
                  <c:v>4305</c:v>
                </c:pt>
                <c:pt idx="4306">
                  <c:v>4306</c:v>
                </c:pt>
                <c:pt idx="4307">
                  <c:v>4307</c:v>
                </c:pt>
                <c:pt idx="4308">
                  <c:v>4308</c:v>
                </c:pt>
                <c:pt idx="4309">
                  <c:v>4309</c:v>
                </c:pt>
                <c:pt idx="4310">
                  <c:v>4310</c:v>
                </c:pt>
                <c:pt idx="4311">
                  <c:v>4311</c:v>
                </c:pt>
                <c:pt idx="4312">
                  <c:v>4312</c:v>
                </c:pt>
                <c:pt idx="4313">
                  <c:v>4313</c:v>
                </c:pt>
                <c:pt idx="4314">
                  <c:v>4314</c:v>
                </c:pt>
                <c:pt idx="4315">
                  <c:v>4315</c:v>
                </c:pt>
                <c:pt idx="4316">
                  <c:v>4316</c:v>
                </c:pt>
                <c:pt idx="4317">
                  <c:v>4317</c:v>
                </c:pt>
                <c:pt idx="4318">
                  <c:v>4318</c:v>
                </c:pt>
                <c:pt idx="4319">
                  <c:v>4319</c:v>
                </c:pt>
                <c:pt idx="4320">
                  <c:v>4320</c:v>
                </c:pt>
                <c:pt idx="4321">
                  <c:v>4321</c:v>
                </c:pt>
                <c:pt idx="4322">
                  <c:v>4322</c:v>
                </c:pt>
                <c:pt idx="4323">
                  <c:v>4323</c:v>
                </c:pt>
                <c:pt idx="4324">
                  <c:v>4324</c:v>
                </c:pt>
                <c:pt idx="4325">
                  <c:v>4325</c:v>
                </c:pt>
                <c:pt idx="4326">
                  <c:v>4326</c:v>
                </c:pt>
                <c:pt idx="4327">
                  <c:v>4327</c:v>
                </c:pt>
                <c:pt idx="4328">
                  <c:v>4328</c:v>
                </c:pt>
                <c:pt idx="4329">
                  <c:v>4329</c:v>
                </c:pt>
                <c:pt idx="4330">
                  <c:v>4330</c:v>
                </c:pt>
                <c:pt idx="4331">
                  <c:v>4331</c:v>
                </c:pt>
                <c:pt idx="4332">
                  <c:v>4332</c:v>
                </c:pt>
                <c:pt idx="4333">
                  <c:v>4333</c:v>
                </c:pt>
                <c:pt idx="4334">
                  <c:v>4334</c:v>
                </c:pt>
                <c:pt idx="4335">
                  <c:v>4335</c:v>
                </c:pt>
                <c:pt idx="4336">
                  <c:v>4336</c:v>
                </c:pt>
                <c:pt idx="4337">
                  <c:v>4337</c:v>
                </c:pt>
                <c:pt idx="4338">
                  <c:v>4338</c:v>
                </c:pt>
                <c:pt idx="4339">
                  <c:v>4339</c:v>
                </c:pt>
                <c:pt idx="4340">
                  <c:v>4340</c:v>
                </c:pt>
                <c:pt idx="4341">
                  <c:v>4341</c:v>
                </c:pt>
                <c:pt idx="4342">
                  <c:v>4342</c:v>
                </c:pt>
                <c:pt idx="4343">
                  <c:v>4343</c:v>
                </c:pt>
                <c:pt idx="4344">
                  <c:v>4344</c:v>
                </c:pt>
                <c:pt idx="4345">
                  <c:v>4345</c:v>
                </c:pt>
                <c:pt idx="4346">
                  <c:v>4346</c:v>
                </c:pt>
                <c:pt idx="4347">
                  <c:v>4347</c:v>
                </c:pt>
                <c:pt idx="4348">
                  <c:v>4348</c:v>
                </c:pt>
                <c:pt idx="4349">
                  <c:v>4349</c:v>
                </c:pt>
                <c:pt idx="4350">
                  <c:v>4350</c:v>
                </c:pt>
                <c:pt idx="4351">
                  <c:v>4351</c:v>
                </c:pt>
                <c:pt idx="4352">
                  <c:v>4352</c:v>
                </c:pt>
                <c:pt idx="4353">
                  <c:v>4353</c:v>
                </c:pt>
                <c:pt idx="4354">
                  <c:v>4354</c:v>
                </c:pt>
                <c:pt idx="4355">
                  <c:v>4355</c:v>
                </c:pt>
                <c:pt idx="4356">
                  <c:v>4356</c:v>
                </c:pt>
                <c:pt idx="4357">
                  <c:v>4357</c:v>
                </c:pt>
                <c:pt idx="4358">
                  <c:v>4358</c:v>
                </c:pt>
                <c:pt idx="4359">
                  <c:v>4359</c:v>
                </c:pt>
                <c:pt idx="4360">
                  <c:v>4360</c:v>
                </c:pt>
                <c:pt idx="4361">
                  <c:v>4361</c:v>
                </c:pt>
                <c:pt idx="4362">
                  <c:v>4362</c:v>
                </c:pt>
                <c:pt idx="4363">
                  <c:v>4363</c:v>
                </c:pt>
                <c:pt idx="4364">
                  <c:v>4364</c:v>
                </c:pt>
                <c:pt idx="4365">
                  <c:v>4365</c:v>
                </c:pt>
                <c:pt idx="4366">
                  <c:v>4366</c:v>
                </c:pt>
                <c:pt idx="4367">
                  <c:v>4367</c:v>
                </c:pt>
                <c:pt idx="4368">
                  <c:v>4368</c:v>
                </c:pt>
                <c:pt idx="4369">
                  <c:v>4369</c:v>
                </c:pt>
                <c:pt idx="4370">
                  <c:v>4370</c:v>
                </c:pt>
                <c:pt idx="4371">
                  <c:v>4371</c:v>
                </c:pt>
                <c:pt idx="4372">
                  <c:v>4372</c:v>
                </c:pt>
                <c:pt idx="4373">
                  <c:v>4373</c:v>
                </c:pt>
                <c:pt idx="4374">
                  <c:v>4374</c:v>
                </c:pt>
                <c:pt idx="4375">
                  <c:v>4375</c:v>
                </c:pt>
                <c:pt idx="4376">
                  <c:v>4376</c:v>
                </c:pt>
                <c:pt idx="4377">
                  <c:v>4377</c:v>
                </c:pt>
                <c:pt idx="4378">
                  <c:v>4378</c:v>
                </c:pt>
                <c:pt idx="4379">
                  <c:v>4379</c:v>
                </c:pt>
                <c:pt idx="4380">
                  <c:v>4380</c:v>
                </c:pt>
                <c:pt idx="4381">
                  <c:v>4381</c:v>
                </c:pt>
                <c:pt idx="4382">
                  <c:v>4382</c:v>
                </c:pt>
                <c:pt idx="4383">
                  <c:v>4383</c:v>
                </c:pt>
                <c:pt idx="4384">
                  <c:v>4384</c:v>
                </c:pt>
                <c:pt idx="4385">
                  <c:v>4385</c:v>
                </c:pt>
                <c:pt idx="4386">
                  <c:v>4386</c:v>
                </c:pt>
                <c:pt idx="4387">
                  <c:v>4387</c:v>
                </c:pt>
                <c:pt idx="4388">
                  <c:v>4388</c:v>
                </c:pt>
                <c:pt idx="4389">
                  <c:v>4389</c:v>
                </c:pt>
                <c:pt idx="4390">
                  <c:v>4390</c:v>
                </c:pt>
                <c:pt idx="4391">
                  <c:v>4391</c:v>
                </c:pt>
                <c:pt idx="4392">
                  <c:v>4392</c:v>
                </c:pt>
                <c:pt idx="4393">
                  <c:v>4393</c:v>
                </c:pt>
                <c:pt idx="4394">
                  <c:v>4394</c:v>
                </c:pt>
                <c:pt idx="4395">
                  <c:v>4395</c:v>
                </c:pt>
                <c:pt idx="4396">
                  <c:v>4396</c:v>
                </c:pt>
                <c:pt idx="4397">
                  <c:v>4397</c:v>
                </c:pt>
                <c:pt idx="4398">
                  <c:v>4398</c:v>
                </c:pt>
                <c:pt idx="4399">
                  <c:v>4399</c:v>
                </c:pt>
                <c:pt idx="4400">
                  <c:v>4400</c:v>
                </c:pt>
                <c:pt idx="4401">
                  <c:v>4401</c:v>
                </c:pt>
                <c:pt idx="4402">
                  <c:v>4402</c:v>
                </c:pt>
                <c:pt idx="4403">
                  <c:v>4403</c:v>
                </c:pt>
                <c:pt idx="4404">
                  <c:v>4404</c:v>
                </c:pt>
                <c:pt idx="4405">
                  <c:v>4405</c:v>
                </c:pt>
                <c:pt idx="4406">
                  <c:v>4406</c:v>
                </c:pt>
                <c:pt idx="4407">
                  <c:v>4407</c:v>
                </c:pt>
                <c:pt idx="4408">
                  <c:v>4408</c:v>
                </c:pt>
                <c:pt idx="4409">
                  <c:v>4409</c:v>
                </c:pt>
                <c:pt idx="4410">
                  <c:v>4410</c:v>
                </c:pt>
                <c:pt idx="4411">
                  <c:v>4411</c:v>
                </c:pt>
                <c:pt idx="4412">
                  <c:v>4412</c:v>
                </c:pt>
                <c:pt idx="4413">
                  <c:v>4413</c:v>
                </c:pt>
                <c:pt idx="4414">
                  <c:v>4414</c:v>
                </c:pt>
                <c:pt idx="4415">
                  <c:v>4415</c:v>
                </c:pt>
                <c:pt idx="4416">
                  <c:v>4416</c:v>
                </c:pt>
                <c:pt idx="4417">
                  <c:v>4417</c:v>
                </c:pt>
                <c:pt idx="4418">
                  <c:v>4418</c:v>
                </c:pt>
                <c:pt idx="4419">
                  <c:v>4419</c:v>
                </c:pt>
                <c:pt idx="4420">
                  <c:v>4420</c:v>
                </c:pt>
                <c:pt idx="4421">
                  <c:v>4421</c:v>
                </c:pt>
                <c:pt idx="4422">
                  <c:v>4422</c:v>
                </c:pt>
                <c:pt idx="4423">
                  <c:v>4423</c:v>
                </c:pt>
                <c:pt idx="4424">
                  <c:v>4424</c:v>
                </c:pt>
                <c:pt idx="4425">
                  <c:v>4425</c:v>
                </c:pt>
                <c:pt idx="4426">
                  <c:v>4426</c:v>
                </c:pt>
                <c:pt idx="4427">
                  <c:v>4427</c:v>
                </c:pt>
                <c:pt idx="4428">
                  <c:v>4428</c:v>
                </c:pt>
                <c:pt idx="4429">
                  <c:v>4429</c:v>
                </c:pt>
                <c:pt idx="4430">
                  <c:v>4430</c:v>
                </c:pt>
                <c:pt idx="4431">
                  <c:v>4431</c:v>
                </c:pt>
                <c:pt idx="4432">
                  <c:v>4432</c:v>
                </c:pt>
                <c:pt idx="4433">
                  <c:v>4433</c:v>
                </c:pt>
                <c:pt idx="4434">
                  <c:v>4434</c:v>
                </c:pt>
                <c:pt idx="4435">
                  <c:v>4435</c:v>
                </c:pt>
                <c:pt idx="4436">
                  <c:v>4436</c:v>
                </c:pt>
                <c:pt idx="4437">
                  <c:v>4437</c:v>
                </c:pt>
                <c:pt idx="4438">
                  <c:v>4438</c:v>
                </c:pt>
                <c:pt idx="4439">
                  <c:v>4439</c:v>
                </c:pt>
                <c:pt idx="4440">
                  <c:v>4440</c:v>
                </c:pt>
                <c:pt idx="4441">
                  <c:v>4441</c:v>
                </c:pt>
                <c:pt idx="4442">
                  <c:v>4442</c:v>
                </c:pt>
                <c:pt idx="4443">
                  <c:v>4443</c:v>
                </c:pt>
                <c:pt idx="4444">
                  <c:v>4444</c:v>
                </c:pt>
                <c:pt idx="4445">
                  <c:v>4445</c:v>
                </c:pt>
                <c:pt idx="4446">
                  <c:v>4446</c:v>
                </c:pt>
                <c:pt idx="4447">
                  <c:v>4447</c:v>
                </c:pt>
                <c:pt idx="4448">
                  <c:v>4448</c:v>
                </c:pt>
                <c:pt idx="4449">
                  <c:v>4449</c:v>
                </c:pt>
                <c:pt idx="4450">
                  <c:v>4450</c:v>
                </c:pt>
                <c:pt idx="4451">
                  <c:v>4451</c:v>
                </c:pt>
                <c:pt idx="4452">
                  <c:v>4452</c:v>
                </c:pt>
                <c:pt idx="4453">
                  <c:v>4453</c:v>
                </c:pt>
                <c:pt idx="4454">
                  <c:v>4454</c:v>
                </c:pt>
                <c:pt idx="4455">
                  <c:v>4455</c:v>
                </c:pt>
                <c:pt idx="4456">
                  <c:v>4456</c:v>
                </c:pt>
                <c:pt idx="4457">
                  <c:v>4457</c:v>
                </c:pt>
                <c:pt idx="4458">
                  <c:v>4458</c:v>
                </c:pt>
                <c:pt idx="4459">
                  <c:v>4459</c:v>
                </c:pt>
                <c:pt idx="4460">
                  <c:v>4460</c:v>
                </c:pt>
                <c:pt idx="4461">
                  <c:v>4461</c:v>
                </c:pt>
                <c:pt idx="4462">
                  <c:v>4462</c:v>
                </c:pt>
                <c:pt idx="4463">
                  <c:v>4463</c:v>
                </c:pt>
                <c:pt idx="4464">
                  <c:v>4464</c:v>
                </c:pt>
                <c:pt idx="4465">
                  <c:v>4465</c:v>
                </c:pt>
                <c:pt idx="4466">
                  <c:v>4466</c:v>
                </c:pt>
                <c:pt idx="4467">
                  <c:v>4467</c:v>
                </c:pt>
                <c:pt idx="4468">
                  <c:v>4468</c:v>
                </c:pt>
                <c:pt idx="4469">
                  <c:v>4469</c:v>
                </c:pt>
                <c:pt idx="4470">
                  <c:v>4470</c:v>
                </c:pt>
                <c:pt idx="4471">
                  <c:v>4471</c:v>
                </c:pt>
                <c:pt idx="4472">
                  <c:v>4472</c:v>
                </c:pt>
                <c:pt idx="4473">
                  <c:v>4473</c:v>
                </c:pt>
                <c:pt idx="4474">
                  <c:v>4474</c:v>
                </c:pt>
                <c:pt idx="4475">
                  <c:v>4475</c:v>
                </c:pt>
                <c:pt idx="4476">
                  <c:v>4476</c:v>
                </c:pt>
                <c:pt idx="4477">
                  <c:v>4477</c:v>
                </c:pt>
                <c:pt idx="4478">
                  <c:v>4478</c:v>
                </c:pt>
                <c:pt idx="4479">
                  <c:v>4479</c:v>
                </c:pt>
                <c:pt idx="4480">
                  <c:v>4480</c:v>
                </c:pt>
                <c:pt idx="4481">
                  <c:v>4481</c:v>
                </c:pt>
                <c:pt idx="4482">
                  <c:v>4482</c:v>
                </c:pt>
                <c:pt idx="4483">
                  <c:v>4483</c:v>
                </c:pt>
                <c:pt idx="4484">
                  <c:v>4484</c:v>
                </c:pt>
                <c:pt idx="4485">
                  <c:v>4485</c:v>
                </c:pt>
                <c:pt idx="4486">
                  <c:v>4486</c:v>
                </c:pt>
                <c:pt idx="4487">
                  <c:v>4487</c:v>
                </c:pt>
                <c:pt idx="4488">
                  <c:v>4488</c:v>
                </c:pt>
                <c:pt idx="4489">
                  <c:v>4489</c:v>
                </c:pt>
                <c:pt idx="4490">
                  <c:v>4490</c:v>
                </c:pt>
                <c:pt idx="4491">
                  <c:v>4491</c:v>
                </c:pt>
                <c:pt idx="4492">
                  <c:v>4492</c:v>
                </c:pt>
                <c:pt idx="4493">
                  <c:v>4493</c:v>
                </c:pt>
                <c:pt idx="4494">
                  <c:v>4494</c:v>
                </c:pt>
                <c:pt idx="4495">
                  <c:v>4495</c:v>
                </c:pt>
                <c:pt idx="4496">
                  <c:v>4496</c:v>
                </c:pt>
                <c:pt idx="4497">
                  <c:v>4497</c:v>
                </c:pt>
                <c:pt idx="4498">
                  <c:v>4498</c:v>
                </c:pt>
                <c:pt idx="4499">
                  <c:v>4499</c:v>
                </c:pt>
                <c:pt idx="4500">
                  <c:v>4500</c:v>
                </c:pt>
                <c:pt idx="4501">
                  <c:v>4501</c:v>
                </c:pt>
                <c:pt idx="4502">
                  <c:v>4502</c:v>
                </c:pt>
                <c:pt idx="4503">
                  <c:v>4503</c:v>
                </c:pt>
                <c:pt idx="4504">
                  <c:v>4504</c:v>
                </c:pt>
                <c:pt idx="4505">
                  <c:v>4505</c:v>
                </c:pt>
                <c:pt idx="4506">
                  <c:v>4506</c:v>
                </c:pt>
                <c:pt idx="4507">
                  <c:v>4507</c:v>
                </c:pt>
                <c:pt idx="4508">
                  <c:v>4508</c:v>
                </c:pt>
                <c:pt idx="4509">
                  <c:v>4509</c:v>
                </c:pt>
                <c:pt idx="4510">
                  <c:v>4510</c:v>
                </c:pt>
                <c:pt idx="4511">
                  <c:v>4511</c:v>
                </c:pt>
                <c:pt idx="4512">
                  <c:v>4512</c:v>
                </c:pt>
                <c:pt idx="4513">
                  <c:v>4513</c:v>
                </c:pt>
                <c:pt idx="4514">
                  <c:v>4514</c:v>
                </c:pt>
                <c:pt idx="4515">
                  <c:v>4515</c:v>
                </c:pt>
                <c:pt idx="4516">
                  <c:v>4516</c:v>
                </c:pt>
                <c:pt idx="4517">
                  <c:v>4517</c:v>
                </c:pt>
                <c:pt idx="4518">
                  <c:v>4518</c:v>
                </c:pt>
                <c:pt idx="4519">
                  <c:v>4519</c:v>
                </c:pt>
                <c:pt idx="4520">
                  <c:v>4520</c:v>
                </c:pt>
                <c:pt idx="4521">
                  <c:v>4521</c:v>
                </c:pt>
                <c:pt idx="4522">
                  <c:v>4522</c:v>
                </c:pt>
                <c:pt idx="4523">
                  <c:v>4523</c:v>
                </c:pt>
                <c:pt idx="4524">
                  <c:v>4524</c:v>
                </c:pt>
                <c:pt idx="4525">
                  <c:v>4525</c:v>
                </c:pt>
                <c:pt idx="4526">
                  <c:v>4526</c:v>
                </c:pt>
                <c:pt idx="4527">
                  <c:v>4527</c:v>
                </c:pt>
                <c:pt idx="4528">
                  <c:v>4528</c:v>
                </c:pt>
                <c:pt idx="4529">
                  <c:v>4529</c:v>
                </c:pt>
                <c:pt idx="4530">
                  <c:v>4530</c:v>
                </c:pt>
                <c:pt idx="4531">
                  <c:v>4531</c:v>
                </c:pt>
                <c:pt idx="4532">
                  <c:v>4532</c:v>
                </c:pt>
                <c:pt idx="4533">
                  <c:v>4533</c:v>
                </c:pt>
                <c:pt idx="4534">
                  <c:v>4534</c:v>
                </c:pt>
                <c:pt idx="4535">
                  <c:v>4535</c:v>
                </c:pt>
                <c:pt idx="4536">
                  <c:v>4536</c:v>
                </c:pt>
                <c:pt idx="4537">
                  <c:v>4537</c:v>
                </c:pt>
                <c:pt idx="4538">
                  <c:v>4538</c:v>
                </c:pt>
                <c:pt idx="4539">
                  <c:v>4539</c:v>
                </c:pt>
                <c:pt idx="4540">
                  <c:v>4540</c:v>
                </c:pt>
                <c:pt idx="4541">
                  <c:v>4541</c:v>
                </c:pt>
                <c:pt idx="4542">
                  <c:v>4542</c:v>
                </c:pt>
                <c:pt idx="4543">
                  <c:v>4543</c:v>
                </c:pt>
                <c:pt idx="4544">
                  <c:v>4544</c:v>
                </c:pt>
                <c:pt idx="4545">
                  <c:v>4545</c:v>
                </c:pt>
                <c:pt idx="4546">
                  <c:v>4546</c:v>
                </c:pt>
                <c:pt idx="4547">
                  <c:v>4547</c:v>
                </c:pt>
                <c:pt idx="4548">
                  <c:v>4548</c:v>
                </c:pt>
                <c:pt idx="4549">
                  <c:v>4549</c:v>
                </c:pt>
                <c:pt idx="4550">
                  <c:v>4550</c:v>
                </c:pt>
                <c:pt idx="4551">
                  <c:v>4551</c:v>
                </c:pt>
                <c:pt idx="4552">
                  <c:v>4552</c:v>
                </c:pt>
                <c:pt idx="4553">
                  <c:v>4553</c:v>
                </c:pt>
                <c:pt idx="4554">
                  <c:v>4554</c:v>
                </c:pt>
                <c:pt idx="4555">
                  <c:v>4555</c:v>
                </c:pt>
                <c:pt idx="4556">
                  <c:v>4556</c:v>
                </c:pt>
                <c:pt idx="4557">
                  <c:v>4557</c:v>
                </c:pt>
                <c:pt idx="4558">
                  <c:v>4558</c:v>
                </c:pt>
                <c:pt idx="4559">
                  <c:v>4559</c:v>
                </c:pt>
                <c:pt idx="4560">
                  <c:v>4560</c:v>
                </c:pt>
                <c:pt idx="4561">
                  <c:v>4561</c:v>
                </c:pt>
                <c:pt idx="4562">
                  <c:v>4562</c:v>
                </c:pt>
                <c:pt idx="4563">
                  <c:v>4563</c:v>
                </c:pt>
                <c:pt idx="4564">
                  <c:v>4564</c:v>
                </c:pt>
                <c:pt idx="4565">
                  <c:v>4565</c:v>
                </c:pt>
                <c:pt idx="4566">
                  <c:v>4566</c:v>
                </c:pt>
                <c:pt idx="4567">
                  <c:v>4567</c:v>
                </c:pt>
                <c:pt idx="4568">
                  <c:v>4568</c:v>
                </c:pt>
                <c:pt idx="4569">
                  <c:v>4569</c:v>
                </c:pt>
                <c:pt idx="4570">
                  <c:v>4570</c:v>
                </c:pt>
                <c:pt idx="4571">
                  <c:v>4571</c:v>
                </c:pt>
                <c:pt idx="4572">
                  <c:v>4572</c:v>
                </c:pt>
                <c:pt idx="4573">
                  <c:v>4573</c:v>
                </c:pt>
                <c:pt idx="4574">
                  <c:v>4574</c:v>
                </c:pt>
                <c:pt idx="4575">
                  <c:v>4575</c:v>
                </c:pt>
                <c:pt idx="4576">
                  <c:v>4576</c:v>
                </c:pt>
                <c:pt idx="4577">
                  <c:v>4577</c:v>
                </c:pt>
                <c:pt idx="4578">
                  <c:v>4578</c:v>
                </c:pt>
                <c:pt idx="4579">
                  <c:v>4579</c:v>
                </c:pt>
                <c:pt idx="4580">
                  <c:v>4580</c:v>
                </c:pt>
                <c:pt idx="4581">
                  <c:v>4581</c:v>
                </c:pt>
                <c:pt idx="4582">
                  <c:v>4582</c:v>
                </c:pt>
                <c:pt idx="4583">
                  <c:v>4583</c:v>
                </c:pt>
                <c:pt idx="4584">
                  <c:v>4584</c:v>
                </c:pt>
                <c:pt idx="4585">
                  <c:v>4585</c:v>
                </c:pt>
                <c:pt idx="4586">
                  <c:v>4586</c:v>
                </c:pt>
                <c:pt idx="4587">
                  <c:v>4587</c:v>
                </c:pt>
                <c:pt idx="4588">
                  <c:v>4588</c:v>
                </c:pt>
                <c:pt idx="4589">
                  <c:v>4589</c:v>
                </c:pt>
                <c:pt idx="4590">
                  <c:v>4590</c:v>
                </c:pt>
                <c:pt idx="4591">
                  <c:v>4591</c:v>
                </c:pt>
                <c:pt idx="4592">
                  <c:v>4592</c:v>
                </c:pt>
                <c:pt idx="4593">
                  <c:v>4593</c:v>
                </c:pt>
                <c:pt idx="4594">
                  <c:v>4594</c:v>
                </c:pt>
                <c:pt idx="4595">
                  <c:v>4595</c:v>
                </c:pt>
                <c:pt idx="4596">
                  <c:v>4596</c:v>
                </c:pt>
                <c:pt idx="4597">
                  <c:v>4597</c:v>
                </c:pt>
                <c:pt idx="4598">
                  <c:v>4598</c:v>
                </c:pt>
                <c:pt idx="4599">
                  <c:v>4599</c:v>
                </c:pt>
                <c:pt idx="4600">
                  <c:v>4600</c:v>
                </c:pt>
                <c:pt idx="4601">
                  <c:v>4601</c:v>
                </c:pt>
                <c:pt idx="4602">
                  <c:v>4602</c:v>
                </c:pt>
                <c:pt idx="4603">
                  <c:v>4603</c:v>
                </c:pt>
                <c:pt idx="4604">
                  <c:v>4604</c:v>
                </c:pt>
                <c:pt idx="4605">
                  <c:v>4605</c:v>
                </c:pt>
                <c:pt idx="4606">
                  <c:v>4606</c:v>
                </c:pt>
                <c:pt idx="4607">
                  <c:v>4607</c:v>
                </c:pt>
                <c:pt idx="4608">
                  <c:v>4608</c:v>
                </c:pt>
                <c:pt idx="4609">
                  <c:v>4609</c:v>
                </c:pt>
                <c:pt idx="4610">
                  <c:v>4610</c:v>
                </c:pt>
                <c:pt idx="4611">
                  <c:v>4611</c:v>
                </c:pt>
                <c:pt idx="4612">
                  <c:v>4612</c:v>
                </c:pt>
                <c:pt idx="4613">
                  <c:v>4613</c:v>
                </c:pt>
                <c:pt idx="4614">
                  <c:v>4614</c:v>
                </c:pt>
                <c:pt idx="4615">
                  <c:v>4615</c:v>
                </c:pt>
                <c:pt idx="4616">
                  <c:v>4616</c:v>
                </c:pt>
                <c:pt idx="4617">
                  <c:v>4617</c:v>
                </c:pt>
                <c:pt idx="4618">
                  <c:v>4618</c:v>
                </c:pt>
                <c:pt idx="4619">
                  <c:v>4619</c:v>
                </c:pt>
                <c:pt idx="4620">
                  <c:v>4620</c:v>
                </c:pt>
                <c:pt idx="4621">
                  <c:v>4621</c:v>
                </c:pt>
                <c:pt idx="4622">
                  <c:v>4622</c:v>
                </c:pt>
                <c:pt idx="4623">
                  <c:v>4623</c:v>
                </c:pt>
                <c:pt idx="4624">
                  <c:v>4624</c:v>
                </c:pt>
                <c:pt idx="4625">
                  <c:v>4625</c:v>
                </c:pt>
                <c:pt idx="4626">
                  <c:v>4626</c:v>
                </c:pt>
                <c:pt idx="4627">
                  <c:v>4627</c:v>
                </c:pt>
                <c:pt idx="4628">
                  <c:v>4628</c:v>
                </c:pt>
                <c:pt idx="4629">
                  <c:v>4629</c:v>
                </c:pt>
                <c:pt idx="4630">
                  <c:v>4630</c:v>
                </c:pt>
                <c:pt idx="4631">
                  <c:v>4631</c:v>
                </c:pt>
                <c:pt idx="4632">
                  <c:v>4632</c:v>
                </c:pt>
                <c:pt idx="4633">
                  <c:v>4633</c:v>
                </c:pt>
                <c:pt idx="4634">
                  <c:v>4634</c:v>
                </c:pt>
                <c:pt idx="4635">
                  <c:v>4635</c:v>
                </c:pt>
                <c:pt idx="4636">
                  <c:v>4636</c:v>
                </c:pt>
                <c:pt idx="4637">
                  <c:v>4637</c:v>
                </c:pt>
                <c:pt idx="4638">
                  <c:v>4638</c:v>
                </c:pt>
                <c:pt idx="4639">
                  <c:v>4639</c:v>
                </c:pt>
                <c:pt idx="4640">
                  <c:v>4640</c:v>
                </c:pt>
                <c:pt idx="4641">
                  <c:v>4641</c:v>
                </c:pt>
                <c:pt idx="4642">
                  <c:v>4642</c:v>
                </c:pt>
                <c:pt idx="4643">
                  <c:v>4643</c:v>
                </c:pt>
                <c:pt idx="4644">
                  <c:v>4644</c:v>
                </c:pt>
                <c:pt idx="4645">
                  <c:v>4645</c:v>
                </c:pt>
                <c:pt idx="4646">
                  <c:v>4646</c:v>
                </c:pt>
                <c:pt idx="4647">
                  <c:v>4647</c:v>
                </c:pt>
                <c:pt idx="4648">
                  <c:v>4648</c:v>
                </c:pt>
                <c:pt idx="4649">
                  <c:v>4649</c:v>
                </c:pt>
                <c:pt idx="4650">
                  <c:v>4650</c:v>
                </c:pt>
                <c:pt idx="4651">
                  <c:v>4651</c:v>
                </c:pt>
                <c:pt idx="4652">
                  <c:v>4652</c:v>
                </c:pt>
                <c:pt idx="4653">
                  <c:v>4653</c:v>
                </c:pt>
                <c:pt idx="4654">
                  <c:v>4654</c:v>
                </c:pt>
                <c:pt idx="4655">
                  <c:v>4655</c:v>
                </c:pt>
                <c:pt idx="4656">
                  <c:v>4656</c:v>
                </c:pt>
                <c:pt idx="4657">
                  <c:v>4657</c:v>
                </c:pt>
                <c:pt idx="4658">
                  <c:v>4658</c:v>
                </c:pt>
                <c:pt idx="4659">
                  <c:v>4659</c:v>
                </c:pt>
                <c:pt idx="4660">
                  <c:v>4660</c:v>
                </c:pt>
                <c:pt idx="4661">
                  <c:v>4661</c:v>
                </c:pt>
                <c:pt idx="4662">
                  <c:v>4662</c:v>
                </c:pt>
                <c:pt idx="4663">
                  <c:v>4663</c:v>
                </c:pt>
                <c:pt idx="4664">
                  <c:v>4664</c:v>
                </c:pt>
                <c:pt idx="4665">
                  <c:v>4665</c:v>
                </c:pt>
                <c:pt idx="4666">
                  <c:v>4666</c:v>
                </c:pt>
                <c:pt idx="4667">
                  <c:v>4667</c:v>
                </c:pt>
                <c:pt idx="4668">
                  <c:v>4668</c:v>
                </c:pt>
                <c:pt idx="4669">
                  <c:v>4669</c:v>
                </c:pt>
                <c:pt idx="4670">
                  <c:v>4670</c:v>
                </c:pt>
                <c:pt idx="4671">
                  <c:v>4671</c:v>
                </c:pt>
                <c:pt idx="4672">
                  <c:v>4672</c:v>
                </c:pt>
                <c:pt idx="4673">
                  <c:v>4673</c:v>
                </c:pt>
                <c:pt idx="4674">
                  <c:v>4674</c:v>
                </c:pt>
                <c:pt idx="4675">
                  <c:v>4675</c:v>
                </c:pt>
                <c:pt idx="4676">
                  <c:v>4676</c:v>
                </c:pt>
                <c:pt idx="4677">
                  <c:v>4677</c:v>
                </c:pt>
                <c:pt idx="4678">
                  <c:v>4678</c:v>
                </c:pt>
                <c:pt idx="4679">
                  <c:v>4679</c:v>
                </c:pt>
                <c:pt idx="4680">
                  <c:v>4680</c:v>
                </c:pt>
                <c:pt idx="4681">
                  <c:v>4681</c:v>
                </c:pt>
                <c:pt idx="4682">
                  <c:v>4682</c:v>
                </c:pt>
                <c:pt idx="4683">
                  <c:v>4683</c:v>
                </c:pt>
                <c:pt idx="4684">
                  <c:v>4684</c:v>
                </c:pt>
                <c:pt idx="4685">
                  <c:v>4685</c:v>
                </c:pt>
                <c:pt idx="4686">
                  <c:v>4686</c:v>
                </c:pt>
                <c:pt idx="4687">
                  <c:v>4687</c:v>
                </c:pt>
                <c:pt idx="4688">
                  <c:v>4688</c:v>
                </c:pt>
                <c:pt idx="4689">
                  <c:v>4689</c:v>
                </c:pt>
                <c:pt idx="4690">
                  <c:v>4690</c:v>
                </c:pt>
                <c:pt idx="4691">
                  <c:v>4691</c:v>
                </c:pt>
                <c:pt idx="4692">
                  <c:v>4692</c:v>
                </c:pt>
                <c:pt idx="4693">
                  <c:v>4693</c:v>
                </c:pt>
                <c:pt idx="4694">
                  <c:v>4694</c:v>
                </c:pt>
                <c:pt idx="4695">
                  <c:v>4695</c:v>
                </c:pt>
                <c:pt idx="4696">
                  <c:v>4696</c:v>
                </c:pt>
                <c:pt idx="4697">
                  <c:v>4697</c:v>
                </c:pt>
                <c:pt idx="4698">
                  <c:v>4698</c:v>
                </c:pt>
                <c:pt idx="4699">
                  <c:v>4699</c:v>
                </c:pt>
                <c:pt idx="4700">
                  <c:v>4700</c:v>
                </c:pt>
                <c:pt idx="4701">
                  <c:v>4701</c:v>
                </c:pt>
                <c:pt idx="4702">
                  <c:v>4702</c:v>
                </c:pt>
                <c:pt idx="4703">
                  <c:v>4703</c:v>
                </c:pt>
                <c:pt idx="4704">
                  <c:v>4704</c:v>
                </c:pt>
                <c:pt idx="4705">
                  <c:v>4705</c:v>
                </c:pt>
                <c:pt idx="4706">
                  <c:v>4706</c:v>
                </c:pt>
                <c:pt idx="4707">
                  <c:v>4707</c:v>
                </c:pt>
                <c:pt idx="4708">
                  <c:v>4708</c:v>
                </c:pt>
                <c:pt idx="4709">
                  <c:v>4709</c:v>
                </c:pt>
                <c:pt idx="4710">
                  <c:v>4710</c:v>
                </c:pt>
                <c:pt idx="4711">
                  <c:v>4711</c:v>
                </c:pt>
                <c:pt idx="4712">
                  <c:v>4712</c:v>
                </c:pt>
                <c:pt idx="4713">
                  <c:v>4713</c:v>
                </c:pt>
                <c:pt idx="4714">
                  <c:v>4714</c:v>
                </c:pt>
                <c:pt idx="4715">
                  <c:v>4715</c:v>
                </c:pt>
                <c:pt idx="4716">
                  <c:v>4716</c:v>
                </c:pt>
                <c:pt idx="4717">
                  <c:v>4717</c:v>
                </c:pt>
                <c:pt idx="4718">
                  <c:v>4718</c:v>
                </c:pt>
                <c:pt idx="4719">
                  <c:v>4719</c:v>
                </c:pt>
                <c:pt idx="4720">
                  <c:v>4720</c:v>
                </c:pt>
                <c:pt idx="4721">
                  <c:v>4721</c:v>
                </c:pt>
                <c:pt idx="4722">
                  <c:v>4722</c:v>
                </c:pt>
                <c:pt idx="4723">
                  <c:v>4723</c:v>
                </c:pt>
                <c:pt idx="4724">
                  <c:v>4724</c:v>
                </c:pt>
                <c:pt idx="4725">
                  <c:v>4725</c:v>
                </c:pt>
                <c:pt idx="4726">
                  <c:v>4726</c:v>
                </c:pt>
                <c:pt idx="4727">
                  <c:v>4727</c:v>
                </c:pt>
                <c:pt idx="4728">
                  <c:v>4728</c:v>
                </c:pt>
                <c:pt idx="4729">
                  <c:v>4729</c:v>
                </c:pt>
                <c:pt idx="4730">
                  <c:v>4730</c:v>
                </c:pt>
                <c:pt idx="4731">
                  <c:v>4731</c:v>
                </c:pt>
                <c:pt idx="4732">
                  <c:v>4732</c:v>
                </c:pt>
                <c:pt idx="4733">
                  <c:v>4733</c:v>
                </c:pt>
                <c:pt idx="4734">
                  <c:v>4734</c:v>
                </c:pt>
                <c:pt idx="4735">
                  <c:v>4735</c:v>
                </c:pt>
                <c:pt idx="4736">
                  <c:v>4736</c:v>
                </c:pt>
                <c:pt idx="4737">
                  <c:v>4737</c:v>
                </c:pt>
                <c:pt idx="4738">
                  <c:v>4738</c:v>
                </c:pt>
                <c:pt idx="4739">
                  <c:v>4739</c:v>
                </c:pt>
                <c:pt idx="4740">
                  <c:v>4740</c:v>
                </c:pt>
                <c:pt idx="4741">
                  <c:v>4741</c:v>
                </c:pt>
                <c:pt idx="4742">
                  <c:v>4742</c:v>
                </c:pt>
                <c:pt idx="4743">
                  <c:v>4743</c:v>
                </c:pt>
                <c:pt idx="4744">
                  <c:v>4744</c:v>
                </c:pt>
                <c:pt idx="4745">
                  <c:v>4745</c:v>
                </c:pt>
                <c:pt idx="4746">
                  <c:v>4746</c:v>
                </c:pt>
                <c:pt idx="4747">
                  <c:v>4747</c:v>
                </c:pt>
                <c:pt idx="4748">
                  <c:v>4748</c:v>
                </c:pt>
                <c:pt idx="4749">
                  <c:v>4749</c:v>
                </c:pt>
                <c:pt idx="4750">
                  <c:v>4750</c:v>
                </c:pt>
                <c:pt idx="4751">
                  <c:v>4751</c:v>
                </c:pt>
                <c:pt idx="4752">
                  <c:v>4752</c:v>
                </c:pt>
                <c:pt idx="4753">
                  <c:v>4753</c:v>
                </c:pt>
                <c:pt idx="4754">
                  <c:v>4754</c:v>
                </c:pt>
                <c:pt idx="4755">
                  <c:v>4755</c:v>
                </c:pt>
                <c:pt idx="4756">
                  <c:v>4756</c:v>
                </c:pt>
                <c:pt idx="4757">
                  <c:v>4757</c:v>
                </c:pt>
                <c:pt idx="4758">
                  <c:v>4758</c:v>
                </c:pt>
                <c:pt idx="4759">
                  <c:v>4759</c:v>
                </c:pt>
                <c:pt idx="4760">
                  <c:v>4760</c:v>
                </c:pt>
                <c:pt idx="4761">
                  <c:v>4761</c:v>
                </c:pt>
                <c:pt idx="4762">
                  <c:v>4762</c:v>
                </c:pt>
                <c:pt idx="4763">
                  <c:v>4763</c:v>
                </c:pt>
                <c:pt idx="4764">
                  <c:v>4764</c:v>
                </c:pt>
                <c:pt idx="4765">
                  <c:v>4765</c:v>
                </c:pt>
                <c:pt idx="4766">
                  <c:v>4766</c:v>
                </c:pt>
                <c:pt idx="4767">
                  <c:v>4767</c:v>
                </c:pt>
                <c:pt idx="4768">
                  <c:v>4768</c:v>
                </c:pt>
                <c:pt idx="4769">
                  <c:v>4769</c:v>
                </c:pt>
                <c:pt idx="4770">
                  <c:v>4770</c:v>
                </c:pt>
                <c:pt idx="4771">
                  <c:v>4771</c:v>
                </c:pt>
                <c:pt idx="4772">
                  <c:v>4772</c:v>
                </c:pt>
                <c:pt idx="4773">
                  <c:v>4773</c:v>
                </c:pt>
                <c:pt idx="4774">
                  <c:v>4774</c:v>
                </c:pt>
                <c:pt idx="4775">
                  <c:v>4775</c:v>
                </c:pt>
                <c:pt idx="4776">
                  <c:v>4776</c:v>
                </c:pt>
                <c:pt idx="4777">
                  <c:v>4777</c:v>
                </c:pt>
                <c:pt idx="4778">
                  <c:v>4778</c:v>
                </c:pt>
                <c:pt idx="4779">
                  <c:v>4779</c:v>
                </c:pt>
                <c:pt idx="4780">
                  <c:v>4780</c:v>
                </c:pt>
                <c:pt idx="4781">
                  <c:v>4781</c:v>
                </c:pt>
                <c:pt idx="4782">
                  <c:v>4782</c:v>
                </c:pt>
                <c:pt idx="4783">
                  <c:v>4783</c:v>
                </c:pt>
                <c:pt idx="4784">
                  <c:v>4784</c:v>
                </c:pt>
                <c:pt idx="4785">
                  <c:v>4785</c:v>
                </c:pt>
                <c:pt idx="4786">
                  <c:v>4786</c:v>
                </c:pt>
                <c:pt idx="4787">
                  <c:v>4787</c:v>
                </c:pt>
                <c:pt idx="4788">
                  <c:v>4788</c:v>
                </c:pt>
                <c:pt idx="4789">
                  <c:v>4789</c:v>
                </c:pt>
                <c:pt idx="4790">
                  <c:v>4790</c:v>
                </c:pt>
                <c:pt idx="4791">
                  <c:v>4791</c:v>
                </c:pt>
                <c:pt idx="4792">
                  <c:v>4792</c:v>
                </c:pt>
                <c:pt idx="4793">
                  <c:v>4793</c:v>
                </c:pt>
                <c:pt idx="4794">
                  <c:v>4794</c:v>
                </c:pt>
                <c:pt idx="4795">
                  <c:v>4795</c:v>
                </c:pt>
                <c:pt idx="4796">
                  <c:v>4796</c:v>
                </c:pt>
                <c:pt idx="4797">
                  <c:v>4797</c:v>
                </c:pt>
                <c:pt idx="4798">
                  <c:v>4798</c:v>
                </c:pt>
                <c:pt idx="4799">
                  <c:v>4799</c:v>
                </c:pt>
                <c:pt idx="4800">
                  <c:v>4800</c:v>
                </c:pt>
                <c:pt idx="4801">
                  <c:v>4801</c:v>
                </c:pt>
                <c:pt idx="4802">
                  <c:v>4802</c:v>
                </c:pt>
                <c:pt idx="4803">
                  <c:v>4803</c:v>
                </c:pt>
                <c:pt idx="4804">
                  <c:v>4804</c:v>
                </c:pt>
                <c:pt idx="4805">
                  <c:v>4805</c:v>
                </c:pt>
                <c:pt idx="4806">
                  <c:v>4806</c:v>
                </c:pt>
                <c:pt idx="4807">
                  <c:v>4807</c:v>
                </c:pt>
                <c:pt idx="4808">
                  <c:v>4808</c:v>
                </c:pt>
                <c:pt idx="4809">
                  <c:v>4809</c:v>
                </c:pt>
                <c:pt idx="4810">
                  <c:v>4810</c:v>
                </c:pt>
                <c:pt idx="4811">
                  <c:v>4811</c:v>
                </c:pt>
                <c:pt idx="4812">
                  <c:v>4812</c:v>
                </c:pt>
                <c:pt idx="4813">
                  <c:v>4813</c:v>
                </c:pt>
                <c:pt idx="4814">
                  <c:v>4814</c:v>
                </c:pt>
                <c:pt idx="4815">
                  <c:v>4815</c:v>
                </c:pt>
                <c:pt idx="4816">
                  <c:v>4816</c:v>
                </c:pt>
                <c:pt idx="4817">
                  <c:v>4817</c:v>
                </c:pt>
                <c:pt idx="4818">
                  <c:v>4818</c:v>
                </c:pt>
                <c:pt idx="4819">
                  <c:v>4819</c:v>
                </c:pt>
                <c:pt idx="4820">
                  <c:v>4820</c:v>
                </c:pt>
                <c:pt idx="4821">
                  <c:v>4821</c:v>
                </c:pt>
                <c:pt idx="4822">
                  <c:v>4822</c:v>
                </c:pt>
                <c:pt idx="4823">
                  <c:v>4823</c:v>
                </c:pt>
                <c:pt idx="4824">
                  <c:v>4824</c:v>
                </c:pt>
                <c:pt idx="4825">
                  <c:v>4825</c:v>
                </c:pt>
                <c:pt idx="4826">
                  <c:v>4826</c:v>
                </c:pt>
                <c:pt idx="4827">
                  <c:v>4827</c:v>
                </c:pt>
                <c:pt idx="4828">
                  <c:v>4828</c:v>
                </c:pt>
                <c:pt idx="4829">
                  <c:v>4829</c:v>
                </c:pt>
                <c:pt idx="4830">
                  <c:v>4830</c:v>
                </c:pt>
                <c:pt idx="4831">
                  <c:v>4831</c:v>
                </c:pt>
                <c:pt idx="4832">
                  <c:v>4832</c:v>
                </c:pt>
                <c:pt idx="4833">
                  <c:v>4833</c:v>
                </c:pt>
                <c:pt idx="4834">
                  <c:v>4834</c:v>
                </c:pt>
                <c:pt idx="4835">
                  <c:v>4835</c:v>
                </c:pt>
                <c:pt idx="4836">
                  <c:v>4836</c:v>
                </c:pt>
                <c:pt idx="4837">
                  <c:v>4837</c:v>
                </c:pt>
                <c:pt idx="4838">
                  <c:v>4838</c:v>
                </c:pt>
                <c:pt idx="4839">
                  <c:v>4839</c:v>
                </c:pt>
                <c:pt idx="4840">
                  <c:v>4840</c:v>
                </c:pt>
                <c:pt idx="4841">
                  <c:v>4841</c:v>
                </c:pt>
                <c:pt idx="4842">
                  <c:v>4842</c:v>
                </c:pt>
                <c:pt idx="4843">
                  <c:v>4843</c:v>
                </c:pt>
                <c:pt idx="4844">
                  <c:v>4844</c:v>
                </c:pt>
                <c:pt idx="4845">
                  <c:v>4845</c:v>
                </c:pt>
                <c:pt idx="4846">
                  <c:v>4846</c:v>
                </c:pt>
                <c:pt idx="4847">
                  <c:v>4847</c:v>
                </c:pt>
                <c:pt idx="4848">
                  <c:v>4848</c:v>
                </c:pt>
                <c:pt idx="4849">
                  <c:v>4849</c:v>
                </c:pt>
                <c:pt idx="4850">
                  <c:v>4850</c:v>
                </c:pt>
                <c:pt idx="4851">
                  <c:v>4851</c:v>
                </c:pt>
                <c:pt idx="4852">
                  <c:v>4852</c:v>
                </c:pt>
                <c:pt idx="4853">
                  <c:v>4853</c:v>
                </c:pt>
                <c:pt idx="4854">
                  <c:v>4854</c:v>
                </c:pt>
                <c:pt idx="4855">
                  <c:v>4855</c:v>
                </c:pt>
                <c:pt idx="4856">
                  <c:v>4856</c:v>
                </c:pt>
                <c:pt idx="4857">
                  <c:v>4857</c:v>
                </c:pt>
                <c:pt idx="4858">
                  <c:v>4858</c:v>
                </c:pt>
                <c:pt idx="4859">
                  <c:v>4859</c:v>
                </c:pt>
                <c:pt idx="4860">
                  <c:v>4860</c:v>
                </c:pt>
                <c:pt idx="4861">
                  <c:v>4861</c:v>
                </c:pt>
                <c:pt idx="4862">
                  <c:v>4862</c:v>
                </c:pt>
                <c:pt idx="4863">
                  <c:v>4863</c:v>
                </c:pt>
                <c:pt idx="4864">
                  <c:v>4864</c:v>
                </c:pt>
                <c:pt idx="4865">
                  <c:v>4865</c:v>
                </c:pt>
                <c:pt idx="4866">
                  <c:v>4866</c:v>
                </c:pt>
                <c:pt idx="4867">
                  <c:v>4867</c:v>
                </c:pt>
                <c:pt idx="4868">
                  <c:v>4868</c:v>
                </c:pt>
                <c:pt idx="4869">
                  <c:v>4869</c:v>
                </c:pt>
                <c:pt idx="4870">
                  <c:v>4870</c:v>
                </c:pt>
                <c:pt idx="4871">
                  <c:v>4871</c:v>
                </c:pt>
                <c:pt idx="4872">
                  <c:v>4872</c:v>
                </c:pt>
                <c:pt idx="4873">
                  <c:v>4873</c:v>
                </c:pt>
                <c:pt idx="4874">
                  <c:v>4874</c:v>
                </c:pt>
                <c:pt idx="4875">
                  <c:v>4875</c:v>
                </c:pt>
                <c:pt idx="4876">
                  <c:v>4876</c:v>
                </c:pt>
                <c:pt idx="4877">
                  <c:v>4877</c:v>
                </c:pt>
                <c:pt idx="4878">
                  <c:v>4878</c:v>
                </c:pt>
                <c:pt idx="4879">
                  <c:v>4879</c:v>
                </c:pt>
                <c:pt idx="4880">
                  <c:v>4880</c:v>
                </c:pt>
                <c:pt idx="4881">
                  <c:v>4881</c:v>
                </c:pt>
                <c:pt idx="4882">
                  <c:v>4882</c:v>
                </c:pt>
                <c:pt idx="4883">
                  <c:v>4883</c:v>
                </c:pt>
                <c:pt idx="4884">
                  <c:v>4884</c:v>
                </c:pt>
                <c:pt idx="4885">
                  <c:v>4885</c:v>
                </c:pt>
                <c:pt idx="4886">
                  <c:v>4886</c:v>
                </c:pt>
                <c:pt idx="4887">
                  <c:v>4887</c:v>
                </c:pt>
                <c:pt idx="4888">
                  <c:v>4888</c:v>
                </c:pt>
                <c:pt idx="4889">
                  <c:v>4889</c:v>
                </c:pt>
                <c:pt idx="4890">
                  <c:v>4890</c:v>
                </c:pt>
                <c:pt idx="4891">
                  <c:v>4891</c:v>
                </c:pt>
                <c:pt idx="4892">
                  <c:v>4892</c:v>
                </c:pt>
                <c:pt idx="4893">
                  <c:v>4893</c:v>
                </c:pt>
                <c:pt idx="4894">
                  <c:v>4894</c:v>
                </c:pt>
                <c:pt idx="4895">
                  <c:v>4895</c:v>
                </c:pt>
                <c:pt idx="4896">
                  <c:v>4896</c:v>
                </c:pt>
                <c:pt idx="4897">
                  <c:v>4897</c:v>
                </c:pt>
                <c:pt idx="4898">
                  <c:v>4898</c:v>
                </c:pt>
                <c:pt idx="4899">
                  <c:v>4899</c:v>
                </c:pt>
                <c:pt idx="4900">
                  <c:v>4900</c:v>
                </c:pt>
                <c:pt idx="4901">
                  <c:v>4901</c:v>
                </c:pt>
                <c:pt idx="4902">
                  <c:v>4902</c:v>
                </c:pt>
                <c:pt idx="4903">
                  <c:v>4903</c:v>
                </c:pt>
                <c:pt idx="4904">
                  <c:v>4904</c:v>
                </c:pt>
                <c:pt idx="4905">
                  <c:v>4905</c:v>
                </c:pt>
                <c:pt idx="4906">
                  <c:v>4906</c:v>
                </c:pt>
                <c:pt idx="4907">
                  <c:v>4907</c:v>
                </c:pt>
                <c:pt idx="4908">
                  <c:v>4908</c:v>
                </c:pt>
                <c:pt idx="4909">
                  <c:v>4909</c:v>
                </c:pt>
                <c:pt idx="4910">
                  <c:v>4910</c:v>
                </c:pt>
                <c:pt idx="4911">
                  <c:v>4911</c:v>
                </c:pt>
                <c:pt idx="4912">
                  <c:v>4912</c:v>
                </c:pt>
                <c:pt idx="4913">
                  <c:v>4913</c:v>
                </c:pt>
                <c:pt idx="4914">
                  <c:v>4914</c:v>
                </c:pt>
                <c:pt idx="4915">
                  <c:v>4915</c:v>
                </c:pt>
                <c:pt idx="4916">
                  <c:v>4916</c:v>
                </c:pt>
                <c:pt idx="4917">
                  <c:v>4917</c:v>
                </c:pt>
                <c:pt idx="4918">
                  <c:v>4918</c:v>
                </c:pt>
                <c:pt idx="4919">
                  <c:v>4919</c:v>
                </c:pt>
                <c:pt idx="4920">
                  <c:v>4920</c:v>
                </c:pt>
                <c:pt idx="4921">
                  <c:v>4921</c:v>
                </c:pt>
                <c:pt idx="4922">
                  <c:v>4922</c:v>
                </c:pt>
                <c:pt idx="4923">
                  <c:v>4923</c:v>
                </c:pt>
                <c:pt idx="4924">
                  <c:v>4924</c:v>
                </c:pt>
                <c:pt idx="4925">
                  <c:v>4925</c:v>
                </c:pt>
                <c:pt idx="4926">
                  <c:v>4926</c:v>
                </c:pt>
                <c:pt idx="4927">
                  <c:v>4927</c:v>
                </c:pt>
                <c:pt idx="4928">
                  <c:v>4928</c:v>
                </c:pt>
                <c:pt idx="4929">
                  <c:v>4929</c:v>
                </c:pt>
                <c:pt idx="4930">
                  <c:v>4930</c:v>
                </c:pt>
                <c:pt idx="4931">
                  <c:v>4931</c:v>
                </c:pt>
                <c:pt idx="4932">
                  <c:v>4932</c:v>
                </c:pt>
                <c:pt idx="4933">
                  <c:v>4933</c:v>
                </c:pt>
                <c:pt idx="4934">
                  <c:v>4934</c:v>
                </c:pt>
                <c:pt idx="4935">
                  <c:v>4935</c:v>
                </c:pt>
                <c:pt idx="4936">
                  <c:v>4936</c:v>
                </c:pt>
                <c:pt idx="4937">
                  <c:v>4937</c:v>
                </c:pt>
                <c:pt idx="4938">
                  <c:v>4938</c:v>
                </c:pt>
                <c:pt idx="4939">
                  <c:v>4939</c:v>
                </c:pt>
                <c:pt idx="4940">
                  <c:v>4940</c:v>
                </c:pt>
                <c:pt idx="4941">
                  <c:v>4941</c:v>
                </c:pt>
                <c:pt idx="4942">
                  <c:v>4942</c:v>
                </c:pt>
                <c:pt idx="4943">
                  <c:v>4943</c:v>
                </c:pt>
                <c:pt idx="4944">
                  <c:v>4944</c:v>
                </c:pt>
                <c:pt idx="4945">
                  <c:v>4945</c:v>
                </c:pt>
                <c:pt idx="4946">
                  <c:v>4946</c:v>
                </c:pt>
                <c:pt idx="4947">
                  <c:v>4947</c:v>
                </c:pt>
                <c:pt idx="4948">
                  <c:v>4948</c:v>
                </c:pt>
                <c:pt idx="4949">
                  <c:v>4949</c:v>
                </c:pt>
                <c:pt idx="4950">
                  <c:v>4950</c:v>
                </c:pt>
                <c:pt idx="4951">
                  <c:v>4951</c:v>
                </c:pt>
                <c:pt idx="4952">
                  <c:v>4952</c:v>
                </c:pt>
                <c:pt idx="4953">
                  <c:v>4953</c:v>
                </c:pt>
                <c:pt idx="4954">
                  <c:v>4954</c:v>
                </c:pt>
                <c:pt idx="4955">
                  <c:v>4955</c:v>
                </c:pt>
                <c:pt idx="4956">
                  <c:v>4956</c:v>
                </c:pt>
                <c:pt idx="4957">
                  <c:v>4957</c:v>
                </c:pt>
                <c:pt idx="4958">
                  <c:v>4958</c:v>
                </c:pt>
                <c:pt idx="4959">
                  <c:v>4959</c:v>
                </c:pt>
                <c:pt idx="4960">
                  <c:v>4960</c:v>
                </c:pt>
                <c:pt idx="4961">
                  <c:v>4961</c:v>
                </c:pt>
                <c:pt idx="4962">
                  <c:v>4962</c:v>
                </c:pt>
                <c:pt idx="4963">
                  <c:v>4963</c:v>
                </c:pt>
                <c:pt idx="4964">
                  <c:v>4964</c:v>
                </c:pt>
                <c:pt idx="4965">
                  <c:v>4965</c:v>
                </c:pt>
                <c:pt idx="4966">
                  <c:v>4966</c:v>
                </c:pt>
                <c:pt idx="4967">
                  <c:v>4967</c:v>
                </c:pt>
                <c:pt idx="4968">
                  <c:v>4968</c:v>
                </c:pt>
                <c:pt idx="4969">
                  <c:v>4969</c:v>
                </c:pt>
                <c:pt idx="4970">
                  <c:v>4970</c:v>
                </c:pt>
                <c:pt idx="4971">
                  <c:v>4971</c:v>
                </c:pt>
                <c:pt idx="4972">
                  <c:v>4972</c:v>
                </c:pt>
                <c:pt idx="4973">
                  <c:v>4973</c:v>
                </c:pt>
                <c:pt idx="4974">
                  <c:v>4974</c:v>
                </c:pt>
                <c:pt idx="4975">
                  <c:v>4975</c:v>
                </c:pt>
                <c:pt idx="4976">
                  <c:v>4976</c:v>
                </c:pt>
                <c:pt idx="4977">
                  <c:v>4977</c:v>
                </c:pt>
                <c:pt idx="4978">
                  <c:v>4978</c:v>
                </c:pt>
                <c:pt idx="4979">
                  <c:v>4979</c:v>
                </c:pt>
                <c:pt idx="4980">
                  <c:v>4980</c:v>
                </c:pt>
                <c:pt idx="4981">
                  <c:v>4981</c:v>
                </c:pt>
                <c:pt idx="4982">
                  <c:v>4982</c:v>
                </c:pt>
                <c:pt idx="4983">
                  <c:v>4983</c:v>
                </c:pt>
                <c:pt idx="4984">
                  <c:v>4984</c:v>
                </c:pt>
                <c:pt idx="4985">
                  <c:v>4985</c:v>
                </c:pt>
                <c:pt idx="4986">
                  <c:v>4986</c:v>
                </c:pt>
                <c:pt idx="4987">
                  <c:v>4987</c:v>
                </c:pt>
                <c:pt idx="4988">
                  <c:v>4988</c:v>
                </c:pt>
                <c:pt idx="4989">
                  <c:v>4989</c:v>
                </c:pt>
                <c:pt idx="4990">
                  <c:v>4990</c:v>
                </c:pt>
                <c:pt idx="4991">
                  <c:v>4991</c:v>
                </c:pt>
                <c:pt idx="4992">
                  <c:v>4992</c:v>
                </c:pt>
                <c:pt idx="4993">
                  <c:v>4993</c:v>
                </c:pt>
                <c:pt idx="4994">
                  <c:v>4994</c:v>
                </c:pt>
                <c:pt idx="4995">
                  <c:v>4995</c:v>
                </c:pt>
                <c:pt idx="4996">
                  <c:v>4996</c:v>
                </c:pt>
                <c:pt idx="4997">
                  <c:v>4997</c:v>
                </c:pt>
                <c:pt idx="4998">
                  <c:v>4998</c:v>
                </c:pt>
                <c:pt idx="4999">
                  <c:v>4999</c:v>
                </c:pt>
                <c:pt idx="5000">
                  <c:v>5000</c:v>
                </c:pt>
                <c:pt idx="5001">
                  <c:v>5001</c:v>
                </c:pt>
                <c:pt idx="5002">
                  <c:v>5002</c:v>
                </c:pt>
                <c:pt idx="5003">
                  <c:v>5003</c:v>
                </c:pt>
                <c:pt idx="5004">
                  <c:v>5004</c:v>
                </c:pt>
                <c:pt idx="5005">
                  <c:v>5005</c:v>
                </c:pt>
                <c:pt idx="5006">
                  <c:v>5006</c:v>
                </c:pt>
                <c:pt idx="5007">
                  <c:v>5007</c:v>
                </c:pt>
                <c:pt idx="5008">
                  <c:v>5008</c:v>
                </c:pt>
                <c:pt idx="5009">
                  <c:v>5009</c:v>
                </c:pt>
                <c:pt idx="5010">
                  <c:v>5010</c:v>
                </c:pt>
                <c:pt idx="5011">
                  <c:v>5011</c:v>
                </c:pt>
                <c:pt idx="5012">
                  <c:v>5012</c:v>
                </c:pt>
                <c:pt idx="5013">
                  <c:v>5013</c:v>
                </c:pt>
                <c:pt idx="5014">
                  <c:v>5014</c:v>
                </c:pt>
                <c:pt idx="5015">
                  <c:v>5015</c:v>
                </c:pt>
                <c:pt idx="5016">
                  <c:v>5016</c:v>
                </c:pt>
                <c:pt idx="5017">
                  <c:v>5017</c:v>
                </c:pt>
                <c:pt idx="5018">
                  <c:v>5018</c:v>
                </c:pt>
                <c:pt idx="5019">
                  <c:v>5019</c:v>
                </c:pt>
                <c:pt idx="5020">
                  <c:v>5020</c:v>
                </c:pt>
                <c:pt idx="5021">
                  <c:v>5021</c:v>
                </c:pt>
                <c:pt idx="5022">
                  <c:v>5022</c:v>
                </c:pt>
                <c:pt idx="5023">
                  <c:v>5023</c:v>
                </c:pt>
                <c:pt idx="5024">
                  <c:v>5024</c:v>
                </c:pt>
                <c:pt idx="5025">
                  <c:v>5025</c:v>
                </c:pt>
                <c:pt idx="5026">
                  <c:v>5026</c:v>
                </c:pt>
                <c:pt idx="5027">
                  <c:v>5027</c:v>
                </c:pt>
                <c:pt idx="5028">
                  <c:v>5028</c:v>
                </c:pt>
                <c:pt idx="5029">
                  <c:v>5029</c:v>
                </c:pt>
                <c:pt idx="5030">
                  <c:v>5030</c:v>
                </c:pt>
                <c:pt idx="5031">
                  <c:v>5031</c:v>
                </c:pt>
                <c:pt idx="5032">
                  <c:v>5032</c:v>
                </c:pt>
                <c:pt idx="5033">
                  <c:v>5033</c:v>
                </c:pt>
                <c:pt idx="5034">
                  <c:v>5034</c:v>
                </c:pt>
                <c:pt idx="5035">
                  <c:v>5035</c:v>
                </c:pt>
                <c:pt idx="5036">
                  <c:v>5036</c:v>
                </c:pt>
                <c:pt idx="5037">
                  <c:v>5037</c:v>
                </c:pt>
                <c:pt idx="5038">
                  <c:v>5038</c:v>
                </c:pt>
                <c:pt idx="5039">
                  <c:v>5039</c:v>
                </c:pt>
                <c:pt idx="5040">
                  <c:v>5040</c:v>
                </c:pt>
                <c:pt idx="5041">
                  <c:v>5041</c:v>
                </c:pt>
                <c:pt idx="5042">
                  <c:v>5042</c:v>
                </c:pt>
                <c:pt idx="5043">
                  <c:v>5043</c:v>
                </c:pt>
                <c:pt idx="5044">
                  <c:v>5044</c:v>
                </c:pt>
                <c:pt idx="5045">
                  <c:v>5045</c:v>
                </c:pt>
                <c:pt idx="5046">
                  <c:v>5046</c:v>
                </c:pt>
                <c:pt idx="5047">
                  <c:v>5047</c:v>
                </c:pt>
                <c:pt idx="5048">
                  <c:v>5048</c:v>
                </c:pt>
                <c:pt idx="5049">
                  <c:v>5049</c:v>
                </c:pt>
                <c:pt idx="5050">
                  <c:v>5050</c:v>
                </c:pt>
                <c:pt idx="5051">
                  <c:v>5051</c:v>
                </c:pt>
                <c:pt idx="5052">
                  <c:v>5052</c:v>
                </c:pt>
                <c:pt idx="5053">
                  <c:v>5053</c:v>
                </c:pt>
                <c:pt idx="5054">
                  <c:v>5054</c:v>
                </c:pt>
                <c:pt idx="5055">
                  <c:v>5055</c:v>
                </c:pt>
                <c:pt idx="5056">
                  <c:v>5056</c:v>
                </c:pt>
                <c:pt idx="5057">
                  <c:v>5057</c:v>
                </c:pt>
                <c:pt idx="5058">
                  <c:v>5058</c:v>
                </c:pt>
                <c:pt idx="5059">
                  <c:v>5059</c:v>
                </c:pt>
                <c:pt idx="5060">
                  <c:v>5060</c:v>
                </c:pt>
                <c:pt idx="5061">
                  <c:v>5061</c:v>
                </c:pt>
                <c:pt idx="5062">
                  <c:v>5062</c:v>
                </c:pt>
                <c:pt idx="5063">
                  <c:v>5063</c:v>
                </c:pt>
                <c:pt idx="5064">
                  <c:v>5064</c:v>
                </c:pt>
                <c:pt idx="5065">
                  <c:v>5065</c:v>
                </c:pt>
                <c:pt idx="5066">
                  <c:v>5066</c:v>
                </c:pt>
                <c:pt idx="5067">
                  <c:v>5067</c:v>
                </c:pt>
                <c:pt idx="5068">
                  <c:v>5068</c:v>
                </c:pt>
                <c:pt idx="5069">
                  <c:v>5069</c:v>
                </c:pt>
                <c:pt idx="5070">
                  <c:v>5070</c:v>
                </c:pt>
                <c:pt idx="5071">
                  <c:v>5071</c:v>
                </c:pt>
                <c:pt idx="5072">
                  <c:v>5072</c:v>
                </c:pt>
                <c:pt idx="5073">
                  <c:v>5073</c:v>
                </c:pt>
                <c:pt idx="5074">
                  <c:v>5074</c:v>
                </c:pt>
                <c:pt idx="5075">
                  <c:v>5075</c:v>
                </c:pt>
                <c:pt idx="5076">
                  <c:v>5076</c:v>
                </c:pt>
                <c:pt idx="5077">
                  <c:v>5077</c:v>
                </c:pt>
                <c:pt idx="5078">
                  <c:v>5078</c:v>
                </c:pt>
                <c:pt idx="5079">
                  <c:v>5079</c:v>
                </c:pt>
                <c:pt idx="5080">
                  <c:v>5080</c:v>
                </c:pt>
                <c:pt idx="5081">
                  <c:v>5081</c:v>
                </c:pt>
                <c:pt idx="5082">
                  <c:v>5082</c:v>
                </c:pt>
                <c:pt idx="5083">
                  <c:v>5083</c:v>
                </c:pt>
                <c:pt idx="5084">
                  <c:v>5084</c:v>
                </c:pt>
                <c:pt idx="5085">
                  <c:v>5085</c:v>
                </c:pt>
                <c:pt idx="5086">
                  <c:v>5086</c:v>
                </c:pt>
                <c:pt idx="5087">
                  <c:v>5087</c:v>
                </c:pt>
                <c:pt idx="5088">
                  <c:v>5088</c:v>
                </c:pt>
                <c:pt idx="5089">
                  <c:v>5089</c:v>
                </c:pt>
                <c:pt idx="5090">
                  <c:v>5090</c:v>
                </c:pt>
                <c:pt idx="5091">
                  <c:v>5091</c:v>
                </c:pt>
                <c:pt idx="5092">
                  <c:v>5092</c:v>
                </c:pt>
                <c:pt idx="5093">
                  <c:v>5093</c:v>
                </c:pt>
                <c:pt idx="5094">
                  <c:v>5094</c:v>
                </c:pt>
                <c:pt idx="5095">
                  <c:v>5095</c:v>
                </c:pt>
                <c:pt idx="5096">
                  <c:v>5096</c:v>
                </c:pt>
                <c:pt idx="5097">
                  <c:v>5097</c:v>
                </c:pt>
                <c:pt idx="5098">
                  <c:v>5098</c:v>
                </c:pt>
                <c:pt idx="5099">
                  <c:v>5099</c:v>
                </c:pt>
                <c:pt idx="5100">
                  <c:v>5100</c:v>
                </c:pt>
                <c:pt idx="5101">
                  <c:v>5101</c:v>
                </c:pt>
                <c:pt idx="5102">
                  <c:v>5102</c:v>
                </c:pt>
                <c:pt idx="5103">
                  <c:v>5103</c:v>
                </c:pt>
                <c:pt idx="5104">
                  <c:v>5104</c:v>
                </c:pt>
                <c:pt idx="5105">
                  <c:v>5105</c:v>
                </c:pt>
                <c:pt idx="5106">
                  <c:v>5106</c:v>
                </c:pt>
                <c:pt idx="5107">
                  <c:v>5107</c:v>
                </c:pt>
                <c:pt idx="5108">
                  <c:v>5108</c:v>
                </c:pt>
                <c:pt idx="5109">
                  <c:v>5109</c:v>
                </c:pt>
                <c:pt idx="5110">
                  <c:v>5110</c:v>
                </c:pt>
                <c:pt idx="5111">
                  <c:v>5111</c:v>
                </c:pt>
                <c:pt idx="5112">
                  <c:v>5112</c:v>
                </c:pt>
                <c:pt idx="5113">
                  <c:v>5113</c:v>
                </c:pt>
                <c:pt idx="5114">
                  <c:v>5114</c:v>
                </c:pt>
                <c:pt idx="5115">
                  <c:v>5115</c:v>
                </c:pt>
                <c:pt idx="5116">
                  <c:v>5116</c:v>
                </c:pt>
                <c:pt idx="5117">
                  <c:v>5117</c:v>
                </c:pt>
                <c:pt idx="5118">
                  <c:v>5118</c:v>
                </c:pt>
                <c:pt idx="5119">
                  <c:v>5119</c:v>
                </c:pt>
                <c:pt idx="5120">
                  <c:v>5120</c:v>
                </c:pt>
                <c:pt idx="5121">
                  <c:v>5121</c:v>
                </c:pt>
                <c:pt idx="5122">
                  <c:v>5122</c:v>
                </c:pt>
                <c:pt idx="5123">
                  <c:v>5123</c:v>
                </c:pt>
                <c:pt idx="5124">
                  <c:v>5124</c:v>
                </c:pt>
                <c:pt idx="5125">
                  <c:v>5125</c:v>
                </c:pt>
                <c:pt idx="5126">
                  <c:v>5126</c:v>
                </c:pt>
                <c:pt idx="5127">
                  <c:v>5127</c:v>
                </c:pt>
                <c:pt idx="5128">
                  <c:v>5128</c:v>
                </c:pt>
                <c:pt idx="5129">
                  <c:v>5129</c:v>
                </c:pt>
                <c:pt idx="5130">
                  <c:v>5130</c:v>
                </c:pt>
                <c:pt idx="5131">
                  <c:v>5131</c:v>
                </c:pt>
                <c:pt idx="5132">
                  <c:v>5132</c:v>
                </c:pt>
                <c:pt idx="5133">
                  <c:v>5133</c:v>
                </c:pt>
                <c:pt idx="5134">
                  <c:v>5134</c:v>
                </c:pt>
                <c:pt idx="5135">
                  <c:v>5135</c:v>
                </c:pt>
                <c:pt idx="5136">
                  <c:v>5136</c:v>
                </c:pt>
                <c:pt idx="5137">
                  <c:v>5137</c:v>
                </c:pt>
                <c:pt idx="5138">
                  <c:v>5138</c:v>
                </c:pt>
                <c:pt idx="5139">
                  <c:v>5139</c:v>
                </c:pt>
                <c:pt idx="5140">
                  <c:v>5140</c:v>
                </c:pt>
                <c:pt idx="5141">
                  <c:v>5141</c:v>
                </c:pt>
                <c:pt idx="5142">
                  <c:v>5142</c:v>
                </c:pt>
                <c:pt idx="5143">
                  <c:v>5143</c:v>
                </c:pt>
                <c:pt idx="5144">
                  <c:v>5144</c:v>
                </c:pt>
                <c:pt idx="5145">
                  <c:v>5145</c:v>
                </c:pt>
                <c:pt idx="5146">
                  <c:v>5146</c:v>
                </c:pt>
                <c:pt idx="5147">
                  <c:v>5147</c:v>
                </c:pt>
                <c:pt idx="5148">
                  <c:v>5148</c:v>
                </c:pt>
                <c:pt idx="5149">
                  <c:v>5149</c:v>
                </c:pt>
                <c:pt idx="5150">
                  <c:v>5150</c:v>
                </c:pt>
                <c:pt idx="5151">
                  <c:v>5151</c:v>
                </c:pt>
                <c:pt idx="5152">
                  <c:v>5152</c:v>
                </c:pt>
                <c:pt idx="5153">
                  <c:v>5153</c:v>
                </c:pt>
                <c:pt idx="5154">
                  <c:v>5154</c:v>
                </c:pt>
                <c:pt idx="5155">
                  <c:v>5155</c:v>
                </c:pt>
                <c:pt idx="5156">
                  <c:v>5156</c:v>
                </c:pt>
                <c:pt idx="5157">
                  <c:v>5157</c:v>
                </c:pt>
                <c:pt idx="5158">
                  <c:v>5158</c:v>
                </c:pt>
                <c:pt idx="5159">
                  <c:v>5159</c:v>
                </c:pt>
                <c:pt idx="5160">
                  <c:v>5160</c:v>
                </c:pt>
                <c:pt idx="5161">
                  <c:v>5161</c:v>
                </c:pt>
                <c:pt idx="5162">
                  <c:v>5162</c:v>
                </c:pt>
                <c:pt idx="5163">
                  <c:v>5163</c:v>
                </c:pt>
                <c:pt idx="5164">
                  <c:v>5164</c:v>
                </c:pt>
                <c:pt idx="5165">
                  <c:v>5165</c:v>
                </c:pt>
                <c:pt idx="5166">
                  <c:v>5166</c:v>
                </c:pt>
                <c:pt idx="5167">
                  <c:v>5167</c:v>
                </c:pt>
                <c:pt idx="5168">
                  <c:v>5168</c:v>
                </c:pt>
                <c:pt idx="5169">
                  <c:v>5169</c:v>
                </c:pt>
                <c:pt idx="5170">
                  <c:v>5170</c:v>
                </c:pt>
                <c:pt idx="5171">
                  <c:v>5171</c:v>
                </c:pt>
                <c:pt idx="5172">
                  <c:v>5172</c:v>
                </c:pt>
                <c:pt idx="5173">
                  <c:v>5173</c:v>
                </c:pt>
                <c:pt idx="5174">
                  <c:v>5174</c:v>
                </c:pt>
                <c:pt idx="5175">
                  <c:v>5175</c:v>
                </c:pt>
                <c:pt idx="5176">
                  <c:v>5176</c:v>
                </c:pt>
                <c:pt idx="5177">
                  <c:v>5177</c:v>
                </c:pt>
                <c:pt idx="5178">
                  <c:v>5178</c:v>
                </c:pt>
                <c:pt idx="5179">
                  <c:v>5179</c:v>
                </c:pt>
                <c:pt idx="5180">
                  <c:v>5180</c:v>
                </c:pt>
                <c:pt idx="5181">
                  <c:v>5181</c:v>
                </c:pt>
                <c:pt idx="5182">
                  <c:v>5182</c:v>
                </c:pt>
                <c:pt idx="5183">
                  <c:v>5183</c:v>
                </c:pt>
                <c:pt idx="5184">
                  <c:v>5184</c:v>
                </c:pt>
                <c:pt idx="5185">
                  <c:v>5185</c:v>
                </c:pt>
                <c:pt idx="5186">
                  <c:v>5186</c:v>
                </c:pt>
                <c:pt idx="5187">
                  <c:v>5187</c:v>
                </c:pt>
                <c:pt idx="5188">
                  <c:v>5188</c:v>
                </c:pt>
                <c:pt idx="5189">
                  <c:v>5189</c:v>
                </c:pt>
                <c:pt idx="5190">
                  <c:v>5190</c:v>
                </c:pt>
                <c:pt idx="5191">
                  <c:v>5191</c:v>
                </c:pt>
                <c:pt idx="5192">
                  <c:v>5192</c:v>
                </c:pt>
                <c:pt idx="5193">
                  <c:v>5193</c:v>
                </c:pt>
                <c:pt idx="5194">
                  <c:v>5194</c:v>
                </c:pt>
                <c:pt idx="5195">
                  <c:v>5195</c:v>
                </c:pt>
                <c:pt idx="5196">
                  <c:v>5196</c:v>
                </c:pt>
                <c:pt idx="5197">
                  <c:v>5197</c:v>
                </c:pt>
                <c:pt idx="5198">
                  <c:v>5198</c:v>
                </c:pt>
                <c:pt idx="5199">
                  <c:v>5199</c:v>
                </c:pt>
                <c:pt idx="5200">
                  <c:v>5200</c:v>
                </c:pt>
                <c:pt idx="5201">
                  <c:v>5201</c:v>
                </c:pt>
                <c:pt idx="5202">
                  <c:v>5202</c:v>
                </c:pt>
                <c:pt idx="5203">
                  <c:v>5203</c:v>
                </c:pt>
                <c:pt idx="5204">
                  <c:v>5204</c:v>
                </c:pt>
                <c:pt idx="5205">
                  <c:v>5205</c:v>
                </c:pt>
                <c:pt idx="5206">
                  <c:v>5206</c:v>
                </c:pt>
                <c:pt idx="5207">
                  <c:v>5207</c:v>
                </c:pt>
                <c:pt idx="5208">
                  <c:v>5208</c:v>
                </c:pt>
                <c:pt idx="5209">
                  <c:v>5209</c:v>
                </c:pt>
                <c:pt idx="5210">
                  <c:v>5210</c:v>
                </c:pt>
                <c:pt idx="5211">
                  <c:v>5211</c:v>
                </c:pt>
                <c:pt idx="5212">
                  <c:v>5212</c:v>
                </c:pt>
                <c:pt idx="5213">
                  <c:v>5213</c:v>
                </c:pt>
                <c:pt idx="5214">
                  <c:v>5214</c:v>
                </c:pt>
                <c:pt idx="5215">
                  <c:v>5215</c:v>
                </c:pt>
                <c:pt idx="5216">
                  <c:v>5216</c:v>
                </c:pt>
                <c:pt idx="5217">
                  <c:v>5217</c:v>
                </c:pt>
                <c:pt idx="5218">
                  <c:v>5218</c:v>
                </c:pt>
                <c:pt idx="5219">
                  <c:v>5219</c:v>
                </c:pt>
                <c:pt idx="5220">
                  <c:v>5220</c:v>
                </c:pt>
                <c:pt idx="5221">
                  <c:v>5221</c:v>
                </c:pt>
                <c:pt idx="5222">
                  <c:v>5222</c:v>
                </c:pt>
                <c:pt idx="5223">
                  <c:v>5223</c:v>
                </c:pt>
                <c:pt idx="5224">
                  <c:v>5224</c:v>
                </c:pt>
                <c:pt idx="5225">
                  <c:v>5225</c:v>
                </c:pt>
                <c:pt idx="5226">
                  <c:v>5226</c:v>
                </c:pt>
                <c:pt idx="5227">
                  <c:v>5227</c:v>
                </c:pt>
                <c:pt idx="5228">
                  <c:v>5228</c:v>
                </c:pt>
                <c:pt idx="5229">
                  <c:v>5229</c:v>
                </c:pt>
                <c:pt idx="5230">
                  <c:v>5230</c:v>
                </c:pt>
                <c:pt idx="5231">
                  <c:v>5231</c:v>
                </c:pt>
                <c:pt idx="5232">
                  <c:v>5232</c:v>
                </c:pt>
                <c:pt idx="5233">
                  <c:v>5233</c:v>
                </c:pt>
                <c:pt idx="5234">
                  <c:v>5234</c:v>
                </c:pt>
                <c:pt idx="5235">
                  <c:v>5235</c:v>
                </c:pt>
                <c:pt idx="5236">
                  <c:v>5236</c:v>
                </c:pt>
                <c:pt idx="5237">
                  <c:v>5237</c:v>
                </c:pt>
                <c:pt idx="5238">
                  <c:v>5238</c:v>
                </c:pt>
                <c:pt idx="5239">
                  <c:v>5239</c:v>
                </c:pt>
                <c:pt idx="5240">
                  <c:v>5240</c:v>
                </c:pt>
                <c:pt idx="5241">
                  <c:v>5241</c:v>
                </c:pt>
                <c:pt idx="5242">
                  <c:v>5242</c:v>
                </c:pt>
                <c:pt idx="5243">
                  <c:v>5243</c:v>
                </c:pt>
                <c:pt idx="5244">
                  <c:v>5244</c:v>
                </c:pt>
                <c:pt idx="5245">
                  <c:v>5245</c:v>
                </c:pt>
                <c:pt idx="5246">
                  <c:v>5246</c:v>
                </c:pt>
                <c:pt idx="5247">
                  <c:v>5247</c:v>
                </c:pt>
                <c:pt idx="5248">
                  <c:v>5248</c:v>
                </c:pt>
                <c:pt idx="5249">
                  <c:v>5249</c:v>
                </c:pt>
                <c:pt idx="5250">
                  <c:v>5250</c:v>
                </c:pt>
                <c:pt idx="5251">
                  <c:v>5251</c:v>
                </c:pt>
                <c:pt idx="5252">
                  <c:v>5252</c:v>
                </c:pt>
                <c:pt idx="5253">
                  <c:v>5253</c:v>
                </c:pt>
                <c:pt idx="5254">
                  <c:v>5254</c:v>
                </c:pt>
                <c:pt idx="5255">
                  <c:v>5255</c:v>
                </c:pt>
                <c:pt idx="5256">
                  <c:v>5256</c:v>
                </c:pt>
                <c:pt idx="5257">
                  <c:v>5257</c:v>
                </c:pt>
                <c:pt idx="5258">
                  <c:v>5258</c:v>
                </c:pt>
                <c:pt idx="5259">
                  <c:v>5259</c:v>
                </c:pt>
                <c:pt idx="5260">
                  <c:v>5260</c:v>
                </c:pt>
                <c:pt idx="5261">
                  <c:v>5261</c:v>
                </c:pt>
                <c:pt idx="5262">
                  <c:v>5262</c:v>
                </c:pt>
                <c:pt idx="5263">
                  <c:v>5263</c:v>
                </c:pt>
                <c:pt idx="5264">
                  <c:v>5264</c:v>
                </c:pt>
                <c:pt idx="5265">
                  <c:v>5265</c:v>
                </c:pt>
                <c:pt idx="5266">
                  <c:v>5266</c:v>
                </c:pt>
                <c:pt idx="5267">
                  <c:v>5267</c:v>
                </c:pt>
                <c:pt idx="5268">
                  <c:v>5268</c:v>
                </c:pt>
                <c:pt idx="5269">
                  <c:v>5269</c:v>
                </c:pt>
                <c:pt idx="5270">
                  <c:v>5270</c:v>
                </c:pt>
                <c:pt idx="5271">
                  <c:v>5271</c:v>
                </c:pt>
                <c:pt idx="5272">
                  <c:v>5272</c:v>
                </c:pt>
                <c:pt idx="5273">
                  <c:v>5273</c:v>
                </c:pt>
                <c:pt idx="5274">
                  <c:v>5274</c:v>
                </c:pt>
                <c:pt idx="5275">
                  <c:v>5275</c:v>
                </c:pt>
                <c:pt idx="5276">
                  <c:v>5276</c:v>
                </c:pt>
                <c:pt idx="5277">
                  <c:v>5277</c:v>
                </c:pt>
                <c:pt idx="5278">
                  <c:v>5278</c:v>
                </c:pt>
                <c:pt idx="5279">
                  <c:v>5279</c:v>
                </c:pt>
                <c:pt idx="5280">
                  <c:v>5280</c:v>
                </c:pt>
                <c:pt idx="5281">
                  <c:v>5281</c:v>
                </c:pt>
                <c:pt idx="5282">
                  <c:v>5282</c:v>
                </c:pt>
                <c:pt idx="5283">
                  <c:v>5283</c:v>
                </c:pt>
                <c:pt idx="5284">
                  <c:v>5284</c:v>
                </c:pt>
                <c:pt idx="5285">
                  <c:v>5285</c:v>
                </c:pt>
                <c:pt idx="5286">
                  <c:v>5286</c:v>
                </c:pt>
                <c:pt idx="5287">
                  <c:v>5287</c:v>
                </c:pt>
                <c:pt idx="5288">
                  <c:v>5288</c:v>
                </c:pt>
                <c:pt idx="5289">
                  <c:v>5289</c:v>
                </c:pt>
                <c:pt idx="5290">
                  <c:v>5290</c:v>
                </c:pt>
                <c:pt idx="5291">
                  <c:v>5291</c:v>
                </c:pt>
                <c:pt idx="5292">
                  <c:v>5292</c:v>
                </c:pt>
                <c:pt idx="5293">
                  <c:v>5293</c:v>
                </c:pt>
                <c:pt idx="5294">
                  <c:v>5294</c:v>
                </c:pt>
                <c:pt idx="5295">
                  <c:v>5295</c:v>
                </c:pt>
                <c:pt idx="5296">
                  <c:v>5296</c:v>
                </c:pt>
                <c:pt idx="5297">
                  <c:v>5297</c:v>
                </c:pt>
                <c:pt idx="5298">
                  <c:v>5298</c:v>
                </c:pt>
                <c:pt idx="5299">
                  <c:v>5299</c:v>
                </c:pt>
                <c:pt idx="5300">
                  <c:v>5300</c:v>
                </c:pt>
                <c:pt idx="5301">
                  <c:v>5301</c:v>
                </c:pt>
                <c:pt idx="5302">
                  <c:v>5302</c:v>
                </c:pt>
                <c:pt idx="5303">
                  <c:v>5303</c:v>
                </c:pt>
                <c:pt idx="5304">
                  <c:v>5304</c:v>
                </c:pt>
                <c:pt idx="5305">
                  <c:v>5305</c:v>
                </c:pt>
                <c:pt idx="5306">
                  <c:v>5306</c:v>
                </c:pt>
                <c:pt idx="5307">
                  <c:v>5307</c:v>
                </c:pt>
                <c:pt idx="5308">
                  <c:v>5308</c:v>
                </c:pt>
                <c:pt idx="5309">
                  <c:v>5309</c:v>
                </c:pt>
                <c:pt idx="5310">
                  <c:v>5310</c:v>
                </c:pt>
                <c:pt idx="5311">
                  <c:v>5311</c:v>
                </c:pt>
                <c:pt idx="5312">
                  <c:v>5312</c:v>
                </c:pt>
                <c:pt idx="5313">
                  <c:v>5313</c:v>
                </c:pt>
                <c:pt idx="5314">
                  <c:v>5314</c:v>
                </c:pt>
                <c:pt idx="5315">
                  <c:v>5315</c:v>
                </c:pt>
                <c:pt idx="5316">
                  <c:v>5316</c:v>
                </c:pt>
                <c:pt idx="5317">
                  <c:v>5317</c:v>
                </c:pt>
                <c:pt idx="5318">
                  <c:v>5318</c:v>
                </c:pt>
                <c:pt idx="5319">
                  <c:v>5319</c:v>
                </c:pt>
                <c:pt idx="5320">
                  <c:v>5320</c:v>
                </c:pt>
                <c:pt idx="5321">
                  <c:v>5321</c:v>
                </c:pt>
                <c:pt idx="5322">
                  <c:v>5322</c:v>
                </c:pt>
                <c:pt idx="5323">
                  <c:v>5323</c:v>
                </c:pt>
                <c:pt idx="5324">
                  <c:v>5324</c:v>
                </c:pt>
                <c:pt idx="5325">
                  <c:v>5325</c:v>
                </c:pt>
                <c:pt idx="5326">
                  <c:v>5326</c:v>
                </c:pt>
                <c:pt idx="5327">
                  <c:v>5327</c:v>
                </c:pt>
                <c:pt idx="5328">
                  <c:v>5328</c:v>
                </c:pt>
                <c:pt idx="5329">
                  <c:v>5329</c:v>
                </c:pt>
                <c:pt idx="5330">
                  <c:v>5330</c:v>
                </c:pt>
                <c:pt idx="5331">
                  <c:v>5331</c:v>
                </c:pt>
                <c:pt idx="5332">
                  <c:v>5332</c:v>
                </c:pt>
                <c:pt idx="5333">
                  <c:v>5333</c:v>
                </c:pt>
                <c:pt idx="5334">
                  <c:v>5334</c:v>
                </c:pt>
                <c:pt idx="5335">
                  <c:v>5335</c:v>
                </c:pt>
                <c:pt idx="5336">
                  <c:v>5336</c:v>
                </c:pt>
                <c:pt idx="5337">
                  <c:v>5337</c:v>
                </c:pt>
                <c:pt idx="5338">
                  <c:v>5338</c:v>
                </c:pt>
                <c:pt idx="5339">
                  <c:v>5339</c:v>
                </c:pt>
                <c:pt idx="5340">
                  <c:v>5340</c:v>
                </c:pt>
                <c:pt idx="5341">
                  <c:v>5341</c:v>
                </c:pt>
                <c:pt idx="5342">
                  <c:v>5342</c:v>
                </c:pt>
                <c:pt idx="5343">
                  <c:v>5343</c:v>
                </c:pt>
                <c:pt idx="5344">
                  <c:v>5344</c:v>
                </c:pt>
                <c:pt idx="5345">
                  <c:v>5345</c:v>
                </c:pt>
                <c:pt idx="5346">
                  <c:v>5346</c:v>
                </c:pt>
                <c:pt idx="5347">
                  <c:v>5347</c:v>
                </c:pt>
                <c:pt idx="5348">
                  <c:v>5348</c:v>
                </c:pt>
                <c:pt idx="5349">
                  <c:v>5349</c:v>
                </c:pt>
                <c:pt idx="5350">
                  <c:v>5350</c:v>
                </c:pt>
                <c:pt idx="5351">
                  <c:v>5351</c:v>
                </c:pt>
                <c:pt idx="5352">
                  <c:v>5352</c:v>
                </c:pt>
                <c:pt idx="5353">
                  <c:v>5353</c:v>
                </c:pt>
                <c:pt idx="5354">
                  <c:v>5354</c:v>
                </c:pt>
                <c:pt idx="5355">
                  <c:v>5355</c:v>
                </c:pt>
                <c:pt idx="5356">
                  <c:v>5356</c:v>
                </c:pt>
                <c:pt idx="5357">
                  <c:v>5357</c:v>
                </c:pt>
                <c:pt idx="5358">
                  <c:v>5358</c:v>
                </c:pt>
                <c:pt idx="5359">
                  <c:v>5359</c:v>
                </c:pt>
                <c:pt idx="5360">
                  <c:v>5360</c:v>
                </c:pt>
                <c:pt idx="5361">
                  <c:v>5361</c:v>
                </c:pt>
                <c:pt idx="5362">
                  <c:v>5362</c:v>
                </c:pt>
                <c:pt idx="5363">
                  <c:v>5363</c:v>
                </c:pt>
                <c:pt idx="5364">
                  <c:v>5364</c:v>
                </c:pt>
                <c:pt idx="5365">
                  <c:v>5365</c:v>
                </c:pt>
                <c:pt idx="5366">
                  <c:v>5366</c:v>
                </c:pt>
                <c:pt idx="5367">
                  <c:v>5367</c:v>
                </c:pt>
                <c:pt idx="5368">
                  <c:v>5368</c:v>
                </c:pt>
                <c:pt idx="5369">
                  <c:v>5369</c:v>
                </c:pt>
                <c:pt idx="5370">
                  <c:v>5370</c:v>
                </c:pt>
                <c:pt idx="5371">
                  <c:v>5371</c:v>
                </c:pt>
                <c:pt idx="5372">
                  <c:v>5372</c:v>
                </c:pt>
                <c:pt idx="5373">
                  <c:v>5373</c:v>
                </c:pt>
                <c:pt idx="5374">
                  <c:v>5374</c:v>
                </c:pt>
                <c:pt idx="5375">
                  <c:v>5375</c:v>
                </c:pt>
                <c:pt idx="5376">
                  <c:v>5376</c:v>
                </c:pt>
                <c:pt idx="5377">
                  <c:v>5377</c:v>
                </c:pt>
                <c:pt idx="5378">
                  <c:v>5378</c:v>
                </c:pt>
                <c:pt idx="5379">
                  <c:v>5379</c:v>
                </c:pt>
                <c:pt idx="5380">
                  <c:v>5380</c:v>
                </c:pt>
                <c:pt idx="5381">
                  <c:v>5381</c:v>
                </c:pt>
                <c:pt idx="5382">
                  <c:v>5382</c:v>
                </c:pt>
                <c:pt idx="5383">
                  <c:v>5383</c:v>
                </c:pt>
                <c:pt idx="5384">
                  <c:v>5384</c:v>
                </c:pt>
                <c:pt idx="5385">
                  <c:v>5385</c:v>
                </c:pt>
                <c:pt idx="5386">
                  <c:v>5386</c:v>
                </c:pt>
                <c:pt idx="5387">
                  <c:v>5387</c:v>
                </c:pt>
                <c:pt idx="5388">
                  <c:v>5388</c:v>
                </c:pt>
                <c:pt idx="5389">
                  <c:v>5389</c:v>
                </c:pt>
                <c:pt idx="5390">
                  <c:v>5390</c:v>
                </c:pt>
                <c:pt idx="5391">
                  <c:v>5391</c:v>
                </c:pt>
                <c:pt idx="5392">
                  <c:v>5392</c:v>
                </c:pt>
                <c:pt idx="5393">
                  <c:v>5393</c:v>
                </c:pt>
                <c:pt idx="5394">
                  <c:v>5394</c:v>
                </c:pt>
                <c:pt idx="5395">
                  <c:v>5395</c:v>
                </c:pt>
                <c:pt idx="5396">
                  <c:v>5396</c:v>
                </c:pt>
                <c:pt idx="5397">
                  <c:v>5397</c:v>
                </c:pt>
                <c:pt idx="5398">
                  <c:v>5398</c:v>
                </c:pt>
                <c:pt idx="5399">
                  <c:v>5399</c:v>
                </c:pt>
                <c:pt idx="5400">
                  <c:v>5400</c:v>
                </c:pt>
                <c:pt idx="5401">
                  <c:v>5401</c:v>
                </c:pt>
                <c:pt idx="5402">
                  <c:v>5402</c:v>
                </c:pt>
                <c:pt idx="5403">
                  <c:v>5403</c:v>
                </c:pt>
                <c:pt idx="5404">
                  <c:v>5404</c:v>
                </c:pt>
                <c:pt idx="5405">
                  <c:v>5405</c:v>
                </c:pt>
                <c:pt idx="5406">
                  <c:v>5406</c:v>
                </c:pt>
                <c:pt idx="5407">
                  <c:v>5407</c:v>
                </c:pt>
                <c:pt idx="5408">
                  <c:v>5408</c:v>
                </c:pt>
                <c:pt idx="5409">
                  <c:v>5409</c:v>
                </c:pt>
                <c:pt idx="5410">
                  <c:v>5410</c:v>
                </c:pt>
                <c:pt idx="5411">
                  <c:v>5411</c:v>
                </c:pt>
                <c:pt idx="5412">
                  <c:v>5412</c:v>
                </c:pt>
                <c:pt idx="5413">
                  <c:v>5413</c:v>
                </c:pt>
                <c:pt idx="5414">
                  <c:v>5414</c:v>
                </c:pt>
                <c:pt idx="5415">
                  <c:v>5415</c:v>
                </c:pt>
                <c:pt idx="5416">
                  <c:v>5416</c:v>
                </c:pt>
                <c:pt idx="5417">
                  <c:v>5417</c:v>
                </c:pt>
                <c:pt idx="5418">
                  <c:v>5418</c:v>
                </c:pt>
                <c:pt idx="5419">
                  <c:v>5419</c:v>
                </c:pt>
                <c:pt idx="5420">
                  <c:v>5420</c:v>
                </c:pt>
                <c:pt idx="5421">
                  <c:v>5421</c:v>
                </c:pt>
                <c:pt idx="5422">
                  <c:v>5422</c:v>
                </c:pt>
                <c:pt idx="5423">
                  <c:v>5423</c:v>
                </c:pt>
                <c:pt idx="5424">
                  <c:v>5424</c:v>
                </c:pt>
                <c:pt idx="5425">
                  <c:v>5425</c:v>
                </c:pt>
                <c:pt idx="5426">
                  <c:v>5426</c:v>
                </c:pt>
                <c:pt idx="5427">
                  <c:v>5427</c:v>
                </c:pt>
                <c:pt idx="5428">
                  <c:v>5428</c:v>
                </c:pt>
                <c:pt idx="5429">
                  <c:v>5429</c:v>
                </c:pt>
                <c:pt idx="5430">
                  <c:v>5430</c:v>
                </c:pt>
                <c:pt idx="5431">
                  <c:v>5431</c:v>
                </c:pt>
                <c:pt idx="5432">
                  <c:v>5432</c:v>
                </c:pt>
                <c:pt idx="5433">
                  <c:v>5433</c:v>
                </c:pt>
                <c:pt idx="5434">
                  <c:v>5434</c:v>
                </c:pt>
                <c:pt idx="5435">
                  <c:v>5435</c:v>
                </c:pt>
                <c:pt idx="5436">
                  <c:v>5436</c:v>
                </c:pt>
                <c:pt idx="5437">
                  <c:v>5437</c:v>
                </c:pt>
                <c:pt idx="5438">
                  <c:v>5438</c:v>
                </c:pt>
                <c:pt idx="5439">
                  <c:v>5439</c:v>
                </c:pt>
                <c:pt idx="5440">
                  <c:v>5440</c:v>
                </c:pt>
                <c:pt idx="5441">
                  <c:v>5441</c:v>
                </c:pt>
                <c:pt idx="5442">
                  <c:v>5442</c:v>
                </c:pt>
                <c:pt idx="5443">
                  <c:v>5443</c:v>
                </c:pt>
                <c:pt idx="5444">
                  <c:v>5444</c:v>
                </c:pt>
                <c:pt idx="5445">
                  <c:v>5445</c:v>
                </c:pt>
                <c:pt idx="5446">
                  <c:v>5446</c:v>
                </c:pt>
                <c:pt idx="5447">
                  <c:v>5447</c:v>
                </c:pt>
                <c:pt idx="5448">
                  <c:v>5448</c:v>
                </c:pt>
                <c:pt idx="5449">
                  <c:v>5449</c:v>
                </c:pt>
                <c:pt idx="5450">
                  <c:v>5450</c:v>
                </c:pt>
                <c:pt idx="5451">
                  <c:v>5451</c:v>
                </c:pt>
                <c:pt idx="5452">
                  <c:v>5452</c:v>
                </c:pt>
                <c:pt idx="5453">
                  <c:v>5453</c:v>
                </c:pt>
                <c:pt idx="5454">
                  <c:v>5454</c:v>
                </c:pt>
                <c:pt idx="5455">
                  <c:v>5455</c:v>
                </c:pt>
                <c:pt idx="5456">
                  <c:v>5456</c:v>
                </c:pt>
                <c:pt idx="5457">
                  <c:v>5457</c:v>
                </c:pt>
                <c:pt idx="5458">
                  <c:v>5458</c:v>
                </c:pt>
                <c:pt idx="5459">
                  <c:v>5459</c:v>
                </c:pt>
                <c:pt idx="5460">
                  <c:v>5460</c:v>
                </c:pt>
                <c:pt idx="5461">
                  <c:v>5461</c:v>
                </c:pt>
                <c:pt idx="5462">
                  <c:v>5462</c:v>
                </c:pt>
                <c:pt idx="5463">
                  <c:v>5463</c:v>
                </c:pt>
                <c:pt idx="5464">
                  <c:v>5464</c:v>
                </c:pt>
                <c:pt idx="5465">
                  <c:v>5465</c:v>
                </c:pt>
                <c:pt idx="5466">
                  <c:v>5466</c:v>
                </c:pt>
                <c:pt idx="5467">
                  <c:v>5467</c:v>
                </c:pt>
                <c:pt idx="5468">
                  <c:v>5468</c:v>
                </c:pt>
                <c:pt idx="5469">
                  <c:v>5469</c:v>
                </c:pt>
                <c:pt idx="5470">
                  <c:v>5470</c:v>
                </c:pt>
                <c:pt idx="5471">
                  <c:v>5471</c:v>
                </c:pt>
                <c:pt idx="5472">
                  <c:v>5472</c:v>
                </c:pt>
                <c:pt idx="5473">
                  <c:v>5473</c:v>
                </c:pt>
                <c:pt idx="5474">
                  <c:v>5474</c:v>
                </c:pt>
                <c:pt idx="5475">
                  <c:v>5475</c:v>
                </c:pt>
                <c:pt idx="5476">
                  <c:v>5476</c:v>
                </c:pt>
                <c:pt idx="5477">
                  <c:v>5477</c:v>
                </c:pt>
                <c:pt idx="5478">
                  <c:v>5478</c:v>
                </c:pt>
                <c:pt idx="5479">
                  <c:v>5479</c:v>
                </c:pt>
                <c:pt idx="5480">
                  <c:v>5480</c:v>
                </c:pt>
                <c:pt idx="5481">
                  <c:v>5481</c:v>
                </c:pt>
                <c:pt idx="5482">
                  <c:v>5482</c:v>
                </c:pt>
                <c:pt idx="5483">
                  <c:v>5483</c:v>
                </c:pt>
                <c:pt idx="5484">
                  <c:v>5484</c:v>
                </c:pt>
                <c:pt idx="5485">
                  <c:v>5485</c:v>
                </c:pt>
                <c:pt idx="5486">
                  <c:v>5486</c:v>
                </c:pt>
                <c:pt idx="5487">
                  <c:v>5487</c:v>
                </c:pt>
                <c:pt idx="5488">
                  <c:v>5488</c:v>
                </c:pt>
                <c:pt idx="5489">
                  <c:v>5489</c:v>
                </c:pt>
                <c:pt idx="5490">
                  <c:v>5490</c:v>
                </c:pt>
                <c:pt idx="5491">
                  <c:v>5491</c:v>
                </c:pt>
                <c:pt idx="5492">
                  <c:v>5492</c:v>
                </c:pt>
                <c:pt idx="5493">
                  <c:v>5493</c:v>
                </c:pt>
                <c:pt idx="5494">
                  <c:v>5494</c:v>
                </c:pt>
                <c:pt idx="5495">
                  <c:v>5495</c:v>
                </c:pt>
                <c:pt idx="5496">
                  <c:v>5496</c:v>
                </c:pt>
                <c:pt idx="5497">
                  <c:v>5497</c:v>
                </c:pt>
                <c:pt idx="5498">
                  <c:v>5498</c:v>
                </c:pt>
                <c:pt idx="5499">
                  <c:v>5499</c:v>
                </c:pt>
                <c:pt idx="5500">
                  <c:v>5500</c:v>
                </c:pt>
                <c:pt idx="5501">
                  <c:v>5501</c:v>
                </c:pt>
                <c:pt idx="5502">
                  <c:v>5502</c:v>
                </c:pt>
                <c:pt idx="5503">
                  <c:v>5503</c:v>
                </c:pt>
                <c:pt idx="5504">
                  <c:v>5504</c:v>
                </c:pt>
                <c:pt idx="5505">
                  <c:v>5505</c:v>
                </c:pt>
                <c:pt idx="5506">
                  <c:v>5506</c:v>
                </c:pt>
                <c:pt idx="5507">
                  <c:v>5507</c:v>
                </c:pt>
                <c:pt idx="5508">
                  <c:v>5508</c:v>
                </c:pt>
                <c:pt idx="5509">
                  <c:v>5509</c:v>
                </c:pt>
                <c:pt idx="5510">
                  <c:v>5510</c:v>
                </c:pt>
                <c:pt idx="5511">
                  <c:v>5511</c:v>
                </c:pt>
                <c:pt idx="5512">
                  <c:v>5512</c:v>
                </c:pt>
                <c:pt idx="5513">
                  <c:v>5513</c:v>
                </c:pt>
                <c:pt idx="5514">
                  <c:v>5514</c:v>
                </c:pt>
                <c:pt idx="5515">
                  <c:v>5515</c:v>
                </c:pt>
                <c:pt idx="5516">
                  <c:v>5516</c:v>
                </c:pt>
                <c:pt idx="5517">
                  <c:v>5517</c:v>
                </c:pt>
                <c:pt idx="5518">
                  <c:v>5518</c:v>
                </c:pt>
                <c:pt idx="5519">
                  <c:v>5519</c:v>
                </c:pt>
                <c:pt idx="5520">
                  <c:v>5520</c:v>
                </c:pt>
                <c:pt idx="5521">
                  <c:v>5521</c:v>
                </c:pt>
                <c:pt idx="5522">
                  <c:v>5522</c:v>
                </c:pt>
                <c:pt idx="5523">
                  <c:v>5523</c:v>
                </c:pt>
                <c:pt idx="5524">
                  <c:v>5524</c:v>
                </c:pt>
                <c:pt idx="5525">
                  <c:v>5525</c:v>
                </c:pt>
                <c:pt idx="5526">
                  <c:v>5526</c:v>
                </c:pt>
                <c:pt idx="5527">
                  <c:v>5527</c:v>
                </c:pt>
                <c:pt idx="5528">
                  <c:v>5528</c:v>
                </c:pt>
                <c:pt idx="5529">
                  <c:v>5529</c:v>
                </c:pt>
                <c:pt idx="5530">
                  <c:v>5530</c:v>
                </c:pt>
                <c:pt idx="5531">
                  <c:v>5531</c:v>
                </c:pt>
                <c:pt idx="5532">
                  <c:v>5532</c:v>
                </c:pt>
                <c:pt idx="5533">
                  <c:v>5533</c:v>
                </c:pt>
                <c:pt idx="5534">
                  <c:v>5534</c:v>
                </c:pt>
                <c:pt idx="5535">
                  <c:v>5535</c:v>
                </c:pt>
                <c:pt idx="5536">
                  <c:v>5536</c:v>
                </c:pt>
                <c:pt idx="5537">
                  <c:v>5537</c:v>
                </c:pt>
                <c:pt idx="5538">
                  <c:v>5538</c:v>
                </c:pt>
                <c:pt idx="5539">
                  <c:v>5539</c:v>
                </c:pt>
                <c:pt idx="5540">
                  <c:v>5540</c:v>
                </c:pt>
                <c:pt idx="5541">
                  <c:v>5541</c:v>
                </c:pt>
                <c:pt idx="5542">
                  <c:v>5542</c:v>
                </c:pt>
                <c:pt idx="5543">
                  <c:v>5543</c:v>
                </c:pt>
                <c:pt idx="5544">
                  <c:v>5544</c:v>
                </c:pt>
                <c:pt idx="5545">
                  <c:v>5545</c:v>
                </c:pt>
                <c:pt idx="5546">
                  <c:v>5546</c:v>
                </c:pt>
                <c:pt idx="5547">
                  <c:v>5547</c:v>
                </c:pt>
                <c:pt idx="5548">
                  <c:v>5548</c:v>
                </c:pt>
                <c:pt idx="5549">
                  <c:v>5549</c:v>
                </c:pt>
                <c:pt idx="5550">
                  <c:v>5550</c:v>
                </c:pt>
                <c:pt idx="5551">
                  <c:v>5551</c:v>
                </c:pt>
                <c:pt idx="5552">
                  <c:v>5552</c:v>
                </c:pt>
                <c:pt idx="5553">
                  <c:v>5553</c:v>
                </c:pt>
                <c:pt idx="5554">
                  <c:v>5554</c:v>
                </c:pt>
                <c:pt idx="5555">
                  <c:v>5555</c:v>
                </c:pt>
                <c:pt idx="5556">
                  <c:v>5556</c:v>
                </c:pt>
                <c:pt idx="5557">
                  <c:v>5557</c:v>
                </c:pt>
                <c:pt idx="5558">
                  <c:v>5558</c:v>
                </c:pt>
                <c:pt idx="5559">
                  <c:v>5559</c:v>
                </c:pt>
                <c:pt idx="5560">
                  <c:v>5560</c:v>
                </c:pt>
                <c:pt idx="5561">
                  <c:v>5561</c:v>
                </c:pt>
                <c:pt idx="5562">
                  <c:v>5562</c:v>
                </c:pt>
                <c:pt idx="5563">
                  <c:v>5563</c:v>
                </c:pt>
                <c:pt idx="5564">
                  <c:v>5564</c:v>
                </c:pt>
                <c:pt idx="5565">
                  <c:v>5565</c:v>
                </c:pt>
                <c:pt idx="5566">
                  <c:v>5566</c:v>
                </c:pt>
                <c:pt idx="5567">
                  <c:v>5567</c:v>
                </c:pt>
                <c:pt idx="5568">
                  <c:v>5568</c:v>
                </c:pt>
                <c:pt idx="5569">
                  <c:v>5569</c:v>
                </c:pt>
                <c:pt idx="5570">
                  <c:v>5570</c:v>
                </c:pt>
                <c:pt idx="5571">
                  <c:v>5571</c:v>
                </c:pt>
                <c:pt idx="5572">
                  <c:v>5572</c:v>
                </c:pt>
                <c:pt idx="5573">
                  <c:v>5573</c:v>
                </c:pt>
                <c:pt idx="5574">
                  <c:v>5574</c:v>
                </c:pt>
                <c:pt idx="5575">
                  <c:v>5575</c:v>
                </c:pt>
                <c:pt idx="5576">
                  <c:v>5576</c:v>
                </c:pt>
                <c:pt idx="5577">
                  <c:v>5577</c:v>
                </c:pt>
                <c:pt idx="5578">
                  <c:v>5578</c:v>
                </c:pt>
                <c:pt idx="5579">
                  <c:v>5579</c:v>
                </c:pt>
                <c:pt idx="5580">
                  <c:v>5580</c:v>
                </c:pt>
                <c:pt idx="5581">
                  <c:v>5581</c:v>
                </c:pt>
                <c:pt idx="5582">
                  <c:v>5582</c:v>
                </c:pt>
                <c:pt idx="5583">
                  <c:v>5583</c:v>
                </c:pt>
                <c:pt idx="5584">
                  <c:v>5584</c:v>
                </c:pt>
                <c:pt idx="5585">
                  <c:v>5585</c:v>
                </c:pt>
                <c:pt idx="5586">
                  <c:v>5586</c:v>
                </c:pt>
                <c:pt idx="5587">
                  <c:v>5587</c:v>
                </c:pt>
                <c:pt idx="5588">
                  <c:v>5588</c:v>
                </c:pt>
                <c:pt idx="5589">
                  <c:v>5589</c:v>
                </c:pt>
                <c:pt idx="5590">
                  <c:v>5590</c:v>
                </c:pt>
                <c:pt idx="5591">
                  <c:v>5591</c:v>
                </c:pt>
                <c:pt idx="5592">
                  <c:v>5592</c:v>
                </c:pt>
                <c:pt idx="5593">
                  <c:v>5593</c:v>
                </c:pt>
                <c:pt idx="5594">
                  <c:v>5594</c:v>
                </c:pt>
                <c:pt idx="5595">
                  <c:v>5595</c:v>
                </c:pt>
                <c:pt idx="5596">
                  <c:v>5596</c:v>
                </c:pt>
                <c:pt idx="5597">
                  <c:v>5597</c:v>
                </c:pt>
                <c:pt idx="5598">
                  <c:v>5598</c:v>
                </c:pt>
                <c:pt idx="5599">
                  <c:v>5599</c:v>
                </c:pt>
                <c:pt idx="5600">
                  <c:v>5600</c:v>
                </c:pt>
                <c:pt idx="5601">
                  <c:v>5601</c:v>
                </c:pt>
                <c:pt idx="5602">
                  <c:v>5602</c:v>
                </c:pt>
                <c:pt idx="5603">
                  <c:v>5603</c:v>
                </c:pt>
                <c:pt idx="5604">
                  <c:v>5604</c:v>
                </c:pt>
                <c:pt idx="5605">
                  <c:v>5605</c:v>
                </c:pt>
                <c:pt idx="5606">
                  <c:v>5606</c:v>
                </c:pt>
                <c:pt idx="5607">
                  <c:v>5607</c:v>
                </c:pt>
                <c:pt idx="5608">
                  <c:v>5608</c:v>
                </c:pt>
                <c:pt idx="5609">
                  <c:v>5609</c:v>
                </c:pt>
                <c:pt idx="5610">
                  <c:v>5610</c:v>
                </c:pt>
                <c:pt idx="5611">
                  <c:v>5611</c:v>
                </c:pt>
                <c:pt idx="5612">
                  <c:v>5612</c:v>
                </c:pt>
                <c:pt idx="5613">
                  <c:v>5613</c:v>
                </c:pt>
                <c:pt idx="5614">
                  <c:v>5614</c:v>
                </c:pt>
                <c:pt idx="5615">
                  <c:v>5615</c:v>
                </c:pt>
                <c:pt idx="5616">
                  <c:v>5616</c:v>
                </c:pt>
                <c:pt idx="5617">
                  <c:v>5617</c:v>
                </c:pt>
                <c:pt idx="5618">
                  <c:v>5618</c:v>
                </c:pt>
                <c:pt idx="5619">
                  <c:v>5619</c:v>
                </c:pt>
                <c:pt idx="5620">
                  <c:v>5620</c:v>
                </c:pt>
                <c:pt idx="5621">
                  <c:v>5621</c:v>
                </c:pt>
                <c:pt idx="5622">
                  <c:v>5622</c:v>
                </c:pt>
                <c:pt idx="5623">
                  <c:v>5623</c:v>
                </c:pt>
                <c:pt idx="5624">
                  <c:v>5624</c:v>
                </c:pt>
                <c:pt idx="5625">
                  <c:v>5625</c:v>
                </c:pt>
                <c:pt idx="5626">
                  <c:v>5626</c:v>
                </c:pt>
                <c:pt idx="5627">
                  <c:v>5627</c:v>
                </c:pt>
                <c:pt idx="5628">
                  <c:v>5628</c:v>
                </c:pt>
                <c:pt idx="5629">
                  <c:v>5629</c:v>
                </c:pt>
                <c:pt idx="5630">
                  <c:v>5630</c:v>
                </c:pt>
                <c:pt idx="5631">
                  <c:v>5631</c:v>
                </c:pt>
                <c:pt idx="5632">
                  <c:v>5632</c:v>
                </c:pt>
                <c:pt idx="5633">
                  <c:v>5633</c:v>
                </c:pt>
                <c:pt idx="5634">
                  <c:v>5634</c:v>
                </c:pt>
                <c:pt idx="5635">
                  <c:v>5635</c:v>
                </c:pt>
                <c:pt idx="5636">
                  <c:v>5636</c:v>
                </c:pt>
                <c:pt idx="5637">
                  <c:v>5637</c:v>
                </c:pt>
                <c:pt idx="5638">
                  <c:v>5638</c:v>
                </c:pt>
                <c:pt idx="5639">
                  <c:v>5639</c:v>
                </c:pt>
                <c:pt idx="5640">
                  <c:v>5640</c:v>
                </c:pt>
                <c:pt idx="5641">
                  <c:v>5641</c:v>
                </c:pt>
                <c:pt idx="5642">
                  <c:v>5642</c:v>
                </c:pt>
                <c:pt idx="5643">
                  <c:v>5643</c:v>
                </c:pt>
                <c:pt idx="5644">
                  <c:v>5644</c:v>
                </c:pt>
                <c:pt idx="5645">
                  <c:v>5645</c:v>
                </c:pt>
                <c:pt idx="5646">
                  <c:v>5646</c:v>
                </c:pt>
                <c:pt idx="5647">
                  <c:v>5647</c:v>
                </c:pt>
                <c:pt idx="5648">
                  <c:v>5648</c:v>
                </c:pt>
                <c:pt idx="5649">
                  <c:v>5649</c:v>
                </c:pt>
                <c:pt idx="5650">
                  <c:v>5650</c:v>
                </c:pt>
                <c:pt idx="5651">
                  <c:v>5651</c:v>
                </c:pt>
                <c:pt idx="5652">
                  <c:v>5652</c:v>
                </c:pt>
                <c:pt idx="5653">
                  <c:v>5653</c:v>
                </c:pt>
                <c:pt idx="5654">
                  <c:v>5654</c:v>
                </c:pt>
                <c:pt idx="5655">
                  <c:v>5655</c:v>
                </c:pt>
                <c:pt idx="5656">
                  <c:v>5656</c:v>
                </c:pt>
                <c:pt idx="5657">
                  <c:v>5657</c:v>
                </c:pt>
                <c:pt idx="5658">
                  <c:v>5658</c:v>
                </c:pt>
                <c:pt idx="5659">
                  <c:v>5659</c:v>
                </c:pt>
                <c:pt idx="5660">
                  <c:v>5660</c:v>
                </c:pt>
                <c:pt idx="5661">
                  <c:v>5661</c:v>
                </c:pt>
                <c:pt idx="5662">
                  <c:v>5662</c:v>
                </c:pt>
                <c:pt idx="5663">
                  <c:v>5663</c:v>
                </c:pt>
                <c:pt idx="5664">
                  <c:v>5664</c:v>
                </c:pt>
                <c:pt idx="5665">
                  <c:v>5665</c:v>
                </c:pt>
                <c:pt idx="5666">
                  <c:v>5666</c:v>
                </c:pt>
                <c:pt idx="5667">
                  <c:v>5667</c:v>
                </c:pt>
                <c:pt idx="5668">
                  <c:v>5668</c:v>
                </c:pt>
                <c:pt idx="5669">
                  <c:v>5669</c:v>
                </c:pt>
                <c:pt idx="5670">
                  <c:v>5670</c:v>
                </c:pt>
                <c:pt idx="5671">
                  <c:v>5671</c:v>
                </c:pt>
                <c:pt idx="5672">
                  <c:v>5672</c:v>
                </c:pt>
                <c:pt idx="5673">
                  <c:v>5673</c:v>
                </c:pt>
                <c:pt idx="5674">
                  <c:v>5674</c:v>
                </c:pt>
                <c:pt idx="5675">
                  <c:v>5675</c:v>
                </c:pt>
                <c:pt idx="5676">
                  <c:v>5676</c:v>
                </c:pt>
                <c:pt idx="5677">
                  <c:v>5677</c:v>
                </c:pt>
                <c:pt idx="5678">
                  <c:v>5678</c:v>
                </c:pt>
                <c:pt idx="5679">
                  <c:v>5679</c:v>
                </c:pt>
                <c:pt idx="5680">
                  <c:v>5680</c:v>
                </c:pt>
                <c:pt idx="5681">
                  <c:v>5681</c:v>
                </c:pt>
                <c:pt idx="5682">
                  <c:v>5682</c:v>
                </c:pt>
                <c:pt idx="5683">
                  <c:v>5683</c:v>
                </c:pt>
                <c:pt idx="5684">
                  <c:v>5684</c:v>
                </c:pt>
                <c:pt idx="5685">
                  <c:v>5685</c:v>
                </c:pt>
                <c:pt idx="5686">
                  <c:v>5686</c:v>
                </c:pt>
                <c:pt idx="5687">
                  <c:v>5687</c:v>
                </c:pt>
                <c:pt idx="5688">
                  <c:v>5688</c:v>
                </c:pt>
                <c:pt idx="5689">
                  <c:v>5689</c:v>
                </c:pt>
                <c:pt idx="5690">
                  <c:v>5690</c:v>
                </c:pt>
                <c:pt idx="5691">
                  <c:v>5691</c:v>
                </c:pt>
                <c:pt idx="5692">
                  <c:v>5692</c:v>
                </c:pt>
                <c:pt idx="5693">
                  <c:v>5693</c:v>
                </c:pt>
                <c:pt idx="5694">
                  <c:v>5694</c:v>
                </c:pt>
                <c:pt idx="5695">
                  <c:v>5695</c:v>
                </c:pt>
                <c:pt idx="5696">
                  <c:v>5696</c:v>
                </c:pt>
                <c:pt idx="5697">
                  <c:v>5697</c:v>
                </c:pt>
                <c:pt idx="5698">
                  <c:v>5698</c:v>
                </c:pt>
                <c:pt idx="5699">
                  <c:v>5699</c:v>
                </c:pt>
                <c:pt idx="5700">
                  <c:v>5700</c:v>
                </c:pt>
                <c:pt idx="5701">
                  <c:v>5701</c:v>
                </c:pt>
                <c:pt idx="5702">
                  <c:v>5702</c:v>
                </c:pt>
                <c:pt idx="5703">
                  <c:v>5703</c:v>
                </c:pt>
                <c:pt idx="5704">
                  <c:v>5704</c:v>
                </c:pt>
                <c:pt idx="5705">
                  <c:v>5705</c:v>
                </c:pt>
                <c:pt idx="5706">
                  <c:v>5706</c:v>
                </c:pt>
                <c:pt idx="5707">
                  <c:v>5707</c:v>
                </c:pt>
                <c:pt idx="5708">
                  <c:v>5708</c:v>
                </c:pt>
                <c:pt idx="5709">
                  <c:v>5709</c:v>
                </c:pt>
                <c:pt idx="5710">
                  <c:v>5710</c:v>
                </c:pt>
                <c:pt idx="5711">
                  <c:v>5711</c:v>
                </c:pt>
                <c:pt idx="5712">
                  <c:v>5712</c:v>
                </c:pt>
                <c:pt idx="5713">
                  <c:v>5713</c:v>
                </c:pt>
                <c:pt idx="5714">
                  <c:v>5714</c:v>
                </c:pt>
                <c:pt idx="5715">
                  <c:v>5715</c:v>
                </c:pt>
                <c:pt idx="5716">
                  <c:v>5716</c:v>
                </c:pt>
                <c:pt idx="5717">
                  <c:v>5717</c:v>
                </c:pt>
                <c:pt idx="5718">
                  <c:v>5718</c:v>
                </c:pt>
                <c:pt idx="5719">
                  <c:v>5719</c:v>
                </c:pt>
                <c:pt idx="5720">
                  <c:v>5720</c:v>
                </c:pt>
                <c:pt idx="5721">
                  <c:v>5721</c:v>
                </c:pt>
                <c:pt idx="5722">
                  <c:v>5722</c:v>
                </c:pt>
                <c:pt idx="5723">
                  <c:v>5723</c:v>
                </c:pt>
                <c:pt idx="5724">
                  <c:v>5724</c:v>
                </c:pt>
                <c:pt idx="5725">
                  <c:v>5725</c:v>
                </c:pt>
                <c:pt idx="5726">
                  <c:v>5726</c:v>
                </c:pt>
                <c:pt idx="5727">
                  <c:v>5727</c:v>
                </c:pt>
                <c:pt idx="5728">
                  <c:v>5728</c:v>
                </c:pt>
                <c:pt idx="5729">
                  <c:v>5729</c:v>
                </c:pt>
                <c:pt idx="5730">
                  <c:v>5730</c:v>
                </c:pt>
                <c:pt idx="5731">
                  <c:v>5731</c:v>
                </c:pt>
                <c:pt idx="5732">
                  <c:v>5732</c:v>
                </c:pt>
                <c:pt idx="5733">
                  <c:v>5733</c:v>
                </c:pt>
                <c:pt idx="5734">
                  <c:v>5734</c:v>
                </c:pt>
                <c:pt idx="5735">
                  <c:v>5735</c:v>
                </c:pt>
                <c:pt idx="5736">
                  <c:v>5736</c:v>
                </c:pt>
                <c:pt idx="5737">
                  <c:v>5737</c:v>
                </c:pt>
                <c:pt idx="5738">
                  <c:v>5738</c:v>
                </c:pt>
                <c:pt idx="5739">
                  <c:v>5739</c:v>
                </c:pt>
                <c:pt idx="5740">
                  <c:v>5740</c:v>
                </c:pt>
                <c:pt idx="5741">
                  <c:v>5741</c:v>
                </c:pt>
                <c:pt idx="5742">
                  <c:v>5742</c:v>
                </c:pt>
                <c:pt idx="5743">
                  <c:v>5743</c:v>
                </c:pt>
                <c:pt idx="5744">
                  <c:v>5744</c:v>
                </c:pt>
                <c:pt idx="5745">
                  <c:v>5745</c:v>
                </c:pt>
                <c:pt idx="5746">
                  <c:v>5746</c:v>
                </c:pt>
                <c:pt idx="5747">
                  <c:v>5747</c:v>
                </c:pt>
                <c:pt idx="5748">
                  <c:v>5748</c:v>
                </c:pt>
                <c:pt idx="5749">
                  <c:v>5749</c:v>
                </c:pt>
                <c:pt idx="5750">
                  <c:v>5750</c:v>
                </c:pt>
                <c:pt idx="5751">
                  <c:v>5751</c:v>
                </c:pt>
                <c:pt idx="5752">
                  <c:v>5752</c:v>
                </c:pt>
                <c:pt idx="5753">
                  <c:v>5753</c:v>
                </c:pt>
                <c:pt idx="5754">
                  <c:v>5754</c:v>
                </c:pt>
                <c:pt idx="5755">
                  <c:v>5755</c:v>
                </c:pt>
                <c:pt idx="5756">
                  <c:v>5756</c:v>
                </c:pt>
                <c:pt idx="5757">
                  <c:v>5757</c:v>
                </c:pt>
                <c:pt idx="5758">
                  <c:v>5758</c:v>
                </c:pt>
                <c:pt idx="5759">
                  <c:v>5759</c:v>
                </c:pt>
                <c:pt idx="5760">
                  <c:v>5760</c:v>
                </c:pt>
                <c:pt idx="5761">
                  <c:v>5761</c:v>
                </c:pt>
                <c:pt idx="5762">
                  <c:v>5762</c:v>
                </c:pt>
                <c:pt idx="5763">
                  <c:v>5763</c:v>
                </c:pt>
                <c:pt idx="5764">
                  <c:v>5764</c:v>
                </c:pt>
                <c:pt idx="5765">
                  <c:v>5765</c:v>
                </c:pt>
                <c:pt idx="5766">
                  <c:v>5766</c:v>
                </c:pt>
                <c:pt idx="5767">
                  <c:v>5767</c:v>
                </c:pt>
                <c:pt idx="5768">
                  <c:v>5768</c:v>
                </c:pt>
                <c:pt idx="5769">
                  <c:v>5769</c:v>
                </c:pt>
                <c:pt idx="5770">
                  <c:v>5770</c:v>
                </c:pt>
                <c:pt idx="5771">
                  <c:v>5771</c:v>
                </c:pt>
                <c:pt idx="5772">
                  <c:v>5772</c:v>
                </c:pt>
                <c:pt idx="5773">
                  <c:v>5773</c:v>
                </c:pt>
                <c:pt idx="5774">
                  <c:v>5774</c:v>
                </c:pt>
                <c:pt idx="5775">
                  <c:v>5775</c:v>
                </c:pt>
                <c:pt idx="5776">
                  <c:v>5776</c:v>
                </c:pt>
                <c:pt idx="5777">
                  <c:v>5777</c:v>
                </c:pt>
                <c:pt idx="5778">
                  <c:v>5778</c:v>
                </c:pt>
                <c:pt idx="5779">
                  <c:v>5779</c:v>
                </c:pt>
                <c:pt idx="5780">
                  <c:v>5780</c:v>
                </c:pt>
                <c:pt idx="5781">
                  <c:v>5781</c:v>
                </c:pt>
                <c:pt idx="5782">
                  <c:v>5782</c:v>
                </c:pt>
                <c:pt idx="5783">
                  <c:v>5783</c:v>
                </c:pt>
                <c:pt idx="5784">
                  <c:v>5784</c:v>
                </c:pt>
                <c:pt idx="5785">
                  <c:v>5785</c:v>
                </c:pt>
                <c:pt idx="5786">
                  <c:v>5786</c:v>
                </c:pt>
                <c:pt idx="5787">
                  <c:v>5787</c:v>
                </c:pt>
                <c:pt idx="5788">
                  <c:v>5788</c:v>
                </c:pt>
                <c:pt idx="5789">
                  <c:v>5789</c:v>
                </c:pt>
                <c:pt idx="5790">
                  <c:v>5790</c:v>
                </c:pt>
                <c:pt idx="5791">
                  <c:v>5791</c:v>
                </c:pt>
                <c:pt idx="5792">
                  <c:v>5792</c:v>
                </c:pt>
                <c:pt idx="5793">
                  <c:v>5793</c:v>
                </c:pt>
                <c:pt idx="5794">
                  <c:v>5794</c:v>
                </c:pt>
                <c:pt idx="5795">
                  <c:v>5795</c:v>
                </c:pt>
                <c:pt idx="5796">
                  <c:v>5796</c:v>
                </c:pt>
                <c:pt idx="5797">
                  <c:v>5797</c:v>
                </c:pt>
                <c:pt idx="5798">
                  <c:v>5798</c:v>
                </c:pt>
                <c:pt idx="5799">
                  <c:v>5799</c:v>
                </c:pt>
                <c:pt idx="5800">
                  <c:v>5800</c:v>
                </c:pt>
                <c:pt idx="5801">
                  <c:v>5801</c:v>
                </c:pt>
                <c:pt idx="5802">
                  <c:v>5802</c:v>
                </c:pt>
                <c:pt idx="5803">
                  <c:v>5803</c:v>
                </c:pt>
                <c:pt idx="5804">
                  <c:v>5804</c:v>
                </c:pt>
                <c:pt idx="5805">
                  <c:v>5805</c:v>
                </c:pt>
                <c:pt idx="5806">
                  <c:v>5806</c:v>
                </c:pt>
                <c:pt idx="5807">
                  <c:v>5807</c:v>
                </c:pt>
                <c:pt idx="5808">
                  <c:v>5808</c:v>
                </c:pt>
                <c:pt idx="5809">
                  <c:v>5809</c:v>
                </c:pt>
                <c:pt idx="5810">
                  <c:v>5810</c:v>
                </c:pt>
                <c:pt idx="5811">
                  <c:v>5811</c:v>
                </c:pt>
                <c:pt idx="5812">
                  <c:v>5812</c:v>
                </c:pt>
                <c:pt idx="5813">
                  <c:v>5813</c:v>
                </c:pt>
                <c:pt idx="5814">
                  <c:v>5814</c:v>
                </c:pt>
                <c:pt idx="5815">
                  <c:v>5815</c:v>
                </c:pt>
                <c:pt idx="5816">
                  <c:v>5816</c:v>
                </c:pt>
                <c:pt idx="5817">
                  <c:v>5817</c:v>
                </c:pt>
                <c:pt idx="5818">
                  <c:v>5818</c:v>
                </c:pt>
                <c:pt idx="5819">
                  <c:v>5819</c:v>
                </c:pt>
                <c:pt idx="5820">
                  <c:v>5820</c:v>
                </c:pt>
                <c:pt idx="5821">
                  <c:v>5821</c:v>
                </c:pt>
                <c:pt idx="5822">
                  <c:v>5822</c:v>
                </c:pt>
                <c:pt idx="5823">
                  <c:v>5823</c:v>
                </c:pt>
                <c:pt idx="5824">
                  <c:v>5824</c:v>
                </c:pt>
                <c:pt idx="5825">
                  <c:v>5825</c:v>
                </c:pt>
                <c:pt idx="5826">
                  <c:v>5826</c:v>
                </c:pt>
                <c:pt idx="5827">
                  <c:v>5827</c:v>
                </c:pt>
                <c:pt idx="5828">
                  <c:v>5828</c:v>
                </c:pt>
                <c:pt idx="5829">
                  <c:v>5829</c:v>
                </c:pt>
                <c:pt idx="5830">
                  <c:v>5830</c:v>
                </c:pt>
                <c:pt idx="5831">
                  <c:v>5831</c:v>
                </c:pt>
                <c:pt idx="5832">
                  <c:v>5832</c:v>
                </c:pt>
                <c:pt idx="5833">
                  <c:v>5833</c:v>
                </c:pt>
                <c:pt idx="5834">
                  <c:v>5834</c:v>
                </c:pt>
                <c:pt idx="5835">
                  <c:v>5835</c:v>
                </c:pt>
                <c:pt idx="5836">
                  <c:v>5836</c:v>
                </c:pt>
                <c:pt idx="5837">
                  <c:v>5837</c:v>
                </c:pt>
                <c:pt idx="5838">
                  <c:v>5838</c:v>
                </c:pt>
                <c:pt idx="5839">
                  <c:v>5839</c:v>
                </c:pt>
                <c:pt idx="5840">
                  <c:v>5840</c:v>
                </c:pt>
                <c:pt idx="5841">
                  <c:v>5841</c:v>
                </c:pt>
                <c:pt idx="5842">
                  <c:v>5842</c:v>
                </c:pt>
                <c:pt idx="5843">
                  <c:v>5843</c:v>
                </c:pt>
                <c:pt idx="5844">
                  <c:v>5844</c:v>
                </c:pt>
                <c:pt idx="5845">
                  <c:v>5845</c:v>
                </c:pt>
                <c:pt idx="5846">
                  <c:v>5846</c:v>
                </c:pt>
                <c:pt idx="5847">
                  <c:v>5847</c:v>
                </c:pt>
                <c:pt idx="5848">
                  <c:v>5848</c:v>
                </c:pt>
                <c:pt idx="5849">
                  <c:v>5849</c:v>
                </c:pt>
                <c:pt idx="5850">
                  <c:v>5850</c:v>
                </c:pt>
                <c:pt idx="5851">
                  <c:v>5851</c:v>
                </c:pt>
                <c:pt idx="5852">
                  <c:v>5852</c:v>
                </c:pt>
                <c:pt idx="5853">
                  <c:v>5853</c:v>
                </c:pt>
                <c:pt idx="5854">
                  <c:v>5854</c:v>
                </c:pt>
                <c:pt idx="5855">
                  <c:v>5855</c:v>
                </c:pt>
                <c:pt idx="5856">
                  <c:v>5856</c:v>
                </c:pt>
                <c:pt idx="5857">
                  <c:v>5857</c:v>
                </c:pt>
                <c:pt idx="5858">
                  <c:v>5858</c:v>
                </c:pt>
                <c:pt idx="5859">
                  <c:v>5859</c:v>
                </c:pt>
                <c:pt idx="5860">
                  <c:v>5860</c:v>
                </c:pt>
                <c:pt idx="5861">
                  <c:v>5861</c:v>
                </c:pt>
                <c:pt idx="5862">
                  <c:v>5862</c:v>
                </c:pt>
                <c:pt idx="5863">
                  <c:v>5863</c:v>
                </c:pt>
                <c:pt idx="5864">
                  <c:v>5864</c:v>
                </c:pt>
                <c:pt idx="5865">
                  <c:v>5865</c:v>
                </c:pt>
                <c:pt idx="5866">
                  <c:v>5866</c:v>
                </c:pt>
                <c:pt idx="5867">
                  <c:v>5867</c:v>
                </c:pt>
                <c:pt idx="5868">
                  <c:v>5868</c:v>
                </c:pt>
                <c:pt idx="5869">
                  <c:v>5869</c:v>
                </c:pt>
                <c:pt idx="5870">
                  <c:v>5870</c:v>
                </c:pt>
                <c:pt idx="5871">
                  <c:v>5871</c:v>
                </c:pt>
                <c:pt idx="5872">
                  <c:v>5872</c:v>
                </c:pt>
                <c:pt idx="5873">
                  <c:v>5873</c:v>
                </c:pt>
                <c:pt idx="5874">
                  <c:v>5874</c:v>
                </c:pt>
                <c:pt idx="5875">
                  <c:v>5875</c:v>
                </c:pt>
                <c:pt idx="5876">
                  <c:v>5876</c:v>
                </c:pt>
                <c:pt idx="5877">
                  <c:v>5877</c:v>
                </c:pt>
                <c:pt idx="5878">
                  <c:v>5878</c:v>
                </c:pt>
                <c:pt idx="5879">
                  <c:v>5879</c:v>
                </c:pt>
                <c:pt idx="5880">
                  <c:v>5880</c:v>
                </c:pt>
                <c:pt idx="5881">
                  <c:v>5881</c:v>
                </c:pt>
                <c:pt idx="5882">
                  <c:v>5882</c:v>
                </c:pt>
                <c:pt idx="5883">
                  <c:v>5883</c:v>
                </c:pt>
                <c:pt idx="5884">
                  <c:v>5884</c:v>
                </c:pt>
                <c:pt idx="5885">
                  <c:v>5885</c:v>
                </c:pt>
                <c:pt idx="5886">
                  <c:v>5886</c:v>
                </c:pt>
                <c:pt idx="5887">
                  <c:v>5887</c:v>
                </c:pt>
                <c:pt idx="5888">
                  <c:v>5888</c:v>
                </c:pt>
                <c:pt idx="5889">
                  <c:v>5889</c:v>
                </c:pt>
                <c:pt idx="5890">
                  <c:v>5890</c:v>
                </c:pt>
                <c:pt idx="5891">
                  <c:v>5891</c:v>
                </c:pt>
                <c:pt idx="5892">
                  <c:v>5892</c:v>
                </c:pt>
                <c:pt idx="5893">
                  <c:v>5893</c:v>
                </c:pt>
                <c:pt idx="5894">
                  <c:v>5894</c:v>
                </c:pt>
                <c:pt idx="5895">
                  <c:v>5895</c:v>
                </c:pt>
                <c:pt idx="5896">
                  <c:v>5896</c:v>
                </c:pt>
                <c:pt idx="5897">
                  <c:v>5897</c:v>
                </c:pt>
                <c:pt idx="5898">
                  <c:v>5898</c:v>
                </c:pt>
                <c:pt idx="5899">
                  <c:v>5899</c:v>
                </c:pt>
                <c:pt idx="5900">
                  <c:v>5900</c:v>
                </c:pt>
                <c:pt idx="5901">
                  <c:v>5901</c:v>
                </c:pt>
                <c:pt idx="5902">
                  <c:v>5902</c:v>
                </c:pt>
                <c:pt idx="5903">
                  <c:v>5903</c:v>
                </c:pt>
                <c:pt idx="5904">
                  <c:v>5904</c:v>
                </c:pt>
                <c:pt idx="5905">
                  <c:v>5905</c:v>
                </c:pt>
                <c:pt idx="5906">
                  <c:v>5906</c:v>
                </c:pt>
                <c:pt idx="5907">
                  <c:v>5907</c:v>
                </c:pt>
                <c:pt idx="5908">
                  <c:v>5908</c:v>
                </c:pt>
                <c:pt idx="5909">
                  <c:v>5909</c:v>
                </c:pt>
                <c:pt idx="5910">
                  <c:v>5910</c:v>
                </c:pt>
                <c:pt idx="5911">
                  <c:v>5911</c:v>
                </c:pt>
                <c:pt idx="5912">
                  <c:v>5912</c:v>
                </c:pt>
                <c:pt idx="5913">
                  <c:v>5913</c:v>
                </c:pt>
                <c:pt idx="5914">
                  <c:v>5914</c:v>
                </c:pt>
                <c:pt idx="5915">
                  <c:v>5915</c:v>
                </c:pt>
                <c:pt idx="5916">
                  <c:v>5916</c:v>
                </c:pt>
                <c:pt idx="5917">
                  <c:v>5917</c:v>
                </c:pt>
                <c:pt idx="5918">
                  <c:v>5918</c:v>
                </c:pt>
                <c:pt idx="5919">
                  <c:v>5919</c:v>
                </c:pt>
                <c:pt idx="5920">
                  <c:v>5920</c:v>
                </c:pt>
                <c:pt idx="5921">
                  <c:v>5921</c:v>
                </c:pt>
                <c:pt idx="5922">
                  <c:v>5922</c:v>
                </c:pt>
                <c:pt idx="5923">
                  <c:v>5923</c:v>
                </c:pt>
                <c:pt idx="5924">
                  <c:v>5924</c:v>
                </c:pt>
                <c:pt idx="5925">
                  <c:v>5925</c:v>
                </c:pt>
                <c:pt idx="5926">
                  <c:v>5926</c:v>
                </c:pt>
                <c:pt idx="5927">
                  <c:v>5927</c:v>
                </c:pt>
                <c:pt idx="5928">
                  <c:v>5928</c:v>
                </c:pt>
                <c:pt idx="5929">
                  <c:v>5929</c:v>
                </c:pt>
                <c:pt idx="5930">
                  <c:v>5930</c:v>
                </c:pt>
                <c:pt idx="5931">
                  <c:v>5931</c:v>
                </c:pt>
                <c:pt idx="5932">
                  <c:v>5932</c:v>
                </c:pt>
                <c:pt idx="5933">
                  <c:v>5933</c:v>
                </c:pt>
                <c:pt idx="5934">
                  <c:v>5934</c:v>
                </c:pt>
                <c:pt idx="5935">
                  <c:v>5935</c:v>
                </c:pt>
                <c:pt idx="5936">
                  <c:v>5936</c:v>
                </c:pt>
                <c:pt idx="5937">
                  <c:v>5937</c:v>
                </c:pt>
                <c:pt idx="5938">
                  <c:v>5938</c:v>
                </c:pt>
                <c:pt idx="5939">
                  <c:v>5939</c:v>
                </c:pt>
                <c:pt idx="5940">
                  <c:v>5940</c:v>
                </c:pt>
                <c:pt idx="5941">
                  <c:v>5941</c:v>
                </c:pt>
                <c:pt idx="5942">
                  <c:v>5942</c:v>
                </c:pt>
                <c:pt idx="5943">
                  <c:v>5943</c:v>
                </c:pt>
                <c:pt idx="5944">
                  <c:v>5944</c:v>
                </c:pt>
                <c:pt idx="5945">
                  <c:v>5945</c:v>
                </c:pt>
                <c:pt idx="5946">
                  <c:v>5946</c:v>
                </c:pt>
                <c:pt idx="5947">
                  <c:v>5947</c:v>
                </c:pt>
                <c:pt idx="5948">
                  <c:v>5948</c:v>
                </c:pt>
                <c:pt idx="5949">
                  <c:v>5949</c:v>
                </c:pt>
                <c:pt idx="5950">
                  <c:v>5950</c:v>
                </c:pt>
                <c:pt idx="5951">
                  <c:v>5951</c:v>
                </c:pt>
                <c:pt idx="5952">
                  <c:v>5952</c:v>
                </c:pt>
                <c:pt idx="5953">
                  <c:v>5953</c:v>
                </c:pt>
                <c:pt idx="5954">
                  <c:v>5954</c:v>
                </c:pt>
                <c:pt idx="5955">
                  <c:v>5955</c:v>
                </c:pt>
                <c:pt idx="5956">
                  <c:v>5956</c:v>
                </c:pt>
                <c:pt idx="5957">
                  <c:v>5957</c:v>
                </c:pt>
                <c:pt idx="5958">
                  <c:v>5958</c:v>
                </c:pt>
                <c:pt idx="5959">
                  <c:v>5959</c:v>
                </c:pt>
                <c:pt idx="5960">
                  <c:v>5960</c:v>
                </c:pt>
                <c:pt idx="5961">
                  <c:v>5961</c:v>
                </c:pt>
                <c:pt idx="5962">
                  <c:v>5962</c:v>
                </c:pt>
                <c:pt idx="5963">
                  <c:v>5963</c:v>
                </c:pt>
                <c:pt idx="5964">
                  <c:v>5964</c:v>
                </c:pt>
                <c:pt idx="5965">
                  <c:v>5965</c:v>
                </c:pt>
                <c:pt idx="5966">
                  <c:v>5966</c:v>
                </c:pt>
                <c:pt idx="5967">
                  <c:v>5967</c:v>
                </c:pt>
                <c:pt idx="5968">
                  <c:v>5968</c:v>
                </c:pt>
                <c:pt idx="5969">
                  <c:v>5969</c:v>
                </c:pt>
                <c:pt idx="5970">
                  <c:v>5970</c:v>
                </c:pt>
                <c:pt idx="5971">
                  <c:v>5971</c:v>
                </c:pt>
                <c:pt idx="5972">
                  <c:v>5972</c:v>
                </c:pt>
                <c:pt idx="5973">
                  <c:v>5973</c:v>
                </c:pt>
                <c:pt idx="5974">
                  <c:v>5974</c:v>
                </c:pt>
                <c:pt idx="5975">
                  <c:v>5975</c:v>
                </c:pt>
                <c:pt idx="5976">
                  <c:v>5976</c:v>
                </c:pt>
                <c:pt idx="5977">
                  <c:v>5977</c:v>
                </c:pt>
                <c:pt idx="5978">
                  <c:v>5978</c:v>
                </c:pt>
                <c:pt idx="5979">
                  <c:v>5979</c:v>
                </c:pt>
                <c:pt idx="5980">
                  <c:v>5980</c:v>
                </c:pt>
                <c:pt idx="5981">
                  <c:v>5981</c:v>
                </c:pt>
                <c:pt idx="5982">
                  <c:v>5982</c:v>
                </c:pt>
                <c:pt idx="5983">
                  <c:v>5983</c:v>
                </c:pt>
                <c:pt idx="5984">
                  <c:v>5984</c:v>
                </c:pt>
                <c:pt idx="5985">
                  <c:v>5985</c:v>
                </c:pt>
                <c:pt idx="5986">
                  <c:v>5986</c:v>
                </c:pt>
                <c:pt idx="5987">
                  <c:v>5987</c:v>
                </c:pt>
                <c:pt idx="5988">
                  <c:v>5988</c:v>
                </c:pt>
                <c:pt idx="5989">
                  <c:v>5989</c:v>
                </c:pt>
                <c:pt idx="5990">
                  <c:v>5990</c:v>
                </c:pt>
                <c:pt idx="5991">
                  <c:v>5991</c:v>
                </c:pt>
                <c:pt idx="5992">
                  <c:v>5992</c:v>
                </c:pt>
                <c:pt idx="5993">
                  <c:v>5993</c:v>
                </c:pt>
              </c:strCache>
            </c:strRef>
          </c:cat>
          <c:val>
            <c:numRef>
              <c:f>F01_Waveform_1!$B$7:$B$6000</c:f>
              <c:numCache>
                <c:formatCode>General</c:formatCode>
                <c:ptCount val="5994"/>
                <c:pt idx="0">
                  <c:v>0</c:v>
                </c:pt>
                <c:pt idx="1">
                  <c:v>5.5000000000000101E-4</c:v>
                </c:pt>
                <c:pt idx="2">
                  <c:v>5.0000000000000034E-4</c:v>
                </c:pt>
                <c:pt idx="3">
                  <c:v>4.7000000000000085E-4</c:v>
                </c:pt>
                <c:pt idx="4">
                  <c:v>3.4000000000000051E-4</c:v>
                </c:pt>
                <c:pt idx="5">
                  <c:v>6.4000000000000135E-4</c:v>
                </c:pt>
                <c:pt idx="6">
                  <c:v>4.4000000000000105E-4</c:v>
                </c:pt>
                <c:pt idx="7">
                  <c:v>5.7000000000000095E-4</c:v>
                </c:pt>
                <c:pt idx="8">
                  <c:v>4.7000000000000085E-4</c:v>
                </c:pt>
                <c:pt idx="9">
                  <c:v>4.9000000000000107E-4</c:v>
                </c:pt>
                <c:pt idx="10">
                  <c:v>5.1000000000000004E-4</c:v>
                </c:pt>
                <c:pt idx="11">
                  <c:v>5.9000000000000122E-4</c:v>
                </c:pt>
                <c:pt idx="12">
                  <c:v>4.7000000000000085E-4</c:v>
                </c:pt>
                <c:pt idx="13">
                  <c:v>5.5000000000000101E-4</c:v>
                </c:pt>
                <c:pt idx="14">
                  <c:v>4.0000000000000034E-4</c:v>
                </c:pt>
                <c:pt idx="15">
                  <c:v>4.9000000000000107E-4</c:v>
                </c:pt>
                <c:pt idx="16">
                  <c:v>5.1000000000000004E-4</c:v>
                </c:pt>
                <c:pt idx="17">
                  <c:v>5.0000000000000034E-4</c:v>
                </c:pt>
                <c:pt idx="18">
                  <c:v>5.0000000000000034E-4</c:v>
                </c:pt>
                <c:pt idx="19">
                  <c:v>4.5000000000000091E-4</c:v>
                </c:pt>
                <c:pt idx="20">
                  <c:v>4.5000000000000091E-4</c:v>
                </c:pt>
                <c:pt idx="21">
                  <c:v>4.9000000000000107E-4</c:v>
                </c:pt>
                <c:pt idx="22">
                  <c:v>5.2000000000000093E-4</c:v>
                </c:pt>
                <c:pt idx="23">
                  <c:v>5.1000000000000004E-4</c:v>
                </c:pt>
                <c:pt idx="24">
                  <c:v>6.0000000000000103E-4</c:v>
                </c:pt>
                <c:pt idx="25">
                  <c:v>4.2000000000000088E-4</c:v>
                </c:pt>
                <c:pt idx="26">
                  <c:v>5.5000000000000101E-4</c:v>
                </c:pt>
                <c:pt idx="27">
                  <c:v>4.4000000000000105E-4</c:v>
                </c:pt>
                <c:pt idx="28">
                  <c:v>5.4000000000000109E-4</c:v>
                </c:pt>
                <c:pt idx="29">
                  <c:v>4.5000000000000091E-4</c:v>
                </c:pt>
                <c:pt idx="30">
                  <c:v>5.0000000000000034E-4</c:v>
                </c:pt>
                <c:pt idx="31">
                  <c:v>4.1000000000000021E-4</c:v>
                </c:pt>
                <c:pt idx="32">
                  <c:v>6.1000000000000084E-4</c:v>
                </c:pt>
                <c:pt idx="33">
                  <c:v>4.6000000000000023E-4</c:v>
                </c:pt>
                <c:pt idx="34">
                  <c:v>6.2000000000000119E-4</c:v>
                </c:pt>
                <c:pt idx="35">
                  <c:v>4.3000000000000069E-4</c:v>
                </c:pt>
                <c:pt idx="36">
                  <c:v>5.2000000000000093E-4</c:v>
                </c:pt>
                <c:pt idx="37">
                  <c:v>5.4000000000000109E-4</c:v>
                </c:pt>
                <c:pt idx="38">
                  <c:v>5.0000000000000034E-4</c:v>
                </c:pt>
                <c:pt idx="39">
                  <c:v>4.3000000000000069E-4</c:v>
                </c:pt>
                <c:pt idx="40">
                  <c:v>3.8000000000000051E-4</c:v>
                </c:pt>
                <c:pt idx="41">
                  <c:v>5.9000000000000122E-4</c:v>
                </c:pt>
                <c:pt idx="42">
                  <c:v>4.6000000000000023E-4</c:v>
                </c:pt>
                <c:pt idx="43">
                  <c:v>5.9000000000000122E-4</c:v>
                </c:pt>
                <c:pt idx="44">
                  <c:v>4.3000000000000069E-4</c:v>
                </c:pt>
                <c:pt idx="45">
                  <c:v>5.3000000000000085E-4</c:v>
                </c:pt>
                <c:pt idx="46">
                  <c:v>5.7000000000000095E-4</c:v>
                </c:pt>
                <c:pt idx="47">
                  <c:v>5.3000000000000085E-4</c:v>
                </c:pt>
                <c:pt idx="48">
                  <c:v>4.5000000000000091E-4</c:v>
                </c:pt>
                <c:pt idx="49">
                  <c:v>5.5000000000000101E-4</c:v>
                </c:pt>
                <c:pt idx="50">
                  <c:v>5.0000000000000034E-4</c:v>
                </c:pt>
                <c:pt idx="51">
                  <c:v>5.5000000000000101E-4</c:v>
                </c:pt>
                <c:pt idx="52">
                  <c:v>5.2000000000000093E-4</c:v>
                </c:pt>
                <c:pt idx="53">
                  <c:v>5.3000000000000085E-4</c:v>
                </c:pt>
                <c:pt idx="54">
                  <c:v>5.3000000000000085E-4</c:v>
                </c:pt>
                <c:pt idx="55">
                  <c:v>5.1000000000000004E-4</c:v>
                </c:pt>
                <c:pt idx="56">
                  <c:v>4.6000000000000023E-4</c:v>
                </c:pt>
                <c:pt idx="57">
                  <c:v>4.5000000000000091E-4</c:v>
                </c:pt>
                <c:pt idx="58">
                  <c:v>5.2000000000000093E-4</c:v>
                </c:pt>
                <c:pt idx="59">
                  <c:v>4.7000000000000085E-4</c:v>
                </c:pt>
                <c:pt idx="60">
                  <c:v>5.3000000000000085E-4</c:v>
                </c:pt>
                <c:pt idx="61">
                  <c:v>4.8000000000000034E-4</c:v>
                </c:pt>
                <c:pt idx="62">
                  <c:v>5.7000000000000095E-4</c:v>
                </c:pt>
                <c:pt idx="63">
                  <c:v>4.8000000000000034E-4</c:v>
                </c:pt>
                <c:pt idx="64">
                  <c:v>5.0000000000000034E-4</c:v>
                </c:pt>
                <c:pt idx="65">
                  <c:v>4.9000000000000107E-4</c:v>
                </c:pt>
                <c:pt idx="66">
                  <c:v>5.1000000000000004E-4</c:v>
                </c:pt>
                <c:pt idx="67">
                  <c:v>5.4000000000000109E-4</c:v>
                </c:pt>
                <c:pt idx="68">
                  <c:v>5.9000000000000122E-4</c:v>
                </c:pt>
                <c:pt idx="69">
                  <c:v>4.3000000000000069E-4</c:v>
                </c:pt>
                <c:pt idx="70">
                  <c:v>5.1000000000000004E-4</c:v>
                </c:pt>
                <c:pt idx="71">
                  <c:v>4.6000000000000023E-4</c:v>
                </c:pt>
                <c:pt idx="72">
                  <c:v>4.2000000000000088E-4</c:v>
                </c:pt>
                <c:pt idx="73">
                  <c:v>5.7000000000000095E-4</c:v>
                </c:pt>
                <c:pt idx="74">
                  <c:v>4.6000000000000023E-4</c:v>
                </c:pt>
                <c:pt idx="75">
                  <c:v>5.3000000000000085E-4</c:v>
                </c:pt>
                <c:pt idx="76">
                  <c:v>5.1000000000000004E-4</c:v>
                </c:pt>
                <c:pt idx="77">
                  <c:v>5.1000000000000004E-4</c:v>
                </c:pt>
                <c:pt idx="78">
                  <c:v>4.7000000000000085E-4</c:v>
                </c:pt>
                <c:pt idx="79">
                  <c:v>5.9000000000000122E-4</c:v>
                </c:pt>
                <c:pt idx="80">
                  <c:v>4.9000000000000107E-4</c:v>
                </c:pt>
                <c:pt idx="81">
                  <c:v>6.1000000000000084E-4</c:v>
                </c:pt>
                <c:pt idx="82">
                  <c:v>3.7000000000000075E-4</c:v>
                </c:pt>
                <c:pt idx="83">
                  <c:v>5.9000000000000122E-4</c:v>
                </c:pt>
                <c:pt idx="84">
                  <c:v>5.8000000000000033E-4</c:v>
                </c:pt>
                <c:pt idx="85">
                  <c:v>4.8000000000000034E-4</c:v>
                </c:pt>
                <c:pt idx="86">
                  <c:v>5.2000000000000093E-4</c:v>
                </c:pt>
                <c:pt idx="87">
                  <c:v>5.8000000000000033E-4</c:v>
                </c:pt>
                <c:pt idx="88">
                  <c:v>5.0000000000000034E-4</c:v>
                </c:pt>
                <c:pt idx="89">
                  <c:v>5.8000000000000033E-4</c:v>
                </c:pt>
                <c:pt idx="90">
                  <c:v>5.6000000000000082E-4</c:v>
                </c:pt>
                <c:pt idx="91">
                  <c:v>4.0000000000000034E-4</c:v>
                </c:pt>
                <c:pt idx="92">
                  <c:v>6.1000000000000084E-4</c:v>
                </c:pt>
                <c:pt idx="93">
                  <c:v>4.9000000000000107E-4</c:v>
                </c:pt>
                <c:pt idx="94">
                  <c:v>6.1000000000000084E-4</c:v>
                </c:pt>
                <c:pt idx="95">
                  <c:v>5.2000000000000093E-4</c:v>
                </c:pt>
                <c:pt idx="96">
                  <c:v>5.0000000000000034E-4</c:v>
                </c:pt>
                <c:pt idx="97">
                  <c:v>4.9000000000000107E-4</c:v>
                </c:pt>
                <c:pt idx="98">
                  <c:v>5.3000000000000085E-4</c:v>
                </c:pt>
                <c:pt idx="99">
                  <c:v>5.5000000000000101E-4</c:v>
                </c:pt>
                <c:pt idx="100">
                  <c:v>5.9000000000000122E-4</c:v>
                </c:pt>
                <c:pt idx="101">
                  <c:v>4.7000000000000085E-4</c:v>
                </c:pt>
                <c:pt idx="102">
                  <c:v>4.7000000000000085E-4</c:v>
                </c:pt>
                <c:pt idx="103">
                  <c:v>4.7000000000000085E-4</c:v>
                </c:pt>
                <c:pt idx="104">
                  <c:v>4.4000000000000105E-4</c:v>
                </c:pt>
                <c:pt idx="105">
                  <c:v>4.2000000000000088E-4</c:v>
                </c:pt>
                <c:pt idx="106">
                  <c:v>4.6000000000000023E-4</c:v>
                </c:pt>
                <c:pt idx="107">
                  <c:v>5.5000000000000101E-4</c:v>
                </c:pt>
                <c:pt idx="108">
                  <c:v>5.0000000000000034E-4</c:v>
                </c:pt>
                <c:pt idx="109">
                  <c:v>5.7000000000000095E-4</c:v>
                </c:pt>
                <c:pt idx="110">
                  <c:v>4.4000000000000105E-4</c:v>
                </c:pt>
                <c:pt idx="111">
                  <c:v>5.0000000000000034E-4</c:v>
                </c:pt>
                <c:pt idx="112">
                  <c:v>4.8000000000000034E-4</c:v>
                </c:pt>
                <c:pt idx="113">
                  <c:v>5.1000000000000004E-4</c:v>
                </c:pt>
                <c:pt idx="114">
                  <c:v>5.2000000000000093E-4</c:v>
                </c:pt>
                <c:pt idx="115">
                  <c:v>5.7000000000000095E-4</c:v>
                </c:pt>
                <c:pt idx="116">
                  <c:v>5.4000000000000109E-4</c:v>
                </c:pt>
                <c:pt idx="117">
                  <c:v>5.0000000000000034E-4</c:v>
                </c:pt>
                <c:pt idx="118">
                  <c:v>4.7000000000000085E-4</c:v>
                </c:pt>
                <c:pt idx="119">
                  <c:v>5.3000000000000085E-4</c:v>
                </c:pt>
                <c:pt idx="120">
                  <c:v>5.4000000000000109E-4</c:v>
                </c:pt>
                <c:pt idx="121">
                  <c:v>5.1000000000000004E-4</c:v>
                </c:pt>
                <c:pt idx="122">
                  <c:v>4.1000000000000021E-4</c:v>
                </c:pt>
                <c:pt idx="123">
                  <c:v>5.7000000000000095E-4</c:v>
                </c:pt>
                <c:pt idx="124">
                  <c:v>4.5000000000000091E-4</c:v>
                </c:pt>
                <c:pt idx="125">
                  <c:v>5.9000000000000122E-4</c:v>
                </c:pt>
                <c:pt idx="126">
                  <c:v>5.0000000000000034E-4</c:v>
                </c:pt>
                <c:pt idx="127">
                  <c:v>4.6000000000000023E-4</c:v>
                </c:pt>
                <c:pt idx="128">
                  <c:v>4.7000000000000085E-4</c:v>
                </c:pt>
                <c:pt idx="129">
                  <c:v>5.7000000000000095E-4</c:v>
                </c:pt>
                <c:pt idx="130">
                  <c:v>5.0000000000000034E-4</c:v>
                </c:pt>
                <c:pt idx="131">
                  <c:v>4.7000000000000085E-4</c:v>
                </c:pt>
                <c:pt idx="132">
                  <c:v>5.5000000000000101E-4</c:v>
                </c:pt>
                <c:pt idx="133">
                  <c:v>4.2000000000000088E-4</c:v>
                </c:pt>
                <c:pt idx="134">
                  <c:v>6.30000000000001E-4</c:v>
                </c:pt>
                <c:pt idx="135">
                  <c:v>4.3000000000000069E-4</c:v>
                </c:pt>
                <c:pt idx="136">
                  <c:v>6.2000000000000119E-4</c:v>
                </c:pt>
                <c:pt idx="137">
                  <c:v>3.4000000000000051E-4</c:v>
                </c:pt>
                <c:pt idx="138">
                  <c:v>6.2000000000000119E-4</c:v>
                </c:pt>
                <c:pt idx="139">
                  <c:v>4.8000000000000034E-4</c:v>
                </c:pt>
                <c:pt idx="140">
                  <c:v>6.1000000000000084E-4</c:v>
                </c:pt>
                <c:pt idx="141">
                  <c:v>4.1000000000000021E-4</c:v>
                </c:pt>
                <c:pt idx="142">
                  <c:v>5.7000000000000095E-4</c:v>
                </c:pt>
                <c:pt idx="143">
                  <c:v>3.5000000000000059E-4</c:v>
                </c:pt>
                <c:pt idx="144">
                  <c:v>6.30000000000001E-4</c:v>
                </c:pt>
                <c:pt idx="145">
                  <c:v>4.2000000000000088E-4</c:v>
                </c:pt>
                <c:pt idx="146">
                  <c:v>5.8000000000000033E-4</c:v>
                </c:pt>
                <c:pt idx="147">
                  <c:v>4.4000000000000105E-4</c:v>
                </c:pt>
                <c:pt idx="148">
                  <c:v>4.8000000000000034E-4</c:v>
                </c:pt>
                <c:pt idx="149">
                  <c:v>5.8000000000000033E-4</c:v>
                </c:pt>
                <c:pt idx="150">
                  <c:v>4.6000000000000023E-4</c:v>
                </c:pt>
                <c:pt idx="151">
                  <c:v>5.7000000000000095E-4</c:v>
                </c:pt>
                <c:pt idx="152">
                  <c:v>4.0000000000000034E-4</c:v>
                </c:pt>
                <c:pt idx="153">
                  <c:v>4.6000000000000023E-4</c:v>
                </c:pt>
                <c:pt idx="154">
                  <c:v>5.6000000000000082E-4</c:v>
                </c:pt>
                <c:pt idx="155">
                  <c:v>4.5000000000000091E-4</c:v>
                </c:pt>
                <c:pt idx="156">
                  <c:v>4.8000000000000034E-4</c:v>
                </c:pt>
                <c:pt idx="157">
                  <c:v>4.7000000000000085E-4</c:v>
                </c:pt>
                <c:pt idx="158">
                  <c:v>6.2000000000000119E-4</c:v>
                </c:pt>
                <c:pt idx="159">
                  <c:v>4.6000000000000023E-4</c:v>
                </c:pt>
                <c:pt idx="160">
                  <c:v>5.7000000000000095E-4</c:v>
                </c:pt>
                <c:pt idx="161">
                  <c:v>5.1000000000000004E-4</c:v>
                </c:pt>
                <c:pt idx="162">
                  <c:v>3.9000000000000059E-4</c:v>
                </c:pt>
                <c:pt idx="163">
                  <c:v>5.8000000000000033E-4</c:v>
                </c:pt>
                <c:pt idx="164">
                  <c:v>4.5000000000000091E-4</c:v>
                </c:pt>
                <c:pt idx="165">
                  <c:v>5.7000000000000095E-4</c:v>
                </c:pt>
                <c:pt idx="166">
                  <c:v>4.5000000000000091E-4</c:v>
                </c:pt>
                <c:pt idx="167">
                  <c:v>5.5000000000000101E-4</c:v>
                </c:pt>
                <c:pt idx="168">
                  <c:v>3.7000000000000075E-4</c:v>
                </c:pt>
                <c:pt idx="169">
                  <c:v>6.1000000000000084E-4</c:v>
                </c:pt>
                <c:pt idx="170">
                  <c:v>3.0000000000000052E-4</c:v>
                </c:pt>
                <c:pt idx="171">
                  <c:v>6.9000000000000148E-4</c:v>
                </c:pt>
                <c:pt idx="172">
                  <c:v>3.8000000000000051E-4</c:v>
                </c:pt>
                <c:pt idx="173">
                  <c:v>6.1000000000000084E-4</c:v>
                </c:pt>
                <c:pt idx="174">
                  <c:v>4.4000000000000105E-4</c:v>
                </c:pt>
                <c:pt idx="175">
                  <c:v>5.8000000000000033E-4</c:v>
                </c:pt>
                <c:pt idx="176">
                  <c:v>4.8000000000000034E-4</c:v>
                </c:pt>
                <c:pt idx="177">
                  <c:v>5.4000000000000109E-4</c:v>
                </c:pt>
                <c:pt idx="178">
                  <c:v>4.1000000000000021E-4</c:v>
                </c:pt>
                <c:pt idx="179">
                  <c:v>4.8000000000000034E-4</c:v>
                </c:pt>
                <c:pt idx="180">
                  <c:v>4.3000000000000069E-4</c:v>
                </c:pt>
                <c:pt idx="181">
                  <c:v>4.7000000000000085E-4</c:v>
                </c:pt>
                <c:pt idx="182">
                  <c:v>5.9000000000000122E-4</c:v>
                </c:pt>
                <c:pt idx="183">
                  <c:v>3.8000000000000051E-4</c:v>
                </c:pt>
                <c:pt idx="184">
                  <c:v>5.9000000000000122E-4</c:v>
                </c:pt>
                <c:pt idx="185">
                  <c:v>4.7000000000000085E-4</c:v>
                </c:pt>
                <c:pt idx="186">
                  <c:v>5.6000000000000082E-4</c:v>
                </c:pt>
                <c:pt idx="187">
                  <c:v>4.4000000000000105E-4</c:v>
                </c:pt>
                <c:pt idx="188">
                  <c:v>4.8000000000000034E-4</c:v>
                </c:pt>
                <c:pt idx="189">
                  <c:v>5.0000000000000034E-4</c:v>
                </c:pt>
                <c:pt idx="190">
                  <c:v>5.5000000000000101E-4</c:v>
                </c:pt>
                <c:pt idx="191">
                  <c:v>5.3000000000000085E-4</c:v>
                </c:pt>
                <c:pt idx="192">
                  <c:v>3.9000000000000059E-4</c:v>
                </c:pt>
                <c:pt idx="193">
                  <c:v>5.3000000000000085E-4</c:v>
                </c:pt>
                <c:pt idx="194">
                  <c:v>4.7000000000000085E-4</c:v>
                </c:pt>
                <c:pt idx="195">
                  <c:v>5.5000000000000101E-4</c:v>
                </c:pt>
                <c:pt idx="196">
                  <c:v>4.7000000000000085E-4</c:v>
                </c:pt>
                <c:pt idx="197">
                  <c:v>5.9000000000000122E-4</c:v>
                </c:pt>
                <c:pt idx="198">
                  <c:v>5.0000000000000034E-4</c:v>
                </c:pt>
                <c:pt idx="199">
                  <c:v>5.3000000000000085E-4</c:v>
                </c:pt>
                <c:pt idx="200">
                  <c:v>3.7000000000000075E-4</c:v>
                </c:pt>
                <c:pt idx="201">
                  <c:v>5.7000000000000095E-4</c:v>
                </c:pt>
                <c:pt idx="202">
                  <c:v>4.7000000000000085E-4</c:v>
                </c:pt>
                <c:pt idx="203">
                  <c:v>6.6000000000000097E-4</c:v>
                </c:pt>
                <c:pt idx="204">
                  <c:v>3.7000000000000075E-4</c:v>
                </c:pt>
                <c:pt idx="205">
                  <c:v>6.30000000000001E-4</c:v>
                </c:pt>
                <c:pt idx="206">
                  <c:v>4.5000000000000091E-4</c:v>
                </c:pt>
                <c:pt idx="207">
                  <c:v>5.7000000000000095E-4</c:v>
                </c:pt>
                <c:pt idx="208">
                  <c:v>4.6000000000000023E-4</c:v>
                </c:pt>
                <c:pt idx="209">
                  <c:v>4.5000000000000091E-4</c:v>
                </c:pt>
                <c:pt idx="210">
                  <c:v>4.2000000000000088E-4</c:v>
                </c:pt>
                <c:pt idx="211">
                  <c:v>5.2000000000000093E-4</c:v>
                </c:pt>
                <c:pt idx="212">
                  <c:v>4.2000000000000088E-4</c:v>
                </c:pt>
                <c:pt idx="213">
                  <c:v>4.5000000000000091E-4</c:v>
                </c:pt>
                <c:pt idx="214">
                  <c:v>5.7000000000000095E-4</c:v>
                </c:pt>
                <c:pt idx="215">
                  <c:v>3.9000000000000059E-4</c:v>
                </c:pt>
                <c:pt idx="216">
                  <c:v>6.2000000000000119E-4</c:v>
                </c:pt>
                <c:pt idx="217">
                  <c:v>4.0000000000000034E-4</c:v>
                </c:pt>
                <c:pt idx="218">
                  <c:v>5.9000000000000122E-4</c:v>
                </c:pt>
                <c:pt idx="219">
                  <c:v>4.2000000000000088E-4</c:v>
                </c:pt>
                <c:pt idx="220">
                  <c:v>5.7000000000000095E-4</c:v>
                </c:pt>
                <c:pt idx="221">
                  <c:v>4.3000000000000069E-4</c:v>
                </c:pt>
                <c:pt idx="222">
                  <c:v>6.2000000000000119E-4</c:v>
                </c:pt>
                <c:pt idx="223">
                  <c:v>4.4000000000000105E-4</c:v>
                </c:pt>
                <c:pt idx="224">
                  <c:v>6.1000000000000084E-4</c:v>
                </c:pt>
                <c:pt idx="225">
                  <c:v>4.7000000000000085E-4</c:v>
                </c:pt>
                <c:pt idx="226">
                  <c:v>4.5000000000000091E-4</c:v>
                </c:pt>
                <c:pt idx="227">
                  <c:v>6.0000000000000103E-4</c:v>
                </c:pt>
                <c:pt idx="228">
                  <c:v>4.8000000000000034E-4</c:v>
                </c:pt>
                <c:pt idx="229">
                  <c:v>6.0000000000000103E-4</c:v>
                </c:pt>
                <c:pt idx="230">
                  <c:v>3.4000000000000051E-4</c:v>
                </c:pt>
                <c:pt idx="231">
                  <c:v>6.30000000000001E-4</c:v>
                </c:pt>
                <c:pt idx="232">
                  <c:v>4.6000000000000023E-4</c:v>
                </c:pt>
                <c:pt idx="233">
                  <c:v>5.5000000000000101E-4</c:v>
                </c:pt>
                <c:pt idx="234">
                  <c:v>5.2000000000000093E-4</c:v>
                </c:pt>
                <c:pt idx="235">
                  <c:v>4.6000000000000023E-4</c:v>
                </c:pt>
                <c:pt idx="236">
                  <c:v>5.6000000000000082E-4</c:v>
                </c:pt>
                <c:pt idx="237">
                  <c:v>4.7000000000000085E-4</c:v>
                </c:pt>
                <c:pt idx="238">
                  <c:v>6.2000000000000119E-4</c:v>
                </c:pt>
                <c:pt idx="239">
                  <c:v>5.3000000000000085E-4</c:v>
                </c:pt>
                <c:pt idx="240">
                  <c:v>4.9000000000000107E-4</c:v>
                </c:pt>
                <c:pt idx="241">
                  <c:v>5.1000000000000004E-4</c:v>
                </c:pt>
                <c:pt idx="242">
                  <c:v>5.2000000000000093E-4</c:v>
                </c:pt>
                <c:pt idx="243">
                  <c:v>5.1000000000000004E-4</c:v>
                </c:pt>
                <c:pt idx="244">
                  <c:v>5.0000000000000034E-4</c:v>
                </c:pt>
                <c:pt idx="245">
                  <c:v>5.9000000000000122E-4</c:v>
                </c:pt>
                <c:pt idx="246">
                  <c:v>5.0000000000000034E-4</c:v>
                </c:pt>
                <c:pt idx="247">
                  <c:v>5.5000000000000101E-4</c:v>
                </c:pt>
                <c:pt idx="248">
                  <c:v>4.7000000000000085E-4</c:v>
                </c:pt>
                <c:pt idx="249">
                  <c:v>5.3000000000000085E-4</c:v>
                </c:pt>
                <c:pt idx="250">
                  <c:v>5.0000000000000034E-4</c:v>
                </c:pt>
                <c:pt idx="251">
                  <c:v>5.0000000000000034E-4</c:v>
                </c:pt>
                <c:pt idx="252">
                  <c:v>4.3000000000000069E-4</c:v>
                </c:pt>
                <c:pt idx="253">
                  <c:v>5.6000000000000082E-4</c:v>
                </c:pt>
                <c:pt idx="254">
                  <c:v>5.3000000000000085E-4</c:v>
                </c:pt>
                <c:pt idx="255">
                  <c:v>4.5000000000000091E-4</c:v>
                </c:pt>
                <c:pt idx="256">
                  <c:v>3.7000000000000075E-4</c:v>
                </c:pt>
                <c:pt idx="257">
                  <c:v>5.2000000000000093E-4</c:v>
                </c:pt>
                <c:pt idx="258">
                  <c:v>5.0000000000000034E-4</c:v>
                </c:pt>
                <c:pt idx="259">
                  <c:v>5.2000000000000093E-4</c:v>
                </c:pt>
                <c:pt idx="260">
                  <c:v>6.30000000000001E-4</c:v>
                </c:pt>
                <c:pt idx="261">
                  <c:v>3.7000000000000075E-4</c:v>
                </c:pt>
                <c:pt idx="262">
                  <c:v>5.7000000000000095E-4</c:v>
                </c:pt>
                <c:pt idx="263">
                  <c:v>4.0000000000000034E-4</c:v>
                </c:pt>
                <c:pt idx="264">
                  <c:v>6.0000000000000103E-4</c:v>
                </c:pt>
                <c:pt idx="265">
                  <c:v>3.8000000000000051E-4</c:v>
                </c:pt>
                <c:pt idx="266">
                  <c:v>5.7000000000000095E-4</c:v>
                </c:pt>
                <c:pt idx="267">
                  <c:v>3.6000000000000062E-4</c:v>
                </c:pt>
                <c:pt idx="268">
                  <c:v>6.8000000000000113E-4</c:v>
                </c:pt>
                <c:pt idx="269">
                  <c:v>3.4000000000000051E-4</c:v>
                </c:pt>
                <c:pt idx="270">
                  <c:v>5.6000000000000082E-4</c:v>
                </c:pt>
                <c:pt idx="271">
                  <c:v>4.9000000000000107E-4</c:v>
                </c:pt>
                <c:pt idx="272">
                  <c:v>4.4000000000000105E-4</c:v>
                </c:pt>
                <c:pt idx="273">
                  <c:v>4.9000000000000107E-4</c:v>
                </c:pt>
                <c:pt idx="274">
                  <c:v>4.6000000000000023E-4</c:v>
                </c:pt>
                <c:pt idx="275">
                  <c:v>6.30000000000001E-4</c:v>
                </c:pt>
                <c:pt idx="276">
                  <c:v>4.5000000000000091E-4</c:v>
                </c:pt>
                <c:pt idx="277">
                  <c:v>5.6000000000000082E-4</c:v>
                </c:pt>
                <c:pt idx="278">
                  <c:v>3.0000000000000052E-4</c:v>
                </c:pt>
                <c:pt idx="279">
                  <c:v>6.4000000000000135E-4</c:v>
                </c:pt>
                <c:pt idx="280">
                  <c:v>3.8000000000000051E-4</c:v>
                </c:pt>
                <c:pt idx="281">
                  <c:v>5.0000000000000034E-4</c:v>
                </c:pt>
                <c:pt idx="282">
                  <c:v>5.5000000000000101E-4</c:v>
                </c:pt>
                <c:pt idx="283">
                  <c:v>4.1000000000000021E-4</c:v>
                </c:pt>
                <c:pt idx="284">
                  <c:v>5.8000000000000033E-4</c:v>
                </c:pt>
                <c:pt idx="285">
                  <c:v>4.7000000000000085E-4</c:v>
                </c:pt>
                <c:pt idx="286">
                  <c:v>5.0000000000000034E-4</c:v>
                </c:pt>
                <c:pt idx="287">
                  <c:v>4.0000000000000034E-4</c:v>
                </c:pt>
                <c:pt idx="288">
                  <c:v>5.6000000000000082E-4</c:v>
                </c:pt>
                <c:pt idx="289">
                  <c:v>5.1000000000000004E-4</c:v>
                </c:pt>
                <c:pt idx="290">
                  <c:v>5.6000000000000082E-4</c:v>
                </c:pt>
                <c:pt idx="291">
                  <c:v>5.5000000000000101E-4</c:v>
                </c:pt>
                <c:pt idx="292">
                  <c:v>3.7000000000000075E-4</c:v>
                </c:pt>
                <c:pt idx="293">
                  <c:v>5.0000000000000034E-4</c:v>
                </c:pt>
                <c:pt idx="294">
                  <c:v>3.9000000000000059E-4</c:v>
                </c:pt>
                <c:pt idx="295">
                  <c:v>5.9000000000000122E-4</c:v>
                </c:pt>
                <c:pt idx="296">
                  <c:v>4.2000000000000088E-4</c:v>
                </c:pt>
                <c:pt idx="297">
                  <c:v>5.2000000000000093E-4</c:v>
                </c:pt>
                <c:pt idx="298">
                  <c:v>3.100000000000006E-4</c:v>
                </c:pt>
                <c:pt idx="299">
                  <c:v>6.30000000000001E-4</c:v>
                </c:pt>
                <c:pt idx="300">
                  <c:v>4.6000000000000023E-4</c:v>
                </c:pt>
                <c:pt idx="301">
                  <c:v>5.3000000000000085E-4</c:v>
                </c:pt>
                <c:pt idx="302">
                  <c:v>4.3000000000000069E-4</c:v>
                </c:pt>
                <c:pt idx="303">
                  <c:v>5.7000000000000095E-4</c:v>
                </c:pt>
                <c:pt idx="304">
                  <c:v>5.2000000000000093E-4</c:v>
                </c:pt>
                <c:pt idx="305">
                  <c:v>4.7000000000000085E-4</c:v>
                </c:pt>
                <c:pt idx="306">
                  <c:v>5.8000000000000033E-4</c:v>
                </c:pt>
                <c:pt idx="307">
                  <c:v>4.0000000000000034E-4</c:v>
                </c:pt>
                <c:pt idx="308">
                  <c:v>5.2000000000000093E-4</c:v>
                </c:pt>
                <c:pt idx="309">
                  <c:v>5.8000000000000033E-4</c:v>
                </c:pt>
                <c:pt idx="310">
                  <c:v>4.8000000000000034E-4</c:v>
                </c:pt>
                <c:pt idx="311">
                  <c:v>5.6000000000000082E-4</c:v>
                </c:pt>
                <c:pt idx="312">
                  <c:v>3.8000000000000051E-4</c:v>
                </c:pt>
                <c:pt idx="313">
                  <c:v>5.7000000000000095E-4</c:v>
                </c:pt>
                <c:pt idx="314">
                  <c:v>3.8000000000000051E-4</c:v>
                </c:pt>
                <c:pt idx="315">
                  <c:v>5.7000000000000095E-4</c:v>
                </c:pt>
                <c:pt idx="316">
                  <c:v>4.8000000000000034E-4</c:v>
                </c:pt>
                <c:pt idx="317">
                  <c:v>4.9000000000000107E-4</c:v>
                </c:pt>
                <c:pt idx="318">
                  <c:v>3.6000000000000062E-4</c:v>
                </c:pt>
                <c:pt idx="319">
                  <c:v>6.0000000000000103E-4</c:v>
                </c:pt>
                <c:pt idx="320">
                  <c:v>4.8000000000000034E-4</c:v>
                </c:pt>
                <c:pt idx="321">
                  <c:v>6.5000000000000116E-4</c:v>
                </c:pt>
                <c:pt idx="322">
                  <c:v>3.8000000000000051E-4</c:v>
                </c:pt>
                <c:pt idx="323">
                  <c:v>5.2000000000000093E-4</c:v>
                </c:pt>
                <c:pt idx="324">
                  <c:v>4.9000000000000107E-4</c:v>
                </c:pt>
                <c:pt idx="325">
                  <c:v>5.6000000000000082E-4</c:v>
                </c:pt>
                <c:pt idx="326">
                  <c:v>5.1000000000000004E-4</c:v>
                </c:pt>
                <c:pt idx="327">
                  <c:v>5.0000000000000034E-4</c:v>
                </c:pt>
                <c:pt idx="328">
                  <c:v>3.8000000000000051E-4</c:v>
                </c:pt>
                <c:pt idx="329">
                  <c:v>4.8000000000000034E-4</c:v>
                </c:pt>
                <c:pt idx="330">
                  <c:v>4.9000000000000107E-4</c:v>
                </c:pt>
                <c:pt idx="331">
                  <c:v>4.4000000000000105E-4</c:v>
                </c:pt>
                <c:pt idx="332">
                  <c:v>5.8000000000000033E-4</c:v>
                </c:pt>
                <c:pt idx="333">
                  <c:v>4.3000000000000069E-4</c:v>
                </c:pt>
                <c:pt idx="334">
                  <c:v>5.4000000000000109E-4</c:v>
                </c:pt>
                <c:pt idx="335">
                  <c:v>4.2000000000000088E-4</c:v>
                </c:pt>
                <c:pt idx="336">
                  <c:v>5.6000000000000082E-4</c:v>
                </c:pt>
                <c:pt idx="337">
                  <c:v>4.6000000000000023E-4</c:v>
                </c:pt>
                <c:pt idx="338">
                  <c:v>5.0000000000000034E-4</c:v>
                </c:pt>
                <c:pt idx="339">
                  <c:v>4.6000000000000023E-4</c:v>
                </c:pt>
                <c:pt idx="340">
                  <c:v>5.1000000000000004E-4</c:v>
                </c:pt>
                <c:pt idx="341">
                  <c:v>4.7000000000000085E-4</c:v>
                </c:pt>
                <c:pt idx="342">
                  <c:v>4.4000000000000105E-4</c:v>
                </c:pt>
                <c:pt idx="343">
                  <c:v>4.7000000000000085E-4</c:v>
                </c:pt>
                <c:pt idx="344">
                  <c:v>4.8000000000000034E-4</c:v>
                </c:pt>
                <c:pt idx="345">
                  <c:v>5.0000000000000034E-4</c:v>
                </c:pt>
                <c:pt idx="346">
                  <c:v>4.8000000000000034E-4</c:v>
                </c:pt>
                <c:pt idx="347">
                  <c:v>4.8000000000000034E-4</c:v>
                </c:pt>
                <c:pt idx="348">
                  <c:v>5.1000000000000004E-4</c:v>
                </c:pt>
                <c:pt idx="349">
                  <c:v>4.4000000000000105E-4</c:v>
                </c:pt>
                <c:pt idx="350">
                  <c:v>5.0000000000000034E-4</c:v>
                </c:pt>
                <c:pt idx="351">
                  <c:v>4.9000000000000107E-4</c:v>
                </c:pt>
                <c:pt idx="352">
                  <c:v>5.5000000000000101E-4</c:v>
                </c:pt>
                <c:pt idx="353">
                  <c:v>4.7000000000000085E-4</c:v>
                </c:pt>
                <c:pt idx="354">
                  <c:v>4.9000000000000107E-4</c:v>
                </c:pt>
                <c:pt idx="355">
                  <c:v>5.3000000000000085E-4</c:v>
                </c:pt>
                <c:pt idx="356">
                  <c:v>5.1000000000000004E-4</c:v>
                </c:pt>
                <c:pt idx="357">
                  <c:v>5.9000000000000122E-4</c:v>
                </c:pt>
                <c:pt idx="358">
                  <c:v>3.6000000000000062E-4</c:v>
                </c:pt>
                <c:pt idx="359">
                  <c:v>5.4000000000000109E-4</c:v>
                </c:pt>
                <c:pt idx="360">
                  <c:v>5.3000000000000085E-4</c:v>
                </c:pt>
                <c:pt idx="361">
                  <c:v>4.4000000000000105E-4</c:v>
                </c:pt>
                <c:pt idx="362">
                  <c:v>5.4000000000000109E-4</c:v>
                </c:pt>
                <c:pt idx="363">
                  <c:v>4.5000000000000091E-4</c:v>
                </c:pt>
                <c:pt idx="364">
                  <c:v>5.5000000000000101E-4</c:v>
                </c:pt>
                <c:pt idx="365">
                  <c:v>5.3000000000000085E-4</c:v>
                </c:pt>
                <c:pt idx="366">
                  <c:v>5.2000000000000093E-4</c:v>
                </c:pt>
                <c:pt idx="367">
                  <c:v>5.3000000000000085E-4</c:v>
                </c:pt>
                <c:pt idx="368">
                  <c:v>4.9000000000000107E-4</c:v>
                </c:pt>
                <c:pt idx="369">
                  <c:v>5.1000000000000004E-4</c:v>
                </c:pt>
                <c:pt idx="370">
                  <c:v>4.6000000000000023E-4</c:v>
                </c:pt>
                <c:pt idx="371">
                  <c:v>5.8000000000000033E-4</c:v>
                </c:pt>
                <c:pt idx="372">
                  <c:v>3.6000000000000062E-4</c:v>
                </c:pt>
                <c:pt idx="373">
                  <c:v>5.5000000000000101E-4</c:v>
                </c:pt>
                <c:pt idx="374">
                  <c:v>3.5000000000000059E-4</c:v>
                </c:pt>
                <c:pt idx="375">
                  <c:v>5.6000000000000082E-4</c:v>
                </c:pt>
                <c:pt idx="376">
                  <c:v>4.0000000000000034E-4</c:v>
                </c:pt>
                <c:pt idx="377">
                  <c:v>5.8000000000000033E-4</c:v>
                </c:pt>
                <c:pt idx="378">
                  <c:v>5.2000000000000093E-4</c:v>
                </c:pt>
                <c:pt idx="379">
                  <c:v>4.6000000000000023E-4</c:v>
                </c:pt>
                <c:pt idx="380">
                  <c:v>5.4000000000000109E-4</c:v>
                </c:pt>
                <c:pt idx="381">
                  <c:v>3.7000000000000075E-4</c:v>
                </c:pt>
                <c:pt idx="382">
                  <c:v>5.7000000000000095E-4</c:v>
                </c:pt>
                <c:pt idx="383">
                  <c:v>4.6000000000000023E-4</c:v>
                </c:pt>
                <c:pt idx="384">
                  <c:v>5.5000000000000101E-4</c:v>
                </c:pt>
                <c:pt idx="385">
                  <c:v>4.1000000000000021E-4</c:v>
                </c:pt>
                <c:pt idx="386">
                  <c:v>6.2000000000000119E-4</c:v>
                </c:pt>
                <c:pt idx="387">
                  <c:v>4.2000000000000088E-4</c:v>
                </c:pt>
                <c:pt idx="388">
                  <c:v>5.6000000000000082E-4</c:v>
                </c:pt>
                <c:pt idx="389">
                  <c:v>4.2000000000000088E-4</c:v>
                </c:pt>
                <c:pt idx="390">
                  <c:v>4.7000000000000085E-4</c:v>
                </c:pt>
                <c:pt idx="391">
                  <c:v>4.0000000000000034E-4</c:v>
                </c:pt>
                <c:pt idx="392">
                  <c:v>5.4000000000000109E-4</c:v>
                </c:pt>
                <c:pt idx="393">
                  <c:v>5.5000000000000101E-4</c:v>
                </c:pt>
                <c:pt idx="394">
                  <c:v>4.5000000000000091E-4</c:v>
                </c:pt>
                <c:pt idx="395">
                  <c:v>5.1000000000000004E-4</c:v>
                </c:pt>
                <c:pt idx="396">
                  <c:v>5.0000000000000034E-4</c:v>
                </c:pt>
                <c:pt idx="397">
                  <c:v>5.4000000000000109E-4</c:v>
                </c:pt>
                <c:pt idx="398">
                  <c:v>4.5000000000000091E-4</c:v>
                </c:pt>
                <c:pt idx="399">
                  <c:v>4.7000000000000085E-4</c:v>
                </c:pt>
                <c:pt idx="400">
                  <c:v>5.4000000000000109E-4</c:v>
                </c:pt>
                <c:pt idx="401">
                  <c:v>5.5000000000000101E-4</c:v>
                </c:pt>
                <c:pt idx="402">
                  <c:v>5.7000000000000095E-4</c:v>
                </c:pt>
                <c:pt idx="403">
                  <c:v>5.6000000000000082E-4</c:v>
                </c:pt>
                <c:pt idx="404">
                  <c:v>5.6000000000000082E-4</c:v>
                </c:pt>
                <c:pt idx="405">
                  <c:v>4.4000000000000105E-4</c:v>
                </c:pt>
                <c:pt idx="406">
                  <c:v>5.9000000000000122E-4</c:v>
                </c:pt>
                <c:pt idx="407">
                  <c:v>3.3000000000000049E-4</c:v>
                </c:pt>
                <c:pt idx="408">
                  <c:v>6.8000000000000113E-4</c:v>
                </c:pt>
                <c:pt idx="409">
                  <c:v>2.9000000000000016E-4</c:v>
                </c:pt>
                <c:pt idx="410">
                  <c:v>8.0000000000000145E-4</c:v>
                </c:pt>
                <c:pt idx="411">
                  <c:v>3.2000000000000079E-4</c:v>
                </c:pt>
                <c:pt idx="412">
                  <c:v>6.5000000000000116E-4</c:v>
                </c:pt>
                <c:pt idx="413">
                  <c:v>4.5000000000000091E-4</c:v>
                </c:pt>
                <c:pt idx="414">
                  <c:v>6.2000000000000119E-4</c:v>
                </c:pt>
                <c:pt idx="415">
                  <c:v>5.0000000000000034E-4</c:v>
                </c:pt>
                <c:pt idx="416">
                  <c:v>4.6000000000000023E-4</c:v>
                </c:pt>
                <c:pt idx="417">
                  <c:v>5.0000000000000034E-4</c:v>
                </c:pt>
                <c:pt idx="418">
                  <c:v>5.1000000000000004E-4</c:v>
                </c:pt>
                <c:pt idx="419">
                  <c:v>5.1000000000000004E-4</c:v>
                </c:pt>
                <c:pt idx="420">
                  <c:v>4.3000000000000069E-4</c:v>
                </c:pt>
                <c:pt idx="421">
                  <c:v>4.4000000000000105E-4</c:v>
                </c:pt>
                <c:pt idx="422">
                  <c:v>4.9000000000000107E-4</c:v>
                </c:pt>
                <c:pt idx="423">
                  <c:v>5.5000000000000101E-4</c:v>
                </c:pt>
                <c:pt idx="424">
                  <c:v>5.6000000000000082E-4</c:v>
                </c:pt>
                <c:pt idx="425">
                  <c:v>5.0000000000000034E-4</c:v>
                </c:pt>
                <c:pt idx="426">
                  <c:v>4.9000000000000107E-4</c:v>
                </c:pt>
                <c:pt idx="427">
                  <c:v>4.6000000000000023E-4</c:v>
                </c:pt>
                <c:pt idx="428">
                  <c:v>5.3000000000000085E-4</c:v>
                </c:pt>
                <c:pt idx="429">
                  <c:v>4.9000000000000107E-4</c:v>
                </c:pt>
                <c:pt idx="430">
                  <c:v>5.4000000000000109E-4</c:v>
                </c:pt>
                <c:pt idx="431">
                  <c:v>4.4000000000000105E-4</c:v>
                </c:pt>
                <c:pt idx="432">
                  <c:v>4.8000000000000034E-4</c:v>
                </c:pt>
                <c:pt idx="433">
                  <c:v>4.4000000000000105E-4</c:v>
                </c:pt>
                <c:pt idx="434">
                  <c:v>5.2000000000000093E-4</c:v>
                </c:pt>
                <c:pt idx="435">
                  <c:v>5.2000000000000093E-4</c:v>
                </c:pt>
                <c:pt idx="436">
                  <c:v>5.0000000000000034E-4</c:v>
                </c:pt>
                <c:pt idx="437">
                  <c:v>5.2000000000000093E-4</c:v>
                </c:pt>
                <c:pt idx="438">
                  <c:v>5.5000000000000101E-4</c:v>
                </c:pt>
                <c:pt idx="439">
                  <c:v>4.5000000000000091E-4</c:v>
                </c:pt>
                <c:pt idx="440">
                  <c:v>5.3000000000000085E-4</c:v>
                </c:pt>
                <c:pt idx="441">
                  <c:v>4.7000000000000085E-4</c:v>
                </c:pt>
                <c:pt idx="442">
                  <c:v>4.6000000000000023E-4</c:v>
                </c:pt>
                <c:pt idx="443">
                  <c:v>5.0000000000000034E-4</c:v>
                </c:pt>
                <c:pt idx="444">
                  <c:v>4.5000000000000091E-4</c:v>
                </c:pt>
                <c:pt idx="445">
                  <c:v>5.7000000000000095E-4</c:v>
                </c:pt>
                <c:pt idx="446">
                  <c:v>5.1000000000000004E-4</c:v>
                </c:pt>
                <c:pt idx="447">
                  <c:v>4.7000000000000085E-4</c:v>
                </c:pt>
                <c:pt idx="448">
                  <c:v>5.4000000000000109E-4</c:v>
                </c:pt>
                <c:pt idx="449">
                  <c:v>4.8000000000000034E-4</c:v>
                </c:pt>
                <c:pt idx="450">
                  <c:v>5.7000000000000095E-4</c:v>
                </c:pt>
                <c:pt idx="451">
                  <c:v>5.3000000000000085E-4</c:v>
                </c:pt>
                <c:pt idx="452">
                  <c:v>5.4000000000000109E-4</c:v>
                </c:pt>
                <c:pt idx="453">
                  <c:v>4.5000000000000091E-4</c:v>
                </c:pt>
                <c:pt idx="454">
                  <c:v>4.7000000000000085E-4</c:v>
                </c:pt>
                <c:pt idx="455">
                  <c:v>4.2000000000000088E-4</c:v>
                </c:pt>
                <c:pt idx="456">
                  <c:v>5.0000000000000034E-4</c:v>
                </c:pt>
                <c:pt idx="457">
                  <c:v>4.2000000000000088E-4</c:v>
                </c:pt>
                <c:pt idx="458">
                  <c:v>5.3000000000000085E-4</c:v>
                </c:pt>
                <c:pt idx="459">
                  <c:v>4.0000000000000034E-4</c:v>
                </c:pt>
                <c:pt idx="460">
                  <c:v>5.3000000000000085E-4</c:v>
                </c:pt>
                <c:pt idx="461">
                  <c:v>4.9000000000000107E-4</c:v>
                </c:pt>
                <c:pt idx="462">
                  <c:v>5.7000000000000095E-4</c:v>
                </c:pt>
                <c:pt idx="463">
                  <c:v>4.0000000000000034E-4</c:v>
                </c:pt>
                <c:pt idx="464">
                  <c:v>5.6000000000000082E-4</c:v>
                </c:pt>
                <c:pt idx="465">
                  <c:v>4.2000000000000088E-4</c:v>
                </c:pt>
                <c:pt idx="466">
                  <c:v>5.4000000000000109E-4</c:v>
                </c:pt>
                <c:pt idx="467">
                  <c:v>5.7000000000000095E-4</c:v>
                </c:pt>
                <c:pt idx="468">
                  <c:v>4.7000000000000085E-4</c:v>
                </c:pt>
                <c:pt idx="469">
                  <c:v>4.8000000000000034E-4</c:v>
                </c:pt>
                <c:pt idx="470">
                  <c:v>5.1000000000000004E-4</c:v>
                </c:pt>
                <c:pt idx="471">
                  <c:v>5.0000000000000034E-4</c:v>
                </c:pt>
                <c:pt idx="472">
                  <c:v>5.0000000000000034E-4</c:v>
                </c:pt>
                <c:pt idx="473">
                  <c:v>5.2000000000000093E-4</c:v>
                </c:pt>
                <c:pt idx="474">
                  <c:v>4.7000000000000085E-4</c:v>
                </c:pt>
                <c:pt idx="475">
                  <c:v>5.4000000000000109E-4</c:v>
                </c:pt>
                <c:pt idx="476">
                  <c:v>4.9000000000000107E-4</c:v>
                </c:pt>
                <c:pt idx="477">
                  <c:v>4.8000000000000034E-4</c:v>
                </c:pt>
                <c:pt idx="478">
                  <c:v>6.0000000000000103E-4</c:v>
                </c:pt>
                <c:pt idx="479">
                  <c:v>3.9000000000000059E-4</c:v>
                </c:pt>
                <c:pt idx="480">
                  <c:v>5.1000000000000004E-4</c:v>
                </c:pt>
                <c:pt idx="481">
                  <c:v>4.7000000000000085E-4</c:v>
                </c:pt>
                <c:pt idx="482">
                  <c:v>4.7000000000000085E-4</c:v>
                </c:pt>
                <c:pt idx="483">
                  <c:v>5.9000000000000122E-4</c:v>
                </c:pt>
                <c:pt idx="484">
                  <c:v>3.8000000000000051E-4</c:v>
                </c:pt>
                <c:pt idx="485">
                  <c:v>5.8000000000000033E-4</c:v>
                </c:pt>
                <c:pt idx="486">
                  <c:v>4.4000000000000105E-4</c:v>
                </c:pt>
                <c:pt idx="487">
                  <c:v>5.3000000000000085E-4</c:v>
                </c:pt>
                <c:pt idx="488">
                  <c:v>4.5000000000000091E-4</c:v>
                </c:pt>
                <c:pt idx="489">
                  <c:v>5.2000000000000093E-4</c:v>
                </c:pt>
                <c:pt idx="490">
                  <c:v>4.5000000000000091E-4</c:v>
                </c:pt>
                <c:pt idx="491">
                  <c:v>4.6000000000000023E-4</c:v>
                </c:pt>
                <c:pt idx="492">
                  <c:v>4.9000000000000107E-4</c:v>
                </c:pt>
                <c:pt idx="493">
                  <c:v>4.9000000000000107E-4</c:v>
                </c:pt>
                <c:pt idx="494">
                  <c:v>5.3000000000000085E-4</c:v>
                </c:pt>
                <c:pt idx="495">
                  <c:v>4.9000000000000107E-4</c:v>
                </c:pt>
                <c:pt idx="496">
                  <c:v>4.5000000000000091E-4</c:v>
                </c:pt>
                <c:pt idx="497">
                  <c:v>5.2000000000000093E-4</c:v>
                </c:pt>
                <c:pt idx="498">
                  <c:v>5.5000000000000101E-4</c:v>
                </c:pt>
                <c:pt idx="499">
                  <c:v>4.5000000000000091E-4</c:v>
                </c:pt>
                <c:pt idx="500">
                  <c:v>5.6000000000000082E-4</c:v>
                </c:pt>
                <c:pt idx="501">
                  <c:v>3.9000000000000059E-4</c:v>
                </c:pt>
                <c:pt idx="502">
                  <c:v>5.9000000000000122E-4</c:v>
                </c:pt>
                <c:pt idx="503">
                  <c:v>4.2000000000000088E-4</c:v>
                </c:pt>
                <c:pt idx="504">
                  <c:v>5.9000000000000122E-4</c:v>
                </c:pt>
                <c:pt idx="505">
                  <c:v>4.0000000000000034E-4</c:v>
                </c:pt>
                <c:pt idx="506">
                  <c:v>5.3000000000000085E-4</c:v>
                </c:pt>
                <c:pt idx="507">
                  <c:v>4.2000000000000088E-4</c:v>
                </c:pt>
                <c:pt idx="508">
                  <c:v>6.5000000000000116E-4</c:v>
                </c:pt>
                <c:pt idx="509">
                  <c:v>4.5000000000000091E-4</c:v>
                </c:pt>
                <c:pt idx="510">
                  <c:v>5.6000000000000082E-4</c:v>
                </c:pt>
                <c:pt idx="511">
                  <c:v>4.7000000000000085E-4</c:v>
                </c:pt>
                <c:pt idx="512">
                  <c:v>4.7000000000000085E-4</c:v>
                </c:pt>
                <c:pt idx="513">
                  <c:v>5.8000000000000033E-4</c:v>
                </c:pt>
                <c:pt idx="514">
                  <c:v>4.6000000000000023E-4</c:v>
                </c:pt>
                <c:pt idx="515">
                  <c:v>6.5000000000000116E-4</c:v>
                </c:pt>
                <c:pt idx="516">
                  <c:v>3.7000000000000075E-4</c:v>
                </c:pt>
                <c:pt idx="517">
                  <c:v>6.0000000000000103E-4</c:v>
                </c:pt>
                <c:pt idx="518">
                  <c:v>4.1000000000000021E-4</c:v>
                </c:pt>
                <c:pt idx="519">
                  <c:v>5.8000000000000033E-4</c:v>
                </c:pt>
                <c:pt idx="520">
                  <c:v>4.6000000000000023E-4</c:v>
                </c:pt>
                <c:pt idx="521">
                  <c:v>5.4000000000000109E-4</c:v>
                </c:pt>
                <c:pt idx="522">
                  <c:v>5.0000000000000034E-4</c:v>
                </c:pt>
                <c:pt idx="523">
                  <c:v>5.6000000000000082E-4</c:v>
                </c:pt>
                <c:pt idx="524">
                  <c:v>6.0000000000000103E-4</c:v>
                </c:pt>
                <c:pt idx="525">
                  <c:v>4.6000000000000023E-4</c:v>
                </c:pt>
                <c:pt idx="526">
                  <c:v>5.1000000000000004E-4</c:v>
                </c:pt>
                <c:pt idx="527">
                  <c:v>4.6000000000000023E-4</c:v>
                </c:pt>
                <c:pt idx="528">
                  <c:v>5.0000000000000034E-4</c:v>
                </c:pt>
                <c:pt idx="529">
                  <c:v>4.6000000000000023E-4</c:v>
                </c:pt>
                <c:pt idx="530">
                  <c:v>5.6000000000000082E-4</c:v>
                </c:pt>
                <c:pt idx="531">
                  <c:v>4.7000000000000085E-4</c:v>
                </c:pt>
                <c:pt idx="532">
                  <c:v>4.8000000000000034E-4</c:v>
                </c:pt>
                <c:pt idx="533">
                  <c:v>4.8000000000000034E-4</c:v>
                </c:pt>
                <c:pt idx="534">
                  <c:v>5.5000000000000101E-4</c:v>
                </c:pt>
                <c:pt idx="535">
                  <c:v>4.5000000000000091E-4</c:v>
                </c:pt>
                <c:pt idx="536">
                  <c:v>6.1000000000000084E-4</c:v>
                </c:pt>
                <c:pt idx="537">
                  <c:v>4.0000000000000034E-4</c:v>
                </c:pt>
                <c:pt idx="538">
                  <c:v>6.9000000000000148E-4</c:v>
                </c:pt>
                <c:pt idx="539">
                  <c:v>3.0000000000000052E-4</c:v>
                </c:pt>
                <c:pt idx="540">
                  <c:v>7.2000000000000135E-4</c:v>
                </c:pt>
                <c:pt idx="541">
                  <c:v>4.6000000000000023E-4</c:v>
                </c:pt>
                <c:pt idx="542">
                  <c:v>6.8000000000000113E-4</c:v>
                </c:pt>
                <c:pt idx="543">
                  <c:v>3.9000000000000059E-4</c:v>
                </c:pt>
                <c:pt idx="544">
                  <c:v>5.3000000000000085E-4</c:v>
                </c:pt>
                <c:pt idx="545">
                  <c:v>5.3000000000000085E-4</c:v>
                </c:pt>
                <c:pt idx="546">
                  <c:v>5.3000000000000085E-4</c:v>
                </c:pt>
                <c:pt idx="547">
                  <c:v>5.4000000000000109E-4</c:v>
                </c:pt>
                <c:pt idx="548">
                  <c:v>5.6000000000000082E-4</c:v>
                </c:pt>
                <c:pt idx="549">
                  <c:v>5.4000000000000109E-4</c:v>
                </c:pt>
                <c:pt idx="550">
                  <c:v>3.6000000000000062E-4</c:v>
                </c:pt>
                <c:pt idx="551">
                  <c:v>5.3000000000000085E-4</c:v>
                </c:pt>
                <c:pt idx="552">
                  <c:v>5.1000000000000004E-4</c:v>
                </c:pt>
                <c:pt idx="553">
                  <c:v>5.5000000000000101E-4</c:v>
                </c:pt>
                <c:pt idx="554">
                  <c:v>5.5000000000000101E-4</c:v>
                </c:pt>
                <c:pt idx="555">
                  <c:v>4.1000000000000021E-4</c:v>
                </c:pt>
                <c:pt idx="556">
                  <c:v>4.8000000000000034E-4</c:v>
                </c:pt>
                <c:pt idx="557">
                  <c:v>4.0000000000000034E-4</c:v>
                </c:pt>
                <c:pt idx="558">
                  <c:v>5.9000000000000122E-4</c:v>
                </c:pt>
                <c:pt idx="559">
                  <c:v>4.6000000000000023E-4</c:v>
                </c:pt>
                <c:pt idx="560">
                  <c:v>4.5000000000000091E-4</c:v>
                </c:pt>
                <c:pt idx="561">
                  <c:v>4.7000000000000085E-4</c:v>
                </c:pt>
                <c:pt idx="562">
                  <c:v>5.5000000000000101E-4</c:v>
                </c:pt>
                <c:pt idx="563">
                  <c:v>4.6000000000000023E-4</c:v>
                </c:pt>
                <c:pt idx="564">
                  <c:v>5.6000000000000082E-4</c:v>
                </c:pt>
                <c:pt idx="565">
                  <c:v>6.0000000000000103E-4</c:v>
                </c:pt>
                <c:pt idx="566">
                  <c:v>4.8000000000000034E-4</c:v>
                </c:pt>
                <c:pt idx="567">
                  <c:v>5.3000000000000085E-4</c:v>
                </c:pt>
                <c:pt idx="568">
                  <c:v>5.0000000000000034E-4</c:v>
                </c:pt>
                <c:pt idx="569">
                  <c:v>6.1000000000000084E-4</c:v>
                </c:pt>
                <c:pt idx="570">
                  <c:v>4.9000000000000107E-4</c:v>
                </c:pt>
                <c:pt idx="571">
                  <c:v>5.0000000000000034E-4</c:v>
                </c:pt>
                <c:pt idx="572">
                  <c:v>4.9000000000000107E-4</c:v>
                </c:pt>
                <c:pt idx="573">
                  <c:v>4.3000000000000069E-4</c:v>
                </c:pt>
                <c:pt idx="574">
                  <c:v>4.1000000000000021E-4</c:v>
                </c:pt>
                <c:pt idx="575">
                  <c:v>5.1000000000000004E-4</c:v>
                </c:pt>
                <c:pt idx="576">
                  <c:v>4.1000000000000021E-4</c:v>
                </c:pt>
                <c:pt idx="577">
                  <c:v>5.2000000000000093E-4</c:v>
                </c:pt>
                <c:pt idx="578">
                  <c:v>5.2000000000000093E-4</c:v>
                </c:pt>
                <c:pt idx="579">
                  <c:v>5.9000000000000122E-4</c:v>
                </c:pt>
                <c:pt idx="580">
                  <c:v>5.7000000000000095E-4</c:v>
                </c:pt>
                <c:pt idx="581">
                  <c:v>4.2000000000000088E-4</c:v>
                </c:pt>
                <c:pt idx="582">
                  <c:v>5.9000000000000122E-4</c:v>
                </c:pt>
                <c:pt idx="583">
                  <c:v>4.2000000000000088E-4</c:v>
                </c:pt>
                <c:pt idx="584">
                  <c:v>5.3000000000000085E-4</c:v>
                </c:pt>
                <c:pt idx="585">
                  <c:v>4.5000000000000091E-4</c:v>
                </c:pt>
                <c:pt idx="586">
                  <c:v>5.0000000000000034E-4</c:v>
                </c:pt>
                <c:pt idx="587">
                  <c:v>4.8000000000000034E-4</c:v>
                </c:pt>
                <c:pt idx="588">
                  <c:v>4.4000000000000105E-4</c:v>
                </c:pt>
                <c:pt idx="589">
                  <c:v>5.6000000000000082E-4</c:v>
                </c:pt>
                <c:pt idx="590">
                  <c:v>5.0000000000000034E-4</c:v>
                </c:pt>
                <c:pt idx="591">
                  <c:v>5.9000000000000122E-4</c:v>
                </c:pt>
                <c:pt idx="592">
                  <c:v>4.4000000000000105E-4</c:v>
                </c:pt>
                <c:pt idx="593">
                  <c:v>6.30000000000001E-4</c:v>
                </c:pt>
                <c:pt idx="594">
                  <c:v>3.6000000000000062E-4</c:v>
                </c:pt>
                <c:pt idx="595">
                  <c:v>5.5000000000000101E-4</c:v>
                </c:pt>
                <c:pt idx="596">
                  <c:v>4.5000000000000091E-4</c:v>
                </c:pt>
                <c:pt idx="597">
                  <c:v>5.2000000000000093E-4</c:v>
                </c:pt>
                <c:pt idx="598">
                  <c:v>4.0000000000000034E-4</c:v>
                </c:pt>
                <c:pt idx="599">
                  <c:v>5.7000000000000095E-4</c:v>
                </c:pt>
                <c:pt idx="600">
                  <c:v>4.6000000000000023E-4</c:v>
                </c:pt>
                <c:pt idx="601">
                  <c:v>5.8000000000000033E-4</c:v>
                </c:pt>
                <c:pt idx="602">
                  <c:v>5.4000000000000109E-4</c:v>
                </c:pt>
                <c:pt idx="603">
                  <c:v>4.3000000000000069E-4</c:v>
                </c:pt>
                <c:pt idx="604">
                  <c:v>5.5000000000000101E-4</c:v>
                </c:pt>
                <c:pt idx="605">
                  <c:v>3.9000000000000059E-4</c:v>
                </c:pt>
                <c:pt idx="606">
                  <c:v>5.8000000000000033E-4</c:v>
                </c:pt>
                <c:pt idx="607">
                  <c:v>4.4000000000000105E-4</c:v>
                </c:pt>
                <c:pt idx="608">
                  <c:v>4.8000000000000034E-4</c:v>
                </c:pt>
                <c:pt idx="609">
                  <c:v>4.9000000000000107E-4</c:v>
                </c:pt>
                <c:pt idx="610">
                  <c:v>5.2000000000000093E-4</c:v>
                </c:pt>
                <c:pt idx="611">
                  <c:v>5.2000000000000093E-4</c:v>
                </c:pt>
                <c:pt idx="612">
                  <c:v>5.3000000000000085E-4</c:v>
                </c:pt>
                <c:pt idx="613">
                  <c:v>6.0000000000000103E-4</c:v>
                </c:pt>
                <c:pt idx="614">
                  <c:v>4.1000000000000021E-4</c:v>
                </c:pt>
                <c:pt idx="615">
                  <c:v>5.2000000000000093E-4</c:v>
                </c:pt>
                <c:pt idx="616">
                  <c:v>5.5000000000000101E-4</c:v>
                </c:pt>
                <c:pt idx="617">
                  <c:v>4.4000000000000105E-4</c:v>
                </c:pt>
                <c:pt idx="618">
                  <c:v>6.4000000000000135E-4</c:v>
                </c:pt>
                <c:pt idx="619">
                  <c:v>4.7000000000000085E-4</c:v>
                </c:pt>
                <c:pt idx="620">
                  <c:v>4.7000000000000085E-4</c:v>
                </c:pt>
                <c:pt idx="621">
                  <c:v>4.7000000000000085E-4</c:v>
                </c:pt>
                <c:pt idx="622">
                  <c:v>6.1000000000000084E-4</c:v>
                </c:pt>
                <c:pt idx="623">
                  <c:v>4.6000000000000023E-4</c:v>
                </c:pt>
                <c:pt idx="624">
                  <c:v>4.7000000000000085E-4</c:v>
                </c:pt>
                <c:pt idx="625">
                  <c:v>4.9000000000000107E-4</c:v>
                </c:pt>
                <c:pt idx="626">
                  <c:v>5.6000000000000082E-4</c:v>
                </c:pt>
                <c:pt idx="627">
                  <c:v>4.3000000000000069E-4</c:v>
                </c:pt>
                <c:pt idx="628">
                  <c:v>5.8000000000000033E-4</c:v>
                </c:pt>
                <c:pt idx="629">
                  <c:v>4.9000000000000107E-4</c:v>
                </c:pt>
                <c:pt idx="630">
                  <c:v>5.3000000000000085E-4</c:v>
                </c:pt>
                <c:pt idx="631">
                  <c:v>3.5000000000000059E-4</c:v>
                </c:pt>
                <c:pt idx="632">
                  <c:v>5.7000000000000095E-4</c:v>
                </c:pt>
                <c:pt idx="633">
                  <c:v>4.8000000000000034E-4</c:v>
                </c:pt>
                <c:pt idx="634">
                  <c:v>5.3000000000000085E-4</c:v>
                </c:pt>
                <c:pt idx="635">
                  <c:v>4.6000000000000023E-4</c:v>
                </c:pt>
                <c:pt idx="636">
                  <c:v>4.0000000000000034E-4</c:v>
                </c:pt>
                <c:pt idx="637">
                  <c:v>4.1000000000000021E-4</c:v>
                </c:pt>
                <c:pt idx="638">
                  <c:v>5.5000000000000101E-4</c:v>
                </c:pt>
                <c:pt idx="639">
                  <c:v>4.6000000000000023E-4</c:v>
                </c:pt>
                <c:pt idx="640">
                  <c:v>5.6000000000000082E-4</c:v>
                </c:pt>
                <c:pt idx="641">
                  <c:v>4.2000000000000088E-4</c:v>
                </c:pt>
                <c:pt idx="642">
                  <c:v>4.6000000000000023E-4</c:v>
                </c:pt>
                <c:pt idx="643">
                  <c:v>4.6000000000000023E-4</c:v>
                </c:pt>
                <c:pt idx="644">
                  <c:v>5.3000000000000085E-4</c:v>
                </c:pt>
                <c:pt idx="645">
                  <c:v>5.1000000000000004E-4</c:v>
                </c:pt>
                <c:pt idx="646">
                  <c:v>5.1000000000000004E-4</c:v>
                </c:pt>
                <c:pt idx="647">
                  <c:v>4.6000000000000023E-4</c:v>
                </c:pt>
                <c:pt idx="648">
                  <c:v>4.2000000000000088E-4</c:v>
                </c:pt>
                <c:pt idx="649">
                  <c:v>5.8000000000000033E-4</c:v>
                </c:pt>
                <c:pt idx="650">
                  <c:v>4.9000000000000107E-4</c:v>
                </c:pt>
                <c:pt idx="651">
                  <c:v>5.0000000000000034E-4</c:v>
                </c:pt>
                <c:pt idx="652">
                  <c:v>4.1000000000000021E-4</c:v>
                </c:pt>
                <c:pt idx="653">
                  <c:v>4.9000000000000107E-4</c:v>
                </c:pt>
                <c:pt idx="654">
                  <c:v>5.1000000000000004E-4</c:v>
                </c:pt>
                <c:pt idx="655">
                  <c:v>5.9000000000000122E-4</c:v>
                </c:pt>
                <c:pt idx="656">
                  <c:v>4.3000000000000069E-4</c:v>
                </c:pt>
                <c:pt idx="657">
                  <c:v>5.6000000000000082E-4</c:v>
                </c:pt>
                <c:pt idx="658">
                  <c:v>4.3000000000000069E-4</c:v>
                </c:pt>
                <c:pt idx="659">
                  <c:v>3.9000000000000059E-4</c:v>
                </c:pt>
                <c:pt idx="660">
                  <c:v>4.5000000000000091E-4</c:v>
                </c:pt>
                <c:pt idx="661">
                  <c:v>3.100000000000006E-4</c:v>
                </c:pt>
                <c:pt idx="662">
                  <c:v>4.7000000000000085E-4</c:v>
                </c:pt>
                <c:pt idx="663">
                  <c:v>3.4000000000000051E-4</c:v>
                </c:pt>
                <c:pt idx="664">
                  <c:v>4.2000000000000088E-4</c:v>
                </c:pt>
                <c:pt idx="665">
                  <c:v>2.9000000000000016E-4</c:v>
                </c:pt>
                <c:pt idx="666">
                  <c:v>4.4000000000000105E-4</c:v>
                </c:pt>
                <c:pt idx="667">
                  <c:v>4.2000000000000088E-4</c:v>
                </c:pt>
                <c:pt idx="668">
                  <c:v>3.4000000000000051E-4</c:v>
                </c:pt>
                <c:pt idx="669">
                  <c:v>4.2000000000000088E-4</c:v>
                </c:pt>
                <c:pt idx="670">
                  <c:v>3.6000000000000062E-4</c:v>
                </c:pt>
                <c:pt idx="671">
                  <c:v>4.3000000000000069E-4</c:v>
                </c:pt>
                <c:pt idx="672">
                  <c:v>2.9000000000000016E-4</c:v>
                </c:pt>
                <c:pt idx="673">
                  <c:v>4.0000000000000034E-4</c:v>
                </c:pt>
                <c:pt idx="674">
                  <c:v>3.0000000000000052E-4</c:v>
                </c:pt>
                <c:pt idx="675">
                  <c:v>3.8000000000000051E-4</c:v>
                </c:pt>
                <c:pt idx="676">
                  <c:v>4.7000000000000085E-4</c:v>
                </c:pt>
                <c:pt idx="677">
                  <c:v>3.2000000000000079E-4</c:v>
                </c:pt>
                <c:pt idx="678">
                  <c:v>4.9000000000000107E-4</c:v>
                </c:pt>
                <c:pt idx="679">
                  <c:v>1.900000000000005E-4</c:v>
                </c:pt>
                <c:pt idx="680">
                  <c:v>5.8000000000000033E-4</c:v>
                </c:pt>
                <c:pt idx="681">
                  <c:v>2.9000000000000016E-4</c:v>
                </c:pt>
                <c:pt idx="682">
                  <c:v>5.2000000000000093E-4</c:v>
                </c:pt>
                <c:pt idx="683">
                  <c:v>3.4000000000000051E-4</c:v>
                </c:pt>
                <c:pt idx="684">
                  <c:v>4.5000000000000091E-4</c:v>
                </c:pt>
                <c:pt idx="685">
                  <c:v>3.2000000000000079E-4</c:v>
                </c:pt>
                <c:pt idx="686">
                  <c:v>5.3000000000000085E-4</c:v>
                </c:pt>
                <c:pt idx="687">
                  <c:v>2.4000000000000041E-4</c:v>
                </c:pt>
                <c:pt idx="688">
                  <c:v>8.4000000000000177E-4</c:v>
                </c:pt>
                <c:pt idx="689">
                  <c:v>-4.7000000000000085E-4</c:v>
                </c:pt>
                <c:pt idx="690">
                  <c:v>2.3000000000000012E-4</c:v>
                </c:pt>
                <c:pt idx="691">
                  <c:v>-0.16455</c:v>
                </c:pt>
                <c:pt idx="692">
                  <c:v>-1.02501</c:v>
                </c:pt>
                <c:pt idx="693">
                  <c:v>-2.46549</c:v>
                </c:pt>
                <c:pt idx="694">
                  <c:v>-3.5447600000000001</c:v>
                </c:pt>
                <c:pt idx="695">
                  <c:v>-3.867</c:v>
                </c:pt>
                <c:pt idx="696">
                  <c:v>-3.7837300000000056</c:v>
                </c:pt>
                <c:pt idx="697">
                  <c:v>-3.6766399999999977</c:v>
                </c:pt>
                <c:pt idx="698">
                  <c:v>-3.6530900000000002</c:v>
                </c:pt>
                <c:pt idx="699">
                  <c:v>-3.6669</c:v>
                </c:pt>
                <c:pt idx="700">
                  <c:v>-3.6732</c:v>
                </c:pt>
                <c:pt idx="701">
                  <c:v>-3.6660599999999977</c:v>
                </c:pt>
                <c:pt idx="702">
                  <c:v>-3.6545800000000002</c:v>
                </c:pt>
                <c:pt idx="703">
                  <c:v>-3.644590000000004</c:v>
                </c:pt>
                <c:pt idx="704">
                  <c:v>-3.6359499999999967</c:v>
                </c:pt>
                <c:pt idx="705">
                  <c:v>-3.6275300000000046</c:v>
                </c:pt>
                <c:pt idx="706">
                  <c:v>-3.6188699999999967</c:v>
                </c:pt>
                <c:pt idx="707">
                  <c:v>-3.6095000000000002</c:v>
                </c:pt>
                <c:pt idx="708">
                  <c:v>-3.5998499999999956</c:v>
                </c:pt>
                <c:pt idx="709">
                  <c:v>-3.5894699999999977</c:v>
                </c:pt>
                <c:pt idx="710">
                  <c:v>-3.5790099999999967</c:v>
                </c:pt>
                <c:pt idx="711">
                  <c:v>-3.5684800000000001</c:v>
                </c:pt>
                <c:pt idx="712">
                  <c:v>-3.5577299999999998</c:v>
                </c:pt>
                <c:pt idx="713">
                  <c:v>-3.5465</c:v>
                </c:pt>
                <c:pt idx="714">
                  <c:v>-3.5346499999999961</c:v>
                </c:pt>
                <c:pt idx="715">
                  <c:v>-3.52257</c:v>
                </c:pt>
                <c:pt idx="716">
                  <c:v>-3.5102599999999966</c:v>
                </c:pt>
                <c:pt idx="717">
                  <c:v>-3.49803</c:v>
                </c:pt>
                <c:pt idx="718">
                  <c:v>-3.4850300000000001</c:v>
                </c:pt>
                <c:pt idx="719">
                  <c:v>-3.4717899999999977</c:v>
                </c:pt>
                <c:pt idx="720">
                  <c:v>-3.4579800000000001</c:v>
                </c:pt>
                <c:pt idx="721">
                  <c:v>-3.4442399999999997</c:v>
                </c:pt>
                <c:pt idx="722">
                  <c:v>-3.4300899999999968</c:v>
                </c:pt>
                <c:pt idx="723">
                  <c:v>-3.4156199999999961</c:v>
                </c:pt>
                <c:pt idx="724">
                  <c:v>-3.4006799999999977</c:v>
                </c:pt>
                <c:pt idx="725">
                  <c:v>-3.3852399999999987</c:v>
                </c:pt>
                <c:pt idx="726">
                  <c:v>-3.36992</c:v>
                </c:pt>
                <c:pt idx="727">
                  <c:v>-3.35419</c:v>
                </c:pt>
                <c:pt idx="728">
                  <c:v>-3.3382099999999961</c:v>
                </c:pt>
                <c:pt idx="729">
                  <c:v>-3.3216099999999966</c:v>
                </c:pt>
                <c:pt idx="730">
                  <c:v>-3.3049300000000001</c:v>
                </c:pt>
                <c:pt idx="731">
                  <c:v>-3.2874500000000002</c:v>
                </c:pt>
                <c:pt idx="732">
                  <c:v>-3.2708499999999967</c:v>
                </c:pt>
                <c:pt idx="733">
                  <c:v>-3.2517999999999998</c:v>
                </c:pt>
                <c:pt idx="734">
                  <c:v>-3.2375600000000002</c:v>
                </c:pt>
                <c:pt idx="735">
                  <c:v>-3.0697000000000001</c:v>
                </c:pt>
                <c:pt idx="736">
                  <c:v>-2.2766999999999977</c:v>
                </c:pt>
                <c:pt idx="737">
                  <c:v>-0.96105000000000063</c:v>
                </c:pt>
                <c:pt idx="738">
                  <c:v>2.2490000000000038E-2</c:v>
                </c:pt>
                <c:pt idx="739">
                  <c:v>0.31776000000000032</c:v>
                </c:pt>
                <c:pt idx="740">
                  <c:v>0.24635000000000001</c:v>
                </c:pt>
                <c:pt idx="741">
                  <c:v>0.15443000000000032</c:v>
                </c:pt>
                <c:pt idx="742">
                  <c:v>0.13886999999999999</c:v>
                </c:pt>
                <c:pt idx="743">
                  <c:v>0.15758000000000022</c:v>
                </c:pt>
                <c:pt idx="744">
                  <c:v>0.16927</c:v>
                </c:pt>
                <c:pt idx="745">
                  <c:v>0.16899000000000025</c:v>
                </c:pt>
                <c:pt idx="746">
                  <c:v>0.16508999999999999</c:v>
                </c:pt>
                <c:pt idx="747">
                  <c:v>0.16295999999999999</c:v>
                </c:pt>
                <c:pt idx="748">
                  <c:v>0.16272</c:v>
                </c:pt>
                <c:pt idx="749">
                  <c:v>0.16256999999999999</c:v>
                </c:pt>
                <c:pt idx="750">
                  <c:v>0.16253000000000001</c:v>
                </c:pt>
                <c:pt idx="751">
                  <c:v>0.16211</c:v>
                </c:pt>
                <c:pt idx="752">
                  <c:v>0.16181000000000001</c:v>
                </c:pt>
                <c:pt idx="753">
                  <c:v>0.16127</c:v>
                </c:pt>
                <c:pt idx="754">
                  <c:v>0.16098000000000001</c:v>
                </c:pt>
                <c:pt idx="755">
                  <c:v>0.16081000000000001</c:v>
                </c:pt>
                <c:pt idx="756">
                  <c:v>0.16061999999999999</c:v>
                </c:pt>
                <c:pt idx="757">
                  <c:v>0.16034000000000001</c:v>
                </c:pt>
                <c:pt idx="758">
                  <c:v>0.16008</c:v>
                </c:pt>
                <c:pt idx="759">
                  <c:v>0.15977000000000022</c:v>
                </c:pt>
                <c:pt idx="760">
                  <c:v>0.15964000000000028</c:v>
                </c:pt>
                <c:pt idx="761">
                  <c:v>0.15949000000000038</c:v>
                </c:pt>
                <c:pt idx="762">
                  <c:v>0.15933000000000025</c:v>
                </c:pt>
                <c:pt idx="763">
                  <c:v>0.15905000000000022</c:v>
                </c:pt>
                <c:pt idx="764">
                  <c:v>0.15894000000000044</c:v>
                </c:pt>
                <c:pt idx="765">
                  <c:v>0.15859000000000029</c:v>
                </c:pt>
                <c:pt idx="766">
                  <c:v>0.15866000000000022</c:v>
                </c:pt>
                <c:pt idx="767">
                  <c:v>0.15831000000000028</c:v>
                </c:pt>
                <c:pt idx="768">
                  <c:v>0.15862000000000001</c:v>
                </c:pt>
                <c:pt idx="769">
                  <c:v>0.15727000000000022</c:v>
                </c:pt>
                <c:pt idx="770">
                  <c:v>0.15850000000000025</c:v>
                </c:pt>
                <c:pt idx="771">
                  <c:v>1.6570000000000001E-2</c:v>
                </c:pt>
                <c:pt idx="772">
                  <c:v>-0.74138999999999999</c:v>
                </c:pt>
                <c:pt idx="773">
                  <c:v>-2.0279900000000035</c:v>
                </c:pt>
                <c:pt idx="774">
                  <c:v>-3.0019300000000002</c:v>
                </c:pt>
                <c:pt idx="775">
                  <c:v>-3.2979699999999998</c:v>
                </c:pt>
                <c:pt idx="776">
                  <c:v>-3.2213699999999998</c:v>
                </c:pt>
                <c:pt idx="777">
                  <c:v>-3.1093999999999999</c:v>
                </c:pt>
                <c:pt idx="778">
                  <c:v>-3.063790000000004</c:v>
                </c:pt>
                <c:pt idx="779">
                  <c:v>-3.0548699999999966</c:v>
                </c:pt>
                <c:pt idx="780">
                  <c:v>-3.0504899999999977</c:v>
                </c:pt>
                <c:pt idx="781">
                  <c:v>-3.0387</c:v>
                </c:pt>
                <c:pt idx="782">
                  <c:v>-3.0171199999999998</c:v>
                </c:pt>
                <c:pt idx="783">
                  <c:v>-2.9878499999999977</c:v>
                </c:pt>
                <c:pt idx="784">
                  <c:v>-2.9590399999999977</c:v>
                </c:pt>
                <c:pt idx="785">
                  <c:v>-2.93838</c:v>
                </c:pt>
                <c:pt idx="786">
                  <c:v>-2.9229499999999966</c:v>
                </c:pt>
                <c:pt idx="787">
                  <c:v>-2.9047299999999998</c:v>
                </c:pt>
                <c:pt idx="788">
                  <c:v>-2.87819</c:v>
                </c:pt>
                <c:pt idx="789">
                  <c:v>-2.8491999999999997</c:v>
                </c:pt>
                <c:pt idx="790">
                  <c:v>-2.8247499999999977</c:v>
                </c:pt>
                <c:pt idx="791">
                  <c:v>-2.8060999999999967</c:v>
                </c:pt>
                <c:pt idx="792">
                  <c:v>-2.78681</c:v>
                </c:pt>
                <c:pt idx="793">
                  <c:v>-2.761320000000004</c:v>
                </c:pt>
                <c:pt idx="794">
                  <c:v>-2.7324199999999967</c:v>
                </c:pt>
                <c:pt idx="795">
                  <c:v>-2.7056900000000002</c:v>
                </c:pt>
                <c:pt idx="796">
                  <c:v>-2.6841900000000041</c:v>
                </c:pt>
                <c:pt idx="797">
                  <c:v>-2.6630199999999999</c:v>
                </c:pt>
                <c:pt idx="798">
                  <c:v>-2.6380699999999977</c:v>
                </c:pt>
                <c:pt idx="799">
                  <c:v>-2.6091000000000002</c:v>
                </c:pt>
                <c:pt idx="800">
                  <c:v>-2.5808900000000001</c:v>
                </c:pt>
                <c:pt idx="801">
                  <c:v>-2.5567299999999977</c:v>
                </c:pt>
                <c:pt idx="802">
                  <c:v>-2.5337800000000001</c:v>
                </c:pt>
                <c:pt idx="803">
                  <c:v>-2.5086300000000001</c:v>
                </c:pt>
                <c:pt idx="804">
                  <c:v>-2.4794899999999966</c:v>
                </c:pt>
                <c:pt idx="805">
                  <c:v>-2.4505499999999967</c:v>
                </c:pt>
                <c:pt idx="806">
                  <c:v>-2.4239000000000002</c:v>
                </c:pt>
                <c:pt idx="807">
                  <c:v>-2.3994399999999967</c:v>
                </c:pt>
                <c:pt idx="808">
                  <c:v>-2.3735300000000001</c:v>
                </c:pt>
                <c:pt idx="809">
                  <c:v>-2.3444099999999977</c:v>
                </c:pt>
                <c:pt idx="810">
                  <c:v>-2.3146699999999956</c:v>
                </c:pt>
                <c:pt idx="811">
                  <c:v>-2.28627</c:v>
                </c:pt>
                <c:pt idx="812">
                  <c:v>-2.2601200000000046</c:v>
                </c:pt>
                <c:pt idx="813">
                  <c:v>-2.2325200000000001</c:v>
                </c:pt>
                <c:pt idx="814">
                  <c:v>-2.2056</c:v>
                </c:pt>
                <c:pt idx="815">
                  <c:v>-2.06562</c:v>
                </c:pt>
                <c:pt idx="816">
                  <c:v>-1.47864</c:v>
                </c:pt>
                <c:pt idx="817">
                  <c:v>-0.52924000000000004</c:v>
                </c:pt>
                <c:pt idx="818">
                  <c:v>0.17101000000000022</c:v>
                </c:pt>
                <c:pt idx="819">
                  <c:v>0.37732000000000088</c:v>
                </c:pt>
                <c:pt idx="820">
                  <c:v>0.32468000000000058</c:v>
                </c:pt>
                <c:pt idx="821">
                  <c:v>0.25911000000000001</c:v>
                </c:pt>
                <c:pt idx="822">
                  <c:v>0.24830000000000021</c:v>
                </c:pt>
                <c:pt idx="823">
                  <c:v>0.26137000000000032</c:v>
                </c:pt>
                <c:pt idx="824">
                  <c:v>0.26973000000000003</c:v>
                </c:pt>
                <c:pt idx="825">
                  <c:v>0.26937000000000044</c:v>
                </c:pt>
                <c:pt idx="826">
                  <c:v>0.26662000000000002</c:v>
                </c:pt>
                <c:pt idx="827">
                  <c:v>0.26479000000000003</c:v>
                </c:pt>
                <c:pt idx="828">
                  <c:v>0.26418000000000008</c:v>
                </c:pt>
                <c:pt idx="829">
                  <c:v>0.26418000000000008</c:v>
                </c:pt>
                <c:pt idx="830">
                  <c:v>0.26401000000000002</c:v>
                </c:pt>
                <c:pt idx="831">
                  <c:v>0.26378000000000001</c:v>
                </c:pt>
                <c:pt idx="832">
                  <c:v>0.26321</c:v>
                </c:pt>
                <c:pt idx="833">
                  <c:v>0.26251000000000002</c:v>
                </c:pt>
                <c:pt idx="834">
                  <c:v>0.26226000000000005</c:v>
                </c:pt>
                <c:pt idx="835">
                  <c:v>0.26199</c:v>
                </c:pt>
                <c:pt idx="836">
                  <c:v>0.26192000000000032</c:v>
                </c:pt>
                <c:pt idx="837">
                  <c:v>0.26155</c:v>
                </c:pt>
                <c:pt idx="838">
                  <c:v>0.26113999999999998</c:v>
                </c:pt>
                <c:pt idx="839">
                  <c:v>0.26071</c:v>
                </c:pt>
                <c:pt idx="840">
                  <c:v>0.26041000000000031</c:v>
                </c:pt>
                <c:pt idx="841">
                  <c:v>0.26043000000000011</c:v>
                </c:pt>
                <c:pt idx="842">
                  <c:v>0.26007000000000002</c:v>
                </c:pt>
                <c:pt idx="843">
                  <c:v>0.25977</c:v>
                </c:pt>
                <c:pt idx="844">
                  <c:v>0.25948000000000032</c:v>
                </c:pt>
                <c:pt idx="845">
                  <c:v>0.25917000000000001</c:v>
                </c:pt>
                <c:pt idx="846">
                  <c:v>0.25911000000000001</c:v>
                </c:pt>
                <c:pt idx="847">
                  <c:v>0.25881000000000032</c:v>
                </c:pt>
                <c:pt idx="848">
                  <c:v>0.25872000000000001</c:v>
                </c:pt>
                <c:pt idx="849">
                  <c:v>0.25766</c:v>
                </c:pt>
                <c:pt idx="850">
                  <c:v>0.25863000000000003</c:v>
                </c:pt>
                <c:pt idx="851">
                  <c:v>0.15662000000000001</c:v>
                </c:pt>
                <c:pt idx="852">
                  <c:v>-0.38186000000000064</c:v>
                </c:pt>
                <c:pt idx="853">
                  <c:v>-1.2896199999999998</c:v>
                </c:pt>
                <c:pt idx="854">
                  <c:v>-1.9709099999999999</c:v>
                </c:pt>
                <c:pt idx="855">
                  <c:v>-2.1748099999999977</c:v>
                </c:pt>
                <c:pt idx="856">
                  <c:v>-2.1142300000000001</c:v>
                </c:pt>
                <c:pt idx="857">
                  <c:v>-2.0194399999999977</c:v>
                </c:pt>
                <c:pt idx="858">
                  <c:v>-1.9622800000000022</c:v>
                </c:pt>
                <c:pt idx="859">
                  <c:v>-1.9344100000000017</c:v>
                </c:pt>
                <c:pt idx="860">
                  <c:v>-1.92012</c:v>
                </c:pt>
                <c:pt idx="861">
                  <c:v>-1.9060500000000022</c:v>
                </c:pt>
                <c:pt idx="862">
                  <c:v>-1.8786499999999999</c:v>
                </c:pt>
                <c:pt idx="863">
                  <c:v>-1.83663</c:v>
                </c:pt>
                <c:pt idx="864">
                  <c:v>-1.7945500000000001</c:v>
                </c:pt>
                <c:pt idx="865">
                  <c:v>-1.7660100000000001</c:v>
                </c:pt>
                <c:pt idx="866">
                  <c:v>-1.7475099999999979</c:v>
                </c:pt>
                <c:pt idx="867">
                  <c:v>-1.7236999999999973</c:v>
                </c:pt>
                <c:pt idx="868">
                  <c:v>-1.6868000000000001</c:v>
                </c:pt>
                <c:pt idx="869">
                  <c:v>-1.6455899999999999</c:v>
                </c:pt>
                <c:pt idx="870">
                  <c:v>-1.61297</c:v>
                </c:pt>
                <c:pt idx="871">
                  <c:v>-1.5902499999999999</c:v>
                </c:pt>
                <c:pt idx="872">
                  <c:v>-1.5661799999999999</c:v>
                </c:pt>
                <c:pt idx="873">
                  <c:v>-1.5323599999999999</c:v>
                </c:pt>
                <c:pt idx="874">
                  <c:v>-1.4926199999999998</c:v>
                </c:pt>
                <c:pt idx="875">
                  <c:v>-1.4576699999999976</c:v>
                </c:pt>
                <c:pt idx="876">
                  <c:v>-1.4311799999999979</c:v>
                </c:pt>
                <c:pt idx="877">
                  <c:v>-1.40611</c:v>
                </c:pt>
                <c:pt idx="878">
                  <c:v>-1.3742399999999999</c:v>
                </c:pt>
                <c:pt idx="879">
                  <c:v>-1.3360300000000001</c:v>
                </c:pt>
                <c:pt idx="880">
                  <c:v>-1.3</c:v>
                </c:pt>
                <c:pt idx="881">
                  <c:v>-1.2705299999999982</c:v>
                </c:pt>
                <c:pt idx="882">
                  <c:v>-1.2439799999999981</c:v>
                </c:pt>
                <c:pt idx="883">
                  <c:v>-1.2129799999999982</c:v>
                </c:pt>
                <c:pt idx="884">
                  <c:v>-1.1764699999999999</c:v>
                </c:pt>
                <c:pt idx="885">
                  <c:v>-1.1399899999999998</c:v>
                </c:pt>
                <c:pt idx="886">
                  <c:v>-1.1083499999999999</c:v>
                </c:pt>
                <c:pt idx="887">
                  <c:v>-1.0800500000000017</c:v>
                </c:pt>
                <c:pt idx="888">
                  <c:v>-1.0493999999999983</c:v>
                </c:pt>
                <c:pt idx="889">
                  <c:v>-1.0143199999999999</c:v>
                </c:pt>
                <c:pt idx="890">
                  <c:v>-0.97773000000000065</c:v>
                </c:pt>
                <c:pt idx="891">
                  <c:v>-0.94464000000000115</c:v>
                </c:pt>
                <c:pt idx="892">
                  <c:v>-0.91485000000000005</c:v>
                </c:pt>
                <c:pt idx="893">
                  <c:v>-0.88382000000000005</c:v>
                </c:pt>
                <c:pt idx="894">
                  <c:v>-0.85040000000000004</c:v>
                </c:pt>
                <c:pt idx="895">
                  <c:v>-0.76520999999999995</c:v>
                </c:pt>
                <c:pt idx="896">
                  <c:v>-0.48213</c:v>
                </c:pt>
                <c:pt idx="897">
                  <c:v>-4.3729999999999998E-2</c:v>
                </c:pt>
                <c:pt idx="898">
                  <c:v>0.2741900000000001</c:v>
                </c:pt>
                <c:pt idx="899">
                  <c:v>0.36699000000000032</c:v>
                </c:pt>
                <c:pt idx="900">
                  <c:v>0.34224000000000004</c:v>
                </c:pt>
                <c:pt idx="901">
                  <c:v>0.31260000000000032</c:v>
                </c:pt>
                <c:pt idx="902">
                  <c:v>0.30725000000000002</c:v>
                </c:pt>
                <c:pt idx="903">
                  <c:v>0.31308000000000058</c:v>
                </c:pt>
                <c:pt idx="904">
                  <c:v>0.31658000000000064</c:v>
                </c:pt>
                <c:pt idx="905">
                  <c:v>0.31659000000000032</c:v>
                </c:pt>
                <c:pt idx="906">
                  <c:v>0.31503000000000031</c:v>
                </c:pt>
                <c:pt idx="907">
                  <c:v>0.31395000000000051</c:v>
                </c:pt>
                <c:pt idx="908">
                  <c:v>0.31324000000000002</c:v>
                </c:pt>
                <c:pt idx="909">
                  <c:v>0.31314000000000008</c:v>
                </c:pt>
                <c:pt idx="910">
                  <c:v>0.31307000000000057</c:v>
                </c:pt>
                <c:pt idx="911">
                  <c:v>0.31276000000000032</c:v>
                </c:pt>
                <c:pt idx="912">
                  <c:v>0.31232000000000087</c:v>
                </c:pt>
                <c:pt idx="913">
                  <c:v>0.31160000000000032</c:v>
                </c:pt>
                <c:pt idx="914">
                  <c:v>0.31146000000000057</c:v>
                </c:pt>
                <c:pt idx="915">
                  <c:v>0.31118000000000051</c:v>
                </c:pt>
                <c:pt idx="916">
                  <c:v>0.31114000000000008</c:v>
                </c:pt>
                <c:pt idx="917">
                  <c:v>0.31050000000000044</c:v>
                </c:pt>
                <c:pt idx="918">
                  <c:v>0.31015000000000031</c:v>
                </c:pt>
                <c:pt idx="919">
                  <c:v>0.30981000000000064</c:v>
                </c:pt>
                <c:pt idx="920">
                  <c:v>0.30944000000000038</c:v>
                </c:pt>
                <c:pt idx="921">
                  <c:v>0.30945000000000045</c:v>
                </c:pt>
                <c:pt idx="922">
                  <c:v>0.30910000000000032</c:v>
                </c:pt>
                <c:pt idx="923">
                  <c:v>0.30866000000000032</c:v>
                </c:pt>
                <c:pt idx="924">
                  <c:v>0.30829000000000001</c:v>
                </c:pt>
                <c:pt idx="925">
                  <c:v>0.30804000000000031</c:v>
                </c:pt>
                <c:pt idx="926">
                  <c:v>0.30806000000000044</c:v>
                </c:pt>
                <c:pt idx="927">
                  <c:v>0.30750000000000038</c:v>
                </c:pt>
                <c:pt idx="928">
                  <c:v>0.30748000000000064</c:v>
                </c:pt>
                <c:pt idx="929">
                  <c:v>0.30647000000000058</c:v>
                </c:pt>
                <c:pt idx="930">
                  <c:v>0.30704000000000031</c:v>
                </c:pt>
                <c:pt idx="931">
                  <c:v>0.26187000000000032</c:v>
                </c:pt>
                <c:pt idx="932">
                  <c:v>2.6040000000000011E-2</c:v>
                </c:pt>
                <c:pt idx="933">
                  <c:v>-0.36708000000000057</c:v>
                </c:pt>
                <c:pt idx="934">
                  <c:v>-0.65775000000000128</c:v>
                </c:pt>
                <c:pt idx="935">
                  <c:v>-0.74408000000000063</c:v>
                </c:pt>
                <c:pt idx="936">
                  <c:v>-0.71911000000000003</c:v>
                </c:pt>
                <c:pt idx="937">
                  <c:v>-0.67704000000000153</c:v>
                </c:pt>
                <c:pt idx="938">
                  <c:v>-0.65301000000000065</c:v>
                </c:pt>
                <c:pt idx="939">
                  <c:v>-0.65640000000000065</c:v>
                </c:pt>
                <c:pt idx="940">
                  <c:v>-0.68496999999999997</c:v>
                </c:pt>
                <c:pt idx="941">
                  <c:v>-0.71813000000000005</c:v>
                </c:pt>
                <c:pt idx="942">
                  <c:v>-0.73088000000000064</c:v>
                </c:pt>
                <c:pt idx="943">
                  <c:v>-0.71771000000000063</c:v>
                </c:pt>
                <c:pt idx="944">
                  <c:v>-0.69728999999999997</c:v>
                </c:pt>
                <c:pt idx="945">
                  <c:v>-0.68781000000000003</c:v>
                </c:pt>
                <c:pt idx="946">
                  <c:v>-0.68864000000000114</c:v>
                </c:pt>
                <c:pt idx="947">
                  <c:v>-0.68559000000000003</c:v>
                </c:pt>
                <c:pt idx="948">
                  <c:v>-0.67528000000000088</c:v>
                </c:pt>
                <c:pt idx="949">
                  <c:v>-0.66861000000000115</c:v>
                </c:pt>
                <c:pt idx="950">
                  <c:v>-0.67612000000000116</c:v>
                </c:pt>
                <c:pt idx="951">
                  <c:v>-0.69286999999999999</c:v>
                </c:pt>
                <c:pt idx="952">
                  <c:v>-0.7033199999999995</c:v>
                </c:pt>
                <c:pt idx="953">
                  <c:v>-0.69904999999999995</c:v>
                </c:pt>
                <c:pt idx="954">
                  <c:v>-0.68730000000000002</c:v>
                </c:pt>
                <c:pt idx="955">
                  <c:v>-0.68057999999999996</c:v>
                </c:pt>
                <c:pt idx="956">
                  <c:v>-0.68070000000000064</c:v>
                </c:pt>
                <c:pt idx="957">
                  <c:v>-0.68103000000000002</c:v>
                </c:pt>
                <c:pt idx="958">
                  <c:v>-0.67610000000000114</c:v>
                </c:pt>
                <c:pt idx="959">
                  <c:v>-0.67037000000000102</c:v>
                </c:pt>
                <c:pt idx="960">
                  <c:v>-0.671130000000001</c:v>
                </c:pt>
                <c:pt idx="961">
                  <c:v>-0.67845000000000089</c:v>
                </c:pt>
                <c:pt idx="962">
                  <c:v>-0.68537999999999999</c:v>
                </c:pt>
                <c:pt idx="963">
                  <c:v>-0.68435000000000001</c:v>
                </c:pt>
                <c:pt idx="964">
                  <c:v>-0.67827000000000115</c:v>
                </c:pt>
                <c:pt idx="965">
                  <c:v>-0.67306000000000088</c:v>
                </c:pt>
                <c:pt idx="966">
                  <c:v>-0.67256000000000005</c:v>
                </c:pt>
                <c:pt idx="967">
                  <c:v>-0.67327000000000115</c:v>
                </c:pt>
                <c:pt idx="968">
                  <c:v>-0.67133000000000065</c:v>
                </c:pt>
                <c:pt idx="969">
                  <c:v>-0.66740999999999995</c:v>
                </c:pt>
                <c:pt idx="970">
                  <c:v>-0.66581000000000101</c:v>
                </c:pt>
                <c:pt idx="971">
                  <c:v>-0.66835000000000089</c:v>
                </c:pt>
                <c:pt idx="972">
                  <c:v>-0.67223999999999995</c:v>
                </c:pt>
                <c:pt idx="973">
                  <c:v>-0.67218999999999995</c:v>
                </c:pt>
                <c:pt idx="974">
                  <c:v>-0.66962000000000166</c:v>
                </c:pt>
                <c:pt idx="975">
                  <c:v>-0.62076000000000064</c:v>
                </c:pt>
                <c:pt idx="976">
                  <c:v>-0.38608000000000064</c:v>
                </c:pt>
                <c:pt idx="977">
                  <c:v>2.2900000000000012E-3</c:v>
                </c:pt>
                <c:pt idx="978">
                  <c:v>0.29187000000000057</c:v>
                </c:pt>
                <c:pt idx="979">
                  <c:v>0.37847000000000064</c:v>
                </c:pt>
                <c:pt idx="980">
                  <c:v>0.35745000000000032</c:v>
                </c:pt>
                <c:pt idx="981">
                  <c:v>0.32980000000000076</c:v>
                </c:pt>
                <c:pt idx="982">
                  <c:v>0.32470000000000032</c:v>
                </c:pt>
                <c:pt idx="983">
                  <c:v>0.32970000000000038</c:v>
                </c:pt>
                <c:pt idx="984">
                  <c:v>0.33326000000000044</c:v>
                </c:pt>
                <c:pt idx="985">
                  <c:v>0.33304000000000045</c:v>
                </c:pt>
                <c:pt idx="986">
                  <c:v>0.33181000000000088</c:v>
                </c:pt>
                <c:pt idx="987">
                  <c:v>0.33054000000000044</c:v>
                </c:pt>
                <c:pt idx="988">
                  <c:v>0.33007000000000064</c:v>
                </c:pt>
                <c:pt idx="989">
                  <c:v>0.32983000000000051</c:v>
                </c:pt>
                <c:pt idx="990">
                  <c:v>0.32979000000000008</c:v>
                </c:pt>
                <c:pt idx="991">
                  <c:v>0.32957000000000064</c:v>
                </c:pt>
                <c:pt idx="992">
                  <c:v>0.32903000000000032</c:v>
                </c:pt>
                <c:pt idx="993">
                  <c:v>0.32851000000000058</c:v>
                </c:pt>
                <c:pt idx="994">
                  <c:v>0.32804000000000044</c:v>
                </c:pt>
                <c:pt idx="995">
                  <c:v>0.32802000000000064</c:v>
                </c:pt>
                <c:pt idx="996">
                  <c:v>0.32774000000000031</c:v>
                </c:pt>
                <c:pt idx="997">
                  <c:v>0.327380000000001</c:v>
                </c:pt>
                <c:pt idx="998">
                  <c:v>0.32685000000000064</c:v>
                </c:pt>
                <c:pt idx="999">
                  <c:v>0.32648000000000088</c:v>
                </c:pt>
                <c:pt idx="1000">
                  <c:v>0.32632000000000089</c:v>
                </c:pt>
                <c:pt idx="1001">
                  <c:v>0.32603000000000032</c:v>
                </c:pt>
                <c:pt idx="1002">
                  <c:v>0.32584000000000057</c:v>
                </c:pt>
                <c:pt idx="1003">
                  <c:v>0.32532000000000089</c:v>
                </c:pt>
                <c:pt idx="1004">
                  <c:v>0.32503000000000032</c:v>
                </c:pt>
                <c:pt idx="1005">
                  <c:v>0.32464000000000032</c:v>
                </c:pt>
                <c:pt idx="1006">
                  <c:v>0.32463000000000031</c:v>
                </c:pt>
                <c:pt idx="1007">
                  <c:v>0.32414000000000032</c:v>
                </c:pt>
                <c:pt idx="1008">
                  <c:v>0.3240500000000005</c:v>
                </c:pt>
                <c:pt idx="1009">
                  <c:v>0.32312000000000057</c:v>
                </c:pt>
                <c:pt idx="1010">
                  <c:v>0.32353000000000032</c:v>
                </c:pt>
                <c:pt idx="1011">
                  <c:v>0.28050000000000008</c:v>
                </c:pt>
                <c:pt idx="1012">
                  <c:v>5.4920000000000004E-2</c:v>
                </c:pt>
                <c:pt idx="1013">
                  <c:v>-0.32253000000000032</c:v>
                </c:pt>
                <c:pt idx="1014">
                  <c:v>-0.60431000000000001</c:v>
                </c:pt>
                <c:pt idx="1015">
                  <c:v>-0.69506000000000001</c:v>
                </c:pt>
                <c:pt idx="1016">
                  <c:v>-0.68315999999999999</c:v>
                </c:pt>
                <c:pt idx="1017">
                  <c:v>-0.65421000000000062</c:v>
                </c:pt>
                <c:pt idx="1018">
                  <c:v>-0.63806000000000063</c:v>
                </c:pt>
                <c:pt idx="1019">
                  <c:v>-0.64433000000000062</c:v>
                </c:pt>
                <c:pt idx="1020">
                  <c:v>-0.67232000000000114</c:v>
                </c:pt>
                <c:pt idx="1021">
                  <c:v>-0.70181000000000004</c:v>
                </c:pt>
                <c:pt idx="1022">
                  <c:v>-0.70755000000000001</c:v>
                </c:pt>
                <c:pt idx="1023">
                  <c:v>-0.68628</c:v>
                </c:pt>
                <c:pt idx="1024">
                  <c:v>-0.66029000000000115</c:v>
                </c:pt>
                <c:pt idx="1025">
                  <c:v>-0.651200000000001</c:v>
                </c:pt>
                <c:pt idx="1026">
                  <c:v>-0.65663000000000116</c:v>
                </c:pt>
                <c:pt idx="1027">
                  <c:v>-0.66016000000000064</c:v>
                </c:pt>
                <c:pt idx="1028">
                  <c:v>-0.65389000000000153</c:v>
                </c:pt>
                <c:pt idx="1029">
                  <c:v>-0.64890000000000114</c:v>
                </c:pt>
                <c:pt idx="1030">
                  <c:v>-0.65654000000000101</c:v>
                </c:pt>
                <c:pt idx="1031">
                  <c:v>-0.67209000000000141</c:v>
                </c:pt>
                <c:pt idx="1032">
                  <c:v>-0.68003999999999998</c:v>
                </c:pt>
                <c:pt idx="1033">
                  <c:v>-0.67179000000000177</c:v>
                </c:pt>
                <c:pt idx="1034">
                  <c:v>-0.65718000000000065</c:v>
                </c:pt>
                <c:pt idx="1035">
                  <c:v>-0.64927000000000101</c:v>
                </c:pt>
                <c:pt idx="1036">
                  <c:v>-0.65164000000000177</c:v>
                </c:pt>
                <c:pt idx="1037">
                  <c:v>-0.65479000000000165</c:v>
                </c:pt>
                <c:pt idx="1038">
                  <c:v>-0.65230000000000088</c:v>
                </c:pt>
                <c:pt idx="1039">
                  <c:v>-0.64742999999999995</c:v>
                </c:pt>
                <c:pt idx="1040">
                  <c:v>-0.64841000000000004</c:v>
                </c:pt>
                <c:pt idx="1041">
                  <c:v>-0.65556999999999999</c:v>
                </c:pt>
                <c:pt idx="1042">
                  <c:v>-0.66130999999999995</c:v>
                </c:pt>
                <c:pt idx="1043">
                  <c:v>-0.65875000000000128</c:v>
                </c:pt>
                <c:pt idx="1044">
                  <c:v>-0.65081000000000089</c:v>
                </c:pt>
                <c:pt idx="1045">
                  <c:v>-0.64501000000000064</c:v>
                </c:pt>
                <c:pt idx="1046">
                  <c:v>-0.64508000000000065</c:v>
                </c:pt>
                <c:pt idx="1047">
                  <c:v>-0.64731000000000005</c:v>
                </c:pt>
                <c:pt idx="1048">
                  <c:v>-0.64640000000000064</c:v>
                </c:pt>
                <c:pt idx="1049">
                  <c:v>-0.64323000000000063</c:v>
                </c:pt>
                <c:pt idx="1050">
                  <c:v>-0.64162000000000152</c:v>
                </c:pt>
                <c:pt idx="1051">
                  <c:v>-0.64437999999999995</c:v>
                </c:pt>
                <c:pt idx="1052">
                  <c:v>-0.64770000000000116</c:v>
                </c:pt>
                <c:pt idx="1053">
                  <c:v>-0.64734000000000114</c:v>
                </c:pt>
                <c:pt idx="1054">
                  <c:v>-0.643540000000001</c:v>
                </c:pt>
                <c:pt idx="1055">
                  <c:v>-0.59382000000000001</c:v>
                </c:pt>
                <c:pt idx="1056">
                  <c:v>-0.35963000000000001</c:v>
                </c:pt>
                <c:pt idx="1057">
                  <c:v>2.4389999999999998E-2</c:v>
                </c:pt>
                <c:pt idx="1058">
                  <c:v>0.30910000000000032</c:v>
                </c:pt>
                <c:pt idx="1059">
                  <c:v>0.39352000000000076</c:v>
                </c:pt>
                <c:pt idx="1060">
                  <c:v>0.37228000000000044</c:v>
                </c:pt>
                <c:pt idx="1061">
                  <c:v>0.34516000000000002</c:v>
                </c:pt>
                <c:pt idx="1062">
                  <c:v>0.34015000000000001</c:v>
                </c:pt>
                <c:pt idx="1063">
                  <c:v>0.34511000000000008</c:v>
                </c:pt>
                <c:pt idx="1064">
                  <c:v>0.34849000000000002</c:v>
                </c:pt>
                <c:pt idx="1065">
                  <c:v>0.34844000000000008</c:v>
                </c:pt>
                <c:pt idx="1066">
                  <c:v>0.34702000000000038</c:v>
                </c:pt>
                <c:pt idx="1067">
                  <c:v>0.34586000000000044</c:v>
                </c:pt>
                <c:pt idx="1068">
                  <c:v>0.34543000000000001</c:v>
                </c:pt>
                <c:pt idx="1069">
                  <c:v>0.34506000000000031</c:v>
                </c:pt>
                <c:pt idx="1070">
                  <c:v>0.34524000000000005</c:v>
                </c:pt>
                <c:pt idx="1071">
                  <c:v>0.34472000000000008</c:v>
                </c:pt>
                <c:pt idx="1072">
                  <c:v>0.34425</c:v>
                </c:pt>
                <c:pt idx="1073">
                  <c:v>0.34351000000000032</c:v>
                </c:pt>
                <c:pt idx="1074">
                  <c:v>0.34339000000000008</c:v>
                </c:pt>
                <c:pt idx="1075">
                  <c:v>0.34305000000000002</c:v>
                </c:pt>
                <c:pt idx="1076">
                  <c:v>0.34303</c:v>
                </c:pt>
                <c:pt idx="1077">
                  <c:v>0.34247000000000044</c:v>
                </c:pt>
                <c:pt idx="1078">
                  <c:v>0.34208000000000038</c:v>
                </c:pt>
                <c:pt idx="1079">
                  <c:v>0.34144000000000002</c:v>
                </c:pt>
                <c:pt idx="1080">
                  <c:v>0.34162000000000031</c:v>
                </c:pt>
                <c:pt idx="1081">
                  <c:v>0.3411300000000001</c:v>
                </c:pt>
                <c:pt idx="1082">
                  <c:v>0.34094000000000002</c:v>
                </c:pt>
                <c:pt idx="1083">
                  <c:v>0.34034000000000031</c:v>
                </c:pt>
                <c:pt idx="1084">
                  <c:v>0.34004000000000001</c:v>
                </c:pt>
                <c:pt idx="1085">
                  <c:v>0.33970000000000045</c:v>
                </c:pt>
                <c:pt idx="1086">
                  <c:v>0.33964000000000044</c:v>
                </c:pt>
                <c:pt idx="1087">
                  <c:v>0.33921000000000051</c:v>
                </c:pt>
                <c:pt idx="1088">
                  <c:v>0.33881000000000089</c:v>
                </c:pt>
                <c:pt idx="1089">
                  <c:v>0.33839000000000058</c:v>
                </c:pt>
                <c:pt idx="1090">
                  <c:v>0.33845000000000064</c:v>
                </c:pt>
                <c:pt idx="1091">
                  <c:v>0.29533000000000031</c:v>
                </c:pt>
                <c:pt idx="1092">
                  <c:v>6.9780000000000106E-2</c:v>
                </c:pt>
                <c:pt idx="1093">
                  <c:v>-0.30362000000000045</c:v>
                </c:pt>
                <c:pt idx="1094">
                  <c:v>-0.58100999999999958</c:v>
                </c:pt>
                <c:pt idx="1095">
                  <c:v>-0.66989000000000165</c:v>
                </c:pt>
                <c:pt idx="1096">
                  <c:v>-0.65828000000000064</c:v>
                </c:pt>
                <c:pt idx="1097">
                  <c:v>-0.62951000000000001</c:v>
                </c:pt>
                <c:pt idx="1098">
                  <c:v>-0.61281000000000063</c:v>
                </c:pt>
                <c:pt idx="1099">
                  <c:v>-0.61886000000000063</c:v>
                </c:pt>
                <c:pt idx="1100">
                  <c:v>-0.64800000000000102</c:v>
                </c:pt>
                <c:pt idx="1101">
                  <c:v>-0.67867000000000177</c:v>
                </c:pt>
                <c:pt idx="1102">
                  <c:v>-0.68437999999999999</c:v>
                </c:pt>
                <c:pt idx="1103">
                  <c:v>-0.66160000000000141</c:v>
                </c:pt>
                <c:pt idx="1104">
                  <c:v>-0.63445000000000062</c:v>
                </c:pt>
                <c:pt idx="1105">
                  <c:v>-0.625390000000001</c:v>
                </c:pt>
                <c:pt idx="1106">
                  <c:v>-0.6318400000000014</c:v>
                </c:pt>
                <c:pt idx="1107">
                  <c:v>-0.63574000000000153</c:v>
                </c:pt>
                <c:pt idx="1108">
                  <c:v>-0.62930000000000064</c:v>
                </c:pt>
                <c:pt idx="1109">
                  <c:v>-0.62414000000000114</c:v>
                </c:pt>
                <c:pt idx="1110">
                  <c:v>-0.63226000000000004</c:v>
                </c:pt>
                <c:pt idx="1111">
                  <c:v>-0.64856999999999998</c:v>
                </c:pt>
                <c:pt idx="1112">
                  <c:v>-0.65655000000000063</c:v>
                </c:pt>
                <c:pt idx="1113">
                  <c:v>-0.64778000000000113</c:v>
                </c:pt>
                <c:pt idx="1114">
                  <c:v>-0.63231000000000004</c:v>
                </c:pt>
                <c:pt idx="1115">
                  <c:v>-0.62441000000000002</c:v>
                </c:pt>
                <c:pt idx="1116">
                  <c:v>-0.62710999999999995</c:v>
                </c:pt>
                <c:pt idx="1117">
                  <c:v>-0.63069000000000153</c:v>
                </c:pt>
                <c:pt idx="1118">
                  <c:v>-0.62815000000000065</c:v>
                </c:pt>
                <c:pt idx="1119">
                  <c:v>-0.62312000000000101</c:v>
                </c:pt>
                <c:pt idx="1120">
                  <c:v>-0.62431000000000003</c:v>
                </c:pt>
                <c:pt idx="1121">
                  <c:v>-0.63180000000000114</c:v>
                </c:pt>
                <c:pt idx="1122">
                  <c:v>-0.63775000000000115</c:v>
                </c:pt>
                <c:pt idx="1123">
                  <c:v>-0.63519000000000114</c:v>
                </c:pt>
                <c:pt idx="1124">
                  <c:v>-0.62665000000000115</c:v>
                </c:pt>
                <c:pt idx="1125">
                  <c:v>-0.62056</c:v>
                </c:pt>
                <c:pt idx="1126">
                  <c:v>-0.62083999999999995</c:v>
                </c:pt>
                <c:pt idx="1127">
                  <c:v>-0.62335000000000063</c:v>
                </c:pt>
                <c:pt idx="1128">
                  <c:v>-0.62269000000000141</c:v>
                </c:pt>
                <c:pt idx="1129">
                  <c:v>-0.61926000000000003</c:v>
                </c:pt>
                <c:pt idx="1130">
                  <c:v>-0.61772000000000116</c:v>
                </c:pt>
                <c:pt idx="1131">
                  <c:v>-0.62068000000000101</c:v>
                </c:pt>
                <c:pt idx="1132">
                  <c:v>-0.62425000000000064</c:v>
                </c:pt>
                <c:pt idx="1133">
                  <c:v>-0.62370000000000114</c:v>
                </c:pt>
                <c:pt idx="1134">
                  <c:v>-0.619950000000001</c:v>
                </c:pt>
                <c:pt idx="1135">
                  <c:v>-0.57045000000000001</c:v>
                </c:pt>
                <c:pt idx="1136">
                  <c:v>-0.33971000000000051</c:v>
                </c:pt>
                <c:pt idx="1137">
                  <c:v>4.0509999999999997E-2</c:v>
                </c:pt>
                <c:pt idx="1138">
                  <c:v>0.32281000000000087</c:v>
                </c:pt>
                <c:pt idx="1139">
                  <c:v>0.40693000000000001</c:v>
                </c:pt>
                <c:pt idx="1140">
                  <c:v>0.38610000000000044</c:v>
                </c:pt>
                <c:pt idx="1141">
                  <c:v>0.35913</c:v>
                </c:pt>
                <c:pt idx="1142">
                  <c:v>0.35425000000000001</c:v>
                </c:pt>
                <c:pt idx="1143">
                  <c:v>0.35899000000000031</c:v>
                </c:pt>
                <c:pt idx="1144">
                  <c:v>0.36240000000000044</c:v>
                </c:pt>
                <c:pt idx="1145">
                  <c:v>0.36226000000000008</c:v>
                </c:pt>
                <c:pt idx="1146">
                  <c:v>0.36092000000000057</c:v>
                </c:pt>
                <c:pt idx="1147">
                  <c:v>0.35983000000000032</c:v>
                </c:pt>
                <c:pt idx="1148">
                  <c:v>0.35903000000000002</c:v>
                </c:pt>
                <c:pt idx="1149">
                  <c:v>0.35896000000000045</c:v>
                </c:pt>
                <c:pt idx="1150">
                  <c:v>0.35882000000000064</c:v>
                </c:pt>
                <c:pt idx="1151">
                  <c:v>0.35872000000000032</c:v>
                </c:pt>
                <c:pt idx="1152">
                  <c:v>0.35808000000000051</c:v>
                </c:pt>
                <c:pt idx="1153">
                  <c:v>0.35746000000000044</c:v>
                </c:pt>
                <c:pt idx="1154">
                  <c:v>0.35704000000000002</c:v>
                </c:pt>
                <c:pt idx="1155">
                  <c:v>0.35698000000000057</c:v>
                </c:pt>
                <c:pt idx="1156">
                  <c:v>0.35665000000000002</c:v>
                </c:pt>
                <c:pt idx="1157">
                  <c:v>0.35640000000000038</c:v>
                </c:pt>
                <c:pt idx="1158">
                  <c:v>0.35563</c:v>
                </c:pt>
                <c:pt idx="1159">
                  <c:v>0.35536000000000051</c:v>
                </c:pt>
                <c:pt idx="1160">
                  <c:v>0.35514000000000001</c:v>
                </c:pt>
                <c:pt idx="1161">
                  <c:v>0.35497000000000051</c:v>
                </c:pt>
                <c:pt idx="1162">
                  <c:v>0.35455000000000031</c:v>
                </c:pt>
                <c:pt idx="1163">
                  <c:v>0.35409000000000002</c:v>
                </c:pt>
                <c:pt idx="1164">
                  <c:v>0.35359000000000002</c:v>
                </c:pt>
                <c:pt idx="1165">
                  <c:v>0.35338000000000075</c:v>
                </c:pt>
                <c:pt idx="1166">
                  <c:v>0.35328000000000032</c:v>
                </c:pt>
                <c:pt idx="1167">
                  <c:v>0.35289000000000031</c:v>
                </c:pt>
                <c:pt idx="1168">
                  <c:v>0.35263</c:v>
                </c:pt>
                <c:pt idx="1169">
                  <c:v>0.35172000000000031</c:v>
                </c:pt>
                <c:pt idx="1170">
                  <c:v>0.35218000000000038</c:v>
                </c:pt>
                <c:pt idx="1171">
                  <c:v>0.30955000000000032</c:v>
                </c:pt>
                <c:pt idx="1172">
                  <c:v>8.7630000000000027E-2</c:v>
                </c:pt>
                <c:pt idx="1173">
                  <c:v>-0.28171000000000002</c:v>
                </c:pt>
                <c:pt idx="1174">
                  <c:v>-0.55618000000000001</c:v>
                </c:pt>
                <c:pt idx="1175">
                  <c:v>-0.64492000000000116</c:v>
                </c:pt>
                <c:pt idx="1176">
                  <c:v>-0.63426000000000005</c:v>
                </c:pt>
                <c:pt idx="1177">
                  <c:v>-0.60550999999999999</c:v>
                </c:pt>
                <c:pt idx="1178">
                  <c:v>-0.58853999999999873</c:v>
                </c:pt>
                <c:pt idx="1179">
                  <c:v>-0.59475</c:v>
                </c:pt>
                <c:pt idx="1180">
                  <c:v>-0.62483000000000088</c:v>
                </c:pt>
                <c:pt idx="1181">
                  <c:v>-0.65705000000000113</c:v>
                </c:pt>
                <c:pt idx="1182">
                  <c:v>-0.66310000000000113</c:v>
                </c:pt>
                <c:pt idx="1183">
                  <c:v>-0.63932000000000089</c:v>
                </c:pt>
                <c:pt idx="1184">
                  <c:v>-0.61111000000000004</c:v>
                </c:pt>
                <c:pt idx="1185">
                  <c:v>-0.60177000000000114</c:v>
                </c:pt>
                <c:pt idx="1186">
                  <c:v>-0.60846</c:v>
                </c:pt>
                <c:pt idx="1187">
                  <c:v>-0.61267000000000116</c:v>
                </c:pt>
                <c:pt idx="1188">
                  <c:v>-0.60597000000000101</c:v>
                </c:pt>
                <c:pt idx="1189">
                  <c:v>-0.60073000000000065</c:v>
                </c:pt>
                <c:pt idx="1190">
                  <c:v>-0.60929000000000089</c:v>
                </c:pt>
                <c:pt idx="1191">
                  <c:v>-0.62660000000000116</c:v>
                </c:pt>
                <c:pt idx="1192">
                  <c:v>-0.63480000000000114</c:v>
                </c:pt>
                <c:pt idx="1193">
                  <c:v>-0.62561999999999995</c:v>
                </c:pt>
                <c:pt idx="1194">
                  <c:v>-0.60940000000000005</c:v>
                </c:pt>
                <c:pt idx="1195">
                  <c:v>-0.60128999999999999</c:v>
                </c:pt>
                <c:pt idx="1196">
                  <c:v>-0.60426000000000002</c:v>
                </c:pt>
                <c:pt idx="1197">
                  <c:v>-0.60806000000000004</c:v>
                </c:pt>
                <c:pt idx="1198">
                  <c:v>-0.60546999999999951</c:v>
                </c:pt>
                <c:pt idx="1199">
                  <c:v>-0.60036999999999996</c:v>
                </c:pt>
                <c:pt idx="1200">
                  <c:v>-0.60155999999999998</c:v>
                </c:pt>
                <c:pt idx="1201">
                  <c:v>-0.60971000000000064</c:v>
                </c:pt>
                <c:pt idx="1202">
                  <c:v>-0.61591000000000062</c:v>
                </c:pt>
                <c:pt idx="1203">
                  <c:v>-0.61312000000000089</c:v>
                </c:pt>
                <c:pt idx="1204">
                  <c:v>-0.60412999999999994</c:v>
                </c:pt>
                <c:pt idx="1205">
                  <c:v>-0.59804999999999997</c:v>
                </c:pt>
                <c:pt idx="1206">
                  <c:v>-0.5982499999999995</c:v>
                </c:pt>
                <c:pt idx="1207">
                  <c:v>-0.60121000000000002</c:v>
                </c:pt>
                <c:pt idx="1208">
                  <c:v>-0.60028000000000004</c:v>
                </c:pt>
                <c:pt idx="1209">
                  <c:v>-0.59694000000000003</c:v>
                </c:pt>
                <c:pt idx="1210">
                  <c:v>-0.59557999999999911</c:v>
                </c:pt>
                <c:pt idx="1211">
                  <c:v>-0.59863999999999951</c:v>
                </c:pt>
                <c:pt idx="1212">
                  <c:v>-0.60250999999999999</c:v>
                </c:pt>
                <c:pt idx="1213">
                  <c:v>-0.60179000000000116</c:v>
                </c:pt>
                <c:pt idx="1214">
                  <c:v>-0.59787000000000001</c:v>
                </c:pt>
                <c:pt idx="1215">
                  <c:v>-0.54923</c:v>
                </c:pt>
                <c:pt idx="1216">
                  <c:v>-0.32146000000000058</c:v>
                </c:pt>
                <c:pt idx="1217">
                  <c:v>5.482000000000007E-2</c:v>
                </c:pt>
                <c:pt idx="1218">
                  <c:v>0.33502000000000076</c:v>
                </c:pt>
                <c:pt idx="1219">
                  <c:v>0.41904000000000002</c:v>
                </c:pt>
                <c:pt idx="1220">
                  <c:v>0.39862000000000064</c:v>
                </c:pt>
                <c:pt idx="1221">
                  <c:v>0.37189000000000044</c:v>
                </c:pt>
                <c:pt idx="1222">
                  <c:v>0.36684000000000044</c:v>
                </c:pt>
                <c:pt idx="1223">
                  <c:v>0.37160000000000032</c:v>
                </c:pt>
                <c:pt idx="1224">
                  <c:v>0.37485000000000057</c:v>
                </c:pt>
                <c:pt idx="1225">
                  <c:v>0.37494000000000038</c:v>
                </c:pt>
                <c:pt idx="1226">
                  <c:v>0.37343000000000032</c:v>
                </c:pt>
                <c:pt idx="1227">
                  <c:v>0.37229000000000001</c:v>
                </c:pt>
                <c:pt idx="1228">
                  <c:v>0.37159000000000031</c:v>
                </c:pt>
                <c:pt idx="1229">
                  <c:v>0.37147000000000058</c:v>
                </c:pt>
                <c:pt idx="1230">
                  <c:v>0.37133000000000038</c:v>
                </c:pt>
                <c:pt idx="1231">
                  <c:v>0.37107000000000051</c:v>
                </c:pt>
                <c:pt idx="1232">
                  <c:v>0.37056000000000044</c:v>
                </c:pt>
                <c:pt idx="1233">
                  <c:v>0.36988000000000087</c:v>
                </c:pt>
                <c:pt idx="1234">
                  <c:v>0.36942000000000075</c:v>
                </c:pt>
                <c:pt idx="1235">
                  <c:v>0.36945000000000044</c:v>
                </c:pt>
                <c:pt idx="1236">
                  <c:v>0.36920000000000008</c:v>
                </c:pt>
                <c:pt idx="1237">
                  <c:v>0.36868000000000051</c:v>
                </c:pt>
                <c:pt idx="1238">
                  <c:v>0.36818000000000051</c:v>
                </c:pt>
                <c:pt idx="1239">
                  <c:v>0.36771000000000031</c:v>
                </c:pt>
                <c:pt idx="1240">
                  <c:v>0.36757000000000051</c:v>
                </c:pt>
                <c:pt idx="1241">
                  <c:v>0.3674000000000005</c:v>
                </c:pt>
                <c:pt idx="1242">
                  <c:v>0.36698000000000064</c:v>
                </c:pt>
                <c:pt idx="1243">
                  <c:v>0.36648000000000064</c:v>
                </c:pt>
                <c:pt idx="1244">
                  <c:v>0.36585000000000051</c:v>
                </c:pt>
                <c:pt idx="1245">
                  <c:v>0.36593000000000031</c:v>
                </c:pt>
                <c:pt idx="1246">
                  <c:v>0.36552000000000051</c:v>
                </c:pt>
                <c:pt idx="1247">
                  <c:v>0.36532000000000064</c:v>
                </c:pt>
                <c:pt idx="1248">
                  <c:v>0.36479</c:v>
                </c:pt>
                <c:pt idx="1249">
                  <c:v>0.36421000000000031</c:v>
                </c:pt>
                <c:pt idx="1250">
                  <c:v>0.36445000000000038</c:v>
                </c:pt>
                <c:pt idx="1251">
                  <c:v>0.32279000000000002</c:v>
                </c:pt>
                <c:pt idx="1252">
                  <c:v>0.10400000000000002</c:v>
                </c:pt>
                <c:pt idx="1253">
                  <c:v>-0.26131000000000032</c:v>
                </c:pt>
                <c:pt idx="1254">
                  <c:v>-0.53368000000000004</c:v>
                </c:pt>
                <c:pt idx="1255">
                  <c:v>-0.62253000000000003</c:v>
                </c:pt>
                <c:pt idx="1256">
                  <c:v>-0.61286000000000063</c:v>
                </c:pt>
                <c:pt idx="1257">
                  <c:v>-0.58487999999999996</c:v>
                </c:pt>
                <c:pt idx="1258">
                  <c:v>-0.56759999999999999</c:v>
                </c:pt>
                <c:pt idx="1259">
                  <c:v>-0.573940000000001</c:v>
                </c:pt>
                <c:pt idx="1260">
                  <c:v>-0.60481000000000062</c:v>
                </c:pt>
                <c:pt idx="1261">
                  <c:v>-0.63803000000000065</c:v>
                </c:pt>
                <c:pt idx="1262">
                  <c:v>-0.64390000000000114</c:v>
                </c:pt>
                <c:pt idx="1263">
                  <c:v>-0.61931999999999998</c:v>
                </c:pt>
                <c:pt idx="1264">
                  <c:v>-0.59016999999999897</c:v>
                </c:pt>
                <c:pt idx="1265">
                  <c:v>-0.58000000000000007</c:v>
                </c:pt>
                <c:pt idx="1266">
                  <c:v>-0.58832999999999958</c:v>
                </c:pt>
                <c:pt idx="1267">
                  <c:v>-0.50222</c:v>
                </c:pt>
                <c:pt idx="1268">
                  <c:v>-2.1300000000000006E-2</c:v>
                </c:pt>
                <c:pt idx="1269">
                  <c:v>0.79229000000000005</c:v>
                </c:pt>
                <c:pt idx="1270">
                  <c:v>1.4065299999999976</c:v>
                </c:pt>
                <c:pt idx="1271">
                  <c:v>1.58301</c:v>
                </c:pt>
                <c:pt idx="1272">
                  <c:v>1.5314699999999983</c:v>
                </c:pt>
                <c:pt idx="1273">
                  <c:v>1.5072199999999998</c:v>
                </c:pt>
                <c:pt idx="1274">
                  <c:v>1.5745199999999999</c:v>
                </c:pt>
                <c:pt idx="1275">
                  <c:v>1.65768</c:v>
                </c:pt>
                <c:pt idx="1276">
                  <c:v>1.6888000000000001</c:v>
                </c:pt>
                <c:pt idx="1277">
                  <c:v>1.6831</c:v>
                </c:pt>
                <c:pt idx="1278">
                  <c:v>1.69777</c:v>
                </c:pt>
                <c:pt idx="1279">
                  <c:v>1.7568899999999998</c:v>
                </c:pt>
                <c:pt idx="1280">
                  <c:v>1.82524</c:v>
                </c:pt>
                <c:pt idx="1281">
                  <c:v>1.86093</c:v>
                </c:pt>
                <c:pt idx="1282">
                  <c:v>1.86494</c:v>
                </c:pt>
                <c:pt idx="1283">
                  <c:v>1.87784</c:v>
                </c:pt>
                <c:pt idx="1284">
                  <c:v>1.9240699999999999</c:v>
                </c:pt>
                <c:pt idx="1285">
                  <c:v>1.9860600000000017</c:v>
                </c:pt>
                <c:pt idx="1286">
                  <c:v>2.0272399999999999</c:v>
                </c:pt>
                <c:pt idx="1287">
                  <c:v>2.04047</c:v>
                </c:pt>
                <c:pt idx="1288">
                  <c:v>2.0523799999999977</c:v>
                </c:pt>
                <c:pt idx="1289">
                  <c:v>2.08894</c:v>
                </c:pt>
                <c:pt idx="1290">
                  <c:v>2.14324</c:v>
                </c:pt>
                <c:pt idx="1291">
                  <c:v>2.1867899999999998</c:v>
                </c:pt>
                <c:pt idx="1292">
                  <c:v>2.2071000000000041</c:v>
                </c:pt>
                <c:pt idx="1293">
                  <c:v>2.2202199999999999</c:v>
                </c:pt>
                <c:pt idx="1294">
                  <c:v>2.2498200000000002</c:v>
                </c:pt>
                <c:pt idx="1295">
                  <c:v>2.2964099999999967</c:v>
                </c:pt>
                <c:pt idx="1296">
                  <c:v>2.3399699999999961</c:v>
                </c:pt>
                <c:pt idx="1297">
                  <c:v>2.3651800000000001</c:v>
                </c:pt>
                <c:pt idx="1298">
                  <c:v>2.38062</c:v>
                </c:pt>
                <c:pt idx="1299">
                  <c:v>2.4053300000000002</c:v>
                </c:pt>
                <c:pt idx="1300">
                  <c:v>2.4452399999999987</c:v>
                </c:pt>
                <c:pt idx="1301">
                  <c:v>2.4866399999999977</c:v>
                </c:pt>
                <c:pt idx="1302">
                  <c:v>2.5150399999999977</c:v>
                </c:pt>
                <c:pt idx="1303">
                  <c:v>2.5329099999999967</c:v>
                </c:pt>
                <c:pt idx="1304">
                  <c:v>2.55471</c:v>
                </c:pt>
                <c:pt idx="1305">
                  <c:v>2.5887600000000002</c:v>
                </c:pt>
                <c:pt idx="1306">
                  <c:v>2.6270500000000001</c:v>
                </c:pt>
                <c:pt idx="1307">
                  <c:v>2.6568599999999956</c:v>
                </c:pt>
                <c:pt idx="1308">
                  <c:v>2.6766699999999961</c:v>
                </c:pt>
                <c:pt idx="1309">
                  <c:v>2.6969499999999966</c:v>
                </c:pt>
                <c:pt idx="1310">
                  <c:v>2.7259799999999998</c:v>
                </c:pt>
                <c:pt idx="1311">
                  <c:v>2.7608899999999998</c:v>
                </c:pt>
                <c:pt idx="1312">
                  <c:v>2.7906399999999998</c:v>
                </c:pt>
                <c:pt idx="1313">
                  <c:v>2.8120399999999957</c:v>
                </c:pt>
                <c:pt idx="1314">
                  <c:v>2.8311999999999977</c:v>
                </c:pt>
                <c:pt idx="1315">
                  <c:v>2.8567599999999955</c:v>
                </c:pt>
                <c:pt idx="1316">
                  <c:v>2.8877000000000002</c:v>
                </c:pt>
                <c:pt idx="1317">
                  <c:v>2.9166399999999957</c:v>
                </c:pt>
                <c:pt idx="1318">
                  <c:v>2.9386799999999966</c:v>
                </c:pt>
                <c:pt idx="1319">
                  <c:v>2.9573900000000002</c:v>
                </c:pt>
                <c:pt idx="1320">
                  <c:v>2.9798899999999966</c:v>
                </c:pt>
                <c:pt idx="1321">
                  <c:v>3.0072800000000002</c:v>
                </c:pt>
                <c:pt idx="1322">
                  <c:v>3.0346399999999987</c:v>
                </c:pt>
                <c:pt idx="1323">
                  <c:v>3.0567099999999967</c:v>
                </c:pt>
                <c:pt idx="1324">
                  <c:v>3.0751999999999997</c:v>
                </c:pt>
                <c:pt idx="1325">
                  <c:v>3.0951399999999998</c:v>
                </c:pt>
                <c:pt idx="1326">
                  <c:v>3.1193599999999977</c:v>
                </c:pt>
                <c:pt idx="1327">
                  <c:v>3.1445699999999999</c:v>
                </c:pt>
                <c:pt idx="1328">
                  <c:v>3.1660499999999967</c:v>
                </c:pt>
                <c:pt idx="1329">
                  <c:v>3.183980000000004</c:v>
                </c:pt>
                <c:pt idx="1330">
                  <c:v>3.2021099999999998</c:v>
                </c:pt>
                <c:pt idx="1331">
                  <c:v>3.2233900000000051</c:v>
                </c:pt>
                <c:pt idx="1332">
                  <c:v>3.2461600000000002</c:v>
                </c:pt>
                <c:pt idx="1333">
                  <c:v>3.2666900000000001</c:v>
                </c:pt>
                <c:pt idx="1334">
                  <c:v>3.2839700000000041</c:v>
                </c:pt>
                <c:pt idx="1335">
                  <c:v>3.3003800000000001</c:v>
                </c:pt>
                <c:pt idx="1336">
                  <c:v>3.3191799999999967</c:v>
                </c:pt>
                <c:pt idx="1337">
                  <c:v>3.3392999999999966</c:v>
                </c:pt>
                <c:pt idx="1338">
                  <c:v>3.3585399999999987</c:v>
                </c:pt>
                <c:pt idx="1339">
                  <c:v>3.3745799999999977</c:v>
                </c:pt>
                <c:pt idx="1340">
                  <c:v>3.3899300000000001</c:v>
                </c:pt>
                <c:pt idx="1341">
                  <c:v>3.4059999999999997</c:v>
                </c:pt>
                <c:pt idx="1342">
                  <c:v>3.4239299999999999</c:v>
                </c:pt>
                <c:pt idx="1343">
                  <c:v>3.4412699999999967</c:v>
                </c:pt>
                <c:pt idx="1344">
                  <c:v>3.4562699999999955</c:v>
                </c:pt>
                <c:pt idx="1345">
                  <c:v>3.4700899999999977</c:v>
                </c:pt>
                <c:pt idx="1346">
                  <c:v>3.48421</c:v>
                </c:pt>
                <c:pt idx="1347">
                  <c:v>3.4996399999999968</c:v>
                </c:pt>
                <c:pt idx="1348">
                  <c:v>3.5149900000000001</c:v>
                </c:pt>
                <c:pt idx="1349">
                  <c:v>3.5287600000000001</c:v>
                </c:pt>
                <c:pt idx="1350">
                  <c:v>3.5409299999999999</c:v>
                </c:pt>
                <c:pt idx="1351">
                  <c:v>3.5531100000000002</c:v>
                </c:pt>
                <c:pt idx="1352">
                  <c:v>3.5663200000000002</c:v>
                </c:pt>
                <c:pt idx="1353">
                  <c:v>3.5794399999999977</c:v>
                </c:pt>
                <c:pt idx="1354">
                  <c:v>3.59179</c:v>
                </c:pt>
                <c:pt idx="1355">
                  <c:v>3.60236</c:v>
                </c:pt>
                <c:pt idx="1356">
                  <c:v>3.6128199999999966</c:v>
                </c:pt>
                <c:pt idx="1357">
                  <c:v>3.6236899999999999</c:v>
                </c:pt>
                <c:pt idx="1358">
                  <c:v>3.6348499999999961</c:v>
                </c:pt>
                <c:pt idx="1359">
                  <c:v>3.6453199999999999</c:v>
                </c:pt>
                <c:pt idx="1360">
                  <c:v>3.65429</c:v>
                </c:pt>
                <c:pt idx="1361">
                  <c:v>3.6629800000000001</c:v>
                </c:pt>
                <c:pt idx="1362">
                  <c:v>3.6716699999999967</c:v>
                </c:pt>
                <c:pt idx="1363">
                  <c:v>3.6807400000000001</c:v>
                </c:pt>
                <c:pt idx="1364">
                  <c:v>3.6893199999999999</c:v>
                </c:pt>
                <c:pt idx="1365">
                  <c:v>3.6966899999999967</c:v>
                </c:pt>
                <c:pt idx="1366">
                  <c:v>3.703570000000004</c:v>
                </c:pt>
                <c:pt idx="1367">
                  <c:v>3.7102900000000001</c:v>
                </c:pt>
                <c:pt idx="1368">
                  <c:v>3.717190000000004</c:v>
                </c:pt>
                <c:pt idx="1369">
                  <c:v>3.723770000000004</c:v>
                </c:pt>
                <c:pt idx="1370">
                  <c:v>3.7294999999999998</c:v>
                </c:pt>
                <c:pt idx="1371">
                  <c:v>3.7344900000000001</c:v>
                </c:pt>
                <c:pt idx="1372">
                  <c:v>3.7392599999999967</c:v>
                </c:pt>
                <c:pt idx="1373">
                  <c:v>3.7441000000000035</c:v>
                </c:pt>
                <c:pt idx="1374">
                  <c:v>3.7486600000000001</c:v>
                </c:pt>
                <c:pt idx="1375">
                  <c:v>3.7526399999999978</c:v>
                </c:pt>
                <c:pt idx="1376">
                  <c:v>3.7557499999999977</c:v>
                </c:pt>
                <c:pt idx="1377">
                  <c:v>3.7586399999999998</c:v>
                </c:pt>
                <c:pt idx="1378">
                  <c:v>3.7614299999999998</c:v>
                </c:pt>
                <c:pt idx="1379">
                  <c:v>3.7638600000000002</c:v>
                </c:pt>
                <c:pt idx="1380">
                  <c:v>3.7660800000000001</c:v>
                </c:pt>
                <c:pt idx="1381">
                  <c:v>3.7672599999999998</c:v>
                </c:pt>
                <c:pt idx="1382">
                  <c:v>3.76824</c:v>
                </c:pt>
                <c:pt idx="1383">
                  <c:v>3.7688000000000001</c:v>
                </c:pt>
                <c:pt idx="1384">
                  <c:v>3.7695099999999999</c:v>
                </c:pt>
                <c:pt idx="1385">
                  <c:v>3.7693099999999999</c:v>
                </c:pt>
                <c:pt idx="1386">
                  <c:v>3.7690399999999999</c:v>
                </c:pt>
                <c:pt idx="1387">
                  <c:v>3.7677499999999999</c:v>
                </c:pt>
                <c:pt idx="1388">
                  <c:v>3.7663700000000002</c:v>
                </c:pt>
                <c:pt idx="1389">
                  <c:v>3.764780000000004</c:v>
                </c:pt>
                <c:pt idx="1390">
                  <c:v>3.7626499999999967</c:v>
                </c:pt>
                <c:pt idx="1391">
                  <c:v>3.75989</c:v>
                </c:pt>
                <c:pt idx="1392">
                  <c:v>3.7562799999999967</c:v>
                </c:pt>
                <c:pt idx="1393">
                  <c:v>3.69577</c:v>
                </c:pt>
                <c:pt idx="1394">
                  <c:v>3.3194799999999955</c:v>
                </c:pt>
                <c:pt idx="1395">
                  <c:v>2.4581900000000001</c:v>
                </c:pt>
                <c:pt idx="1396">
                  <c:v>1.4292799999999983</c:v>
                </c:pt>
                <c:pt idx="1397">
                  <c:v>0.67008000000000101</c:v>
                </c:pt>
                <c:pt idx="1398">
                  <c:v>0.29167000000000032</c:v>
                </c:pt>
                <c:pt idx="1399">
                  <c:v>0.15052000000000001</c:v>
                </c:pt>
                <c:pt idx="1400">
                  <c:v>9.4410000000000022E-2</c:v>
                </c:pt>
                <c:pt idx="1401">
                  <c:v>5.6720000000000013E-2</c:v>
                </c:pt>
                <c:pt idx="1402">
                  <c:v>2.9229999999999999E-2</c:v>
                </c:pt>
                <c:pt idx="1403">
                  <c:v>1.3720000000000022E-2</c:v>
                </c:pt>
                <c:pt idx="1404">
                  <c:v>7.340000000000008E-3</c:v>
                </c:pt>
                <c:pt idx="1405">
                  <c:v>4.8600000000000023E-3</c:v>
                </c:pt>
                <c:pt idx="1406">
                  <c:v>3.7600000000000055E-3</c:v>
                </c:pt>
                <c:pt idx="1407">
                  <c:v>2.6199999999999999E-3</c:v>
                </c:pt>
                <c:pt idx="1408">
                  <c:v>1.9700000000000034E-3</c:v>
                </c:pt>
                <c:pt idx="1409">
                  <c:v>1.5900000000000024E-3</c:v>
                </c:pt>
                <c:pt idx="1410">
                  <c:v>1.3300000000000018E-3</c:v>
                </c:pt>
                <c:pt idx="1411">
                  <c:v>1.3100000000000024E-3</c:v>
                </c:pt>
                <c:pt idx="1412">
                  <c:v>1.2199999999999982E-3</c:v>
                </c:pt>
                <c:pt idx="1413">
                  <c:v>1.1800000000000024E-3</c:v>
                </c:pt>
                <c:pt idx="1414">
                  <c:v>9.8000000000000235E-4</c:v>
                </c:pt>
                <c:pt idx="1415">
                  <c:v>1.0700000000000017E-3</c:v>
                </c:pt>
                <c:pt idx="1416">
                  <c:v>9.1000000000000065E-4</c:v>
                </c:pt>
                <c:pt idx="1417">
                  <c:v>1.1500000000000032E-3</c:v>
                </c:pt>
                <c:pt idx="1418">
                  <c:v>8.500000000000018E-4</c:v>
                </c:pt>
                <c:pt idx="1419">
                  <c:v>9.2000000000000046E-4</c:v>
                </c:pt>
                <c:pt idx="1420">
                  <c:v>7.5000000000000121E-4</c:v>
                </c:pt>
                <c:pt idx="1421">
                  <c:v>8.6000000000000171E-4</c:v>
                </c:pt>
                <c:pt idx="1422">
                  <c:v>8.6000000000000171E-4</c:v>
                </c:pt>
                <c:pt idx="1423">
                  <c:v>8.3000000000000185E-4</c:v>
                </c:pt>
                <c:pt idx="1424">
                  <c:v>8.0000000000000145E-4</c:v>
                </c:pt>
                <c:pt idx="1425">
                  <c:v>7.0000000000000119E-4</c:v>
                </c:pt>
                <c:pt idx="1426">
                  <c:v>7.5000000000000121E-4</c:v>
                </c:pt>
                <c:pt idx="1427">
                  <c:v>7.0000000000000119E-4</c:v>
                </c:pt>
                <c:pt idx="1428">
                  <c:v>8.0000000000000145E-4</c:v>
                </c:pt>
                <c:pt idx="1429">
                  <c:v>6.5000000000000116E-4</c:v>
                </c:pt>
                <c:pt idx="1430">
                  <c:v>6.9000000000000148E-4</c:v>
                </c:pt>
                <c:pt idx="1431">
                  <c:v>6.7000000000000122E-4</c:v>
                </c:pt>
                <c:pt idx="1432">
                  <c:v>6.2000000000000119E-4</c:v>
                </c:pt>
                <c:pt idx="1433">
                  <c:v>6.0000000000000103E-4</c:v>
                </c:pt>
                <c:pt idx="1434">
                  <c:v>5.8000000000000033E-4</c:v>
                </c:pt>
                <c:pt idx="1435">
                  <c:v>6.30000000000001E-4</c:v>
                </c:pt>
                <c:pt idx="1436">
                  <c:v>4.9000000000000107E-4</c:v>
                </c:pt>
                <c:pt idx="1437">
                  <c:v>5.6000000000000082E-4</c:v>
                </c:pt>
                <c:pt idx="1438">
                  <c:v>5.8000000000000033E-4</c:v>
                </c:pt>
                <c:pt idx="1439">
                  <c:v>5.2000000000000093E-4</c:v>
                </c:pt>
                <c:pt idx="1440">
                  <c:v>5.8000000000000033E-4</c:v>
                </c:pt>
                <c:pt idx="1441">
                  <c:v>4.2000000000000088E-4</c:v>
                </c:pt>
                <c:pt idx="1442">
                  <c:v>7.0000000000000119E-4</c:v>
                </c:pt>
                <c:pt idx="1443">
                  <c:v>3.9000000000000059E-4</c:v>
                </c:pt>
                <c:pt idx="1444">
                  <c:v>7.2000000000000135E-4</c:v>
                </c:pt>
                <c:pt idx="1445">
                  <c:v>4.0000000000000034E-4</c:v>
                </c:pt>
                <c:pt idx="1446">
                  <c:v>6.2000000000000119E-4</c:v>
                </c:pt>
                <c:pt idx="1447">
                  <c:v>5.0000000000000034E-4</c:v>
                </c:pt>
                <c:pt idx="1448">
                  <c:v>6.6000000000000097E-4</c:v>
                </c:pt>
                <c:pt idx="1449">
                  <c:v>5.2000000000000093E-4</c:v>
                </c:pt>
                <c:pt idx="1450">
                  <c:v>4.9000000000000107E-4</c:v>
                </c:pt>
                <c:pt idx="1451">
                  <c:v>4.3000000000000069E-4</c:v>
                </c:pt>
                <c:pt idx="1452">
                  <c:v>6.2000000000000119E-4</c:v>
                </c:pt>
                <c:pt idx="1453">
                  <c:v>4.6000000000000023E-4</c:v>
                </c:pt>
                <c:pt idx="1454">
                  <c:v>6.8000000000000113E-4</c:v>
                </c:pt>
                <c:pt idx="1455">
                  <c:v>5.0000000000000034E-4</c:v>
                </c:pt>
                <c:pt idx="1456">
                  <c:v>5.6000000000000082E-4</c:v>
                </c:pt>
                <c:pt idx="1457">
                  <c:v>4.8000000000000034E-4</c:v>
                </c:pt>
                <c:pt idx="1458">
                  <c:v>5.8000000000000033E-4</c:v>
                </c:pt>
                <c:pt idx="1459">
                  <c:v>5.7000000000000095E-4</c:v>
                </c:pt>
                <c:pt idx="1460">
                  <c:v>4.3000000000000069E-4</c:v>
                </c:pt>
                <c:pt idx="1461">
                  <c:v>5.3000000000000085E-4</c:v>
                </c:pt>
                <c:pt idx="1462">
                  <c:v>4.6000000000000023E-4</c:v>
                </c:pt>
                <c:pt idx="1463">
                  <c:v>5.2000000000000093E-4</c:v>
                </c:pt>
                <c:pt idx="1464">
                  <c:v>5.9000000000000122E-4</c:v>
                </c:pt>
                <c:pt idx="1465">
                  <c:v>4.6000000000000023E-4</c:v>
                </c:pt>
                <c:pt idx="1466">
                  <c:v>5.2000000000000093E-4</c:v>
                </c:pt>
                <c:pt idx="1467">
                  <c:v>4.8000000000000034E-4</c:v>
                </c:pt>
                <c:pt idx="1468">
                  <c:v>6.0000000000000103E-4</c:v>
                </c:pt>
                <c:pt idx="1469">
                  <c:v>4.3000000000000069E-4</c:v>
                </c:pt>
                <c:pt idx="1470">
                  <c:v>5.4000000000000109E-4</c:v>
                </c:pt>
                <c:pt idx="1471">
                  <c:v>4.7000000000000085E-4</c:v>
                </c:pt>
                <c:pt idx="1472">
                  <c:v>5.5000000000000101E-4</c:v>
                </c:pt>
                <c:pt idx="1473">
                  <c:v>5.4000000000000109E-4</c:v>
                </c:pt>
                <c:pt idx="1474">
                  <c:v>4.9000000000000107E-4</c:v>
                </c:pt>
                <c:pt idx="1475">
                  <c:v>5.6000000000000082E-4</c:v>
                </c:pt>
                <c:pt idx="1476">
                  <c:v>4.4000000000000105E-4</c:v>
                </c:pt>
                <c:pt idx="1477">
                  <c:v>5.9000000000000122E-4</c:v>
                </c:pt>
                <c:pt idx="1478">
                  <c:v>4.3000000000000069E-4</c:v>
                </c:pt>
                <c:pt idx="1479">
                  <c:v>6.4000000000000135E-4</c:v>
                </c:pt>
                <c:pt idx="1480">
                  <c:v>5.5000000000000101E-4</c:v>
                </c:pt>
                <c:pt idx="1481">
                  <c:v>4.7000000000000085E-4</c:v>
                </c:pt>
                <c:pt idx="1482">
                  <c:v>5.5000000000000101E-4</c:v>
                </c:pt>
                <c:pt idx="1483">
                  <c:v>5.0000000000000034E-4</c:v>
                </c:pt>
                <c:pt idx="1484">
                  <c:v>5.6000000000000082E-4</c:v>
                </c:pt>
                <c:pt idx="1485">
                  <c:v>4.8000000000000034E-4</c:v>
                </c:pt>
                <c:pt idx="1486">
                  <c:v>4.7000000000000085E-4</c:v>
                </c:pt>
                <c:pt idx="1487">
                  <c:v>4.9000000000000107E-4</c:v>
                </c:pt>
                <c:pt idx="1488">
                  <c:v>5.6000000000000082E-4</c:v>
                </c:pt>
                <c:pt idx="1489">
                  <c:v>5.6000000000000082E-4</c:v>
                </c:pt>
                <c:pt idx="1490">
                  <c:v>4.9000000000000107E-4</c:v>
                </c:pt>
                <c:pt idx="1491">
                  <c:v>5.3000000000000085E-4</c:v>
                </c:pt>
                <c:pt idx="1492">
                  <c:v>4.5000000000000091E-4</c:v>
                </c:pt>
                <c:pt idx="1493">
                  <c:v>4.9000000000000107E-4</c:v>
                </c:pt>
                <c:pt idx="1494">
                  <c:v>5.6000000000000082E-4</c:v>
                </c:pt>
                <c:pt idx="1495">
                  <c:v>5.3000000000000085E-4</c:v>
                </c:pt>
                <c:pt idx="1496">
                  <c:v>4.8000000000000034E-4</c:v>
                </c:pt>
                <c:pt idx="1497">
                  <c:v>4.7000000000000085E-4</c:v>
                </c:pt>
                <c:pt idx="1498">
                  <c:v>5.3000000000000085E-4</c:v>
                </c:pt>
                <c:pt idx="1499">
                  <c:v>5.6000000000000082E-4</c:v>
                </c:pt>
                <c:pt idx="1500">
                  <c:v>5.7000000000000095E-4</c:v>
                </c:pt>
                <c:pt idx="1501">
                  <c:v>3.8000000000000051E-4</c:v>
                </c:pt>
                <c:pt idx="1502">
                  <c:v>5.7000000000000095E-4</c:v>
                </c:pt>
                <c:pt idx="1503">
                  <c:v>4.8000000000000034E-4</c:v>
                </c:pt>
                <c:pt idx="1504">
                  <c:v>5.9000000000000122E-4</c:v>
                </c:pt>
                <c:pt idx="1505">
                  <c:v>4.6000000000000023E-4</c:v>
                </c:pt>
                <c:pt idx="1506">
                  <c:v>4.6000000000000023E-4</c:v>
                </c:pt>
                <c:pt idx="1507">
                  <c:v>4.3000000000000069E-4</c:v>
                </c:pt>
                <c:pt idx="1508">
                  <c:v>5.5000000000000101E-4</c:v>
                </c:pt>
                <c:pt idx="1509">
                  <c:v>5.5000000000000101E-4</c:v>
                </c:pt>
                <c:pt idx="1510">
                  <c:v>6.0000000000000103E-4</c:v>
                </c:pt>
                <c:pt idx="1511">
                  <c:v>4.2000000000000088E-4</c:v>
                </c:pt>
                <c:pt idx="1512">
                  <c:v>6.0000000000000103E-4</c:v>
                </c:pt>
                <c:pt idx="1513">
                  <c:v>5.1000000000000004E-4</c:v>
                </c:pt>
                <c:pt idx="1514">
                  <c:v>5.5000000000000101E-4</c:v>
                </c:pt>
                <c:pt idx="1515">
                  <c:v>4.6000000000000023E-4</c:v>
                </c:pt>
                <c:pt idx="1516">
                  <c:v>4.5000000000000091E-4</c:v>
                </c:pt>
                <c:pt idx="1517">
                  <c:v>5.1000000000000004E-4</c:v>
                </c:pt>
                <c:pt idx="1518">
                  <c:v>5.0000000000000034E-4</c:v>
                </c:pt>
                <c:pt idx="1519">
                  <c:v>5.3000000000000085E-4</c:v>
                </c:pt>
                <c:pt idx="1520">
                  <c:v>4.5000000000000091E-4</c:v>
                </c:pt>
                <c:pt idx="1521">
                  <c:v>5.4000000000000109E-4</c:v>
                </c:pt>
                <c:pt idx="1522">
                  <c:v>4.4000000000000105E-4</c:v>
                </c:pt>
                <c:pt idx="1523">
                  <c:v>5.8000000000000033E-4</c:v>
                </c:pt>
                <c:pt idx="1524">
                  <c:v>4.7000000000000085E-4</c:v>
                </c:pt>
                <c:pt idx="1525">
                  <c:v>6.5000000000000116E-4</c:v>
                </c:pt>
                <c:pt idx="1526">
                  <c:v>4.7000000000000085E-4</c:v>
                </c:pt>
                <c:pt idx="1527">
                  <c:v>5.8000000000000033E-4</c:v>
                </c:pt>
                <c:pt idx="1528">
                  <c:v>5.0000000000000034E-4</c:v>
                </c:pt>
                <c:pt idx="1529">
                  <c:v>5.5000000000000101E-4</c:v>
                </c:pt>
                <c:pt idx="1530">
                  <c:v>4.0000000000000034E-4</c:v>
                </c:pt>
                <c:pt idx="1531">
                  <c:v>6.6000000000000097E-4</c:v>
                </c:pt>
                <c:pt idx="1532">
                  <c:v>4.1000000000000021E-4</c:v>
                </c:pt>
                <c:pt idx="1533">
                  <c:v>6.8000000000000113E-4</c:v>
                </c:pt>
                <c:pt idx="1534">
                  <c:v>5.0000000000000034E-4</c:v>
                </c:pt>
                <c:pt idx="1535">
                  <c:v>5.8000000000000033E-4</c:v>
                </c:pt>
                <c:pt idx="1536">
                  <c:v>5.1000000000000004E-4</c:v>
                </c:pt>
                <c:pt idx="1537">
                  <c:v>4.6000000000000023E-4</c:v>
                </c:pt>
                <c:pt idx="1538">
                  <c:v>4.9000000000000107E-4</c:v>
                </c:pt>
                <c:pt idx="1539">
                  <c:v>5.9000000000000122E-4</c:v>
                </c:pt>
                <c:pt idx="1540">
                  <c:v>5.3000000000000085E-4</c:v>
                </c:pt>
                <c:pt idx="1541">
                  <c:v>4.4000000000000105E-4</c:v>
                </c:pt>
                <c:pt idx="1542">
                  <c:v>5.5000000000000101E-4</c:v>
                </c:pt>
                <c:pt idx="1543">
                  <c:v>5.3000000000000085E-4</c:v>
                </c:pt>
                <c:pt idx="1544">
                  <c:v>4.8000000000000034E-4</c:v>
                </c:pt>
                <c:pt idx="1545">
                  <c:v>5.4000000000000109E-4</c:v>
                </c:pt>
                <c:pt idx="1546">
                  <c:v>5.2000000000000093E-4</c:v>
                </c:pt>
                <c:pt idx="1547">
                  <c:v>4.8000000000000034E-4</c:v>
                </c:pt>
                <c:pt idx="1548">
                  <c:v>5.2000000000000093E-4</c:v>
                </c:pt>
                <c:pt idx="1549">
                  <c:v>5.3000000000000085E-4</c:v>
                </c:pt>
                <c:pt idx="1550">
                  <c:v>5.6000000000000082E-4</c:v>
                </c:pt>
                <c:pt idx="1551">
                  <c:v>5.2000000000000093E-4</c:v>
                </c:pt>
                <c:pt idx="1552">
                  <c:v>4.3000000000000069E-4</c:v>
                </c:pt>
                <c:pt idx="1553">
                  <c:v>5.4000000000000109E-4</c:v>
                </c:pt>
                <c:pt idx="1554">
                  <c:v>4.5000000000000091E-4</c:v>
                </c:pt>
                <c:pt idx="1555">
                  <c:v>5.6000000000000082E-4</c:v>
                </c:pt>
                <c:pt idx="1556">
                  <c:v>5.4000000000000109E-4</c:v>
                </c:pt>
                <c:pt idx="1557">
                  <c:v>4.2000000000000088E-4</c:v>
                </c:pt>
                <c:pt idx="1558">
                  <c:v>5.5000000000000101E-4</c:v>
                </c:pt>
                <c:pt idx="1559">
                  <c:v>4.5000000000000091E-4</c:v>
                </c:pt>
                <c:pt idx="1560">
                  <c:v>6.0000000000000103E-4</c:v>
                </c:pt>
                <c:pt idx="1561">
                  <c:v>4.4000000000000105E-4</c:v>
                </c:pt>
                <c:pt idx="1562">
                  <c:v>5.0000000000000034E-4</c:v>
                </c:pt>
                <c:pt idx="1563">
                  <c:v>4.9000000000000107E-4</c:v>
                </c:pt>
                <c:pt idx="1564">
                  <c:v>4.7000000000000085E-4</c:v>
                </c:pt>
                <c:pt idx="1565">
                  <c:v>4.8000000000000034E-4</c:v>
                </c:pt>
                <c:pt idx="1566">
                  <c:v>4.5000000000000091E-4</c:v>
                </c:pt>
                <c:pt idx="1567">
                  <c:v>4.5000000000000091E-4</c:v>
                </c:pt>
                <c:pt idx="1568">
                  <c:v>5.3000000000000085E-4</c:v>
                </c:pt>
                <c:pt idx="1569">
                  <c:v>4.7000000000000085E-4</c:v>
                </c:pt>
                <c:pt idx="1570">
                  <c:v>6.1000000000000084E-4</c:v>
                </c:pt>
                <c:pt idx="1571">
                  <c:v>4.2000000000000088E-4</c:v>
                </c:pt>
                <c:pt idx="1572">
                  <c:v>5.4000000000000109E-4</c:v>
                </c:pt>
                <c:pt idx="1573">
                  <c:v>4.6000000000000023E-4</c:v>
                </c:pt>
                <c:pt idx="1574">
                  <c:v>5.5000000000000101E-4</c:v>
                </c:pt>
                <c:pt idx="1575">
                  <c:v>5.5000000000000101E-4</c:v>
                </c:pt>
                <c:pt idx="1576">
                  <c:v>4.7000000000000085E-4</c:v>
                </c:pt>
                <c:pt idx="1577">
                  <c:v>4.6000000000000023E-4</c:v>
                </c:pt>
                <c:pt idx="1578">
                  <c:v>5.7000000000000095E-4</c:v>
                </c:pt>
                <c:pt idx="1579">
                  <c:v>4.7000000000000085E-4</c:v>
                </c:pt>
                <c:pt idx="1580">
                  <c:v>5.6000000000000082E-4</c:v>
                </c:pt>
                <c:pt idx="1581">
                  <c:v>5.0000000000000034E-4</c:v>
                </c:pt>
                <c:pt idx="1582">
                  <c:v>5.0000000000000034E-4</c:v>
                </c:pt>
                <c:pt idx="1583">
                  <c:v>5.6000000000000082E-4</c:v>
                </c:pt>
                <c:pt idx="1584">
                  <c:v>3.9000000000000059E-4</c:v>
                </c:pt>
                <c:pt idx="1585">
                  <c:v>6.0000000000000103E-4</c:v>
                </c:pt>
                <c:pt idx="1586">
                  <c:v>4.5000000000000091E-4</c:v>
                </c:pt>
                <c:pt idx="1587">
                  <c:v>5.1000000000000004E-4</c:v>
                </c:pt>
                <c:pt idx="1588">
                  <c:v>4.6000000000000023E-4</c:v>
                </c:pt>
                <c:pt idx="1589">
                  <c:v>5.4000000000000109E-4</c:v>
                </c:pt>
                <c:pt idx="1590">
                  <c:v>5.5000000000000101E-4</c:v>
                </c:pt>
                <c:pt idx="1591">
                  <c:v>4.5000000000000091E-4</c:v>
                </c:pt>
                <c:pt idx="1592">
                  <c:v>5.9000000000000122E-4</c:v>
                </c:pt>
                <c:pt idx="1593">
                  <c:v>5.1000000000000004E-4</c:v>
                </c:pt>
                <c:pt idx="1594">
                  <c:v>5.8000000000000033E-4</c:v>
                </c:pt>
                <c:pt idx="1595">
                  <c:v>4.8000000000000034E-4</c:v>
                </c:pt>
                <c:pt idx="1596">
                  <c:v>4.8000000000000034E-4</c:v>
                </c:pt>
                <c:pt idx="1597">
                  <c:v>4.5000000000000091E-4</c:v>
                </c:pt>
                <c:pt idx="1598">
                  <c:v>4.2000000000000088E-4</c:v>
                </c:pt>
                <c:pt idx="1599">
                  <c:v>5.7000000000000095E-4</c:v>
                </c:pt>
                <c:pt idx="1600">
                  <c:v>4.9000000000000107E-4</c:v>
                </c:pt>
                <c:pt idx="1601">
                  <c:v>3.3000000000000049E-4</c:v>
                </c:pt>
                <c:pt idx="1602">
                  <c:v>6.6000000000000097E-4</c:v>
                </c:pt>
                <c:pt idx="1603">
                  <c:v>4.2000000000000088E-4</c:v>
                </c:pt>
                <c:pt idx="1604">
                  <c:v>6.30000000000001E-4</c:v>
                </c:pt>
                <c:pt idx="1605">
                  <c:v>4.6000000000000023E-4</c:v>
                </c:pt>
                <c:pt idx="1606">
                  <c:v>5.4000000000000109E-4</c:v>
                </c:pt>
                <c:pt idx="1607">
                  <c:v>5.1000000000000004E-4</c:v>
                </c:pt>
                <c:pt idx="1608">
                  <c:v>4.6000000000000023E-4</c:v>
                </c:pt>
                <c:pt idx="1609">
                  <c:v>5.4000000000000109E-4</c:v>
                </c:pt>
                <c:pt idx="1610">
                  <c:v>4.7000000000000085E-4</c:v>
                </c:pt>
                <c:pt idx="1611">
                  <c:v>5.6000000000000082E-4</c:v>
                </c:pt>
                <c:pt idx="1612">
                  <c:v>4.0000000000000034E-4</c:v>
                </c:pt>
                <c:pt idx="1613">
                  <c:v>5.5000000000000101E-4</c:v>
                </c:pt>
                <c:pt idx="1614">
                  <c:v>5.0000000000000034E-4</c:v>
                </c:pt>
                <c:pt idx="1615">
                  <c:v>4.8000000000000034E-4</c:v>
                </c:pt>
                <c:pt idx="1616">
                  <c:v>5.0000000000000034E-4</c:v>
                </c:pt>
                <c:pt idx="1617">
                  <c:v>4.4000000000000105E-4</c:v>
                </c:pt>
                <c:pt idx="1618">
                  <c:v>5.1000000000000004E-4</c:v>
                </c:pt>
                <c:pt idx="1619">
                  <c:v>6.6000000000000097E-4</c:v>
                </c:pt>
                <c:pt idx="1620">
                  <c:v>4.1000000000000021E-4</c:v>
                </c:pt>
                <c:pt idx="1621">
                  <c:v>6.30000000000001E-4</c:v>
                </c:pt>
                <c:pt idx="1622">
                  <c:v>3.5000000000000059E-4</c:v>
                </c:pt>
                <c:pt idx="1623">
                  <c:v>5.0000000000000034E-4</c:v>
                </c:pt>
                <c:pt idx="1624">
                  <c:v>5.6000000000000082E-4</c:v>
                </c:pt>
                <c:pt idx="1625">
                  <c:v>4.2000000000000088E-4</c:v>
                </c:pt>
                <c:pt idx="1626">
                  <c:v>5.4000000000000109E-4</c:v>
                </c:pt>
                <c:pt idx="1627">
                  <c:v>3.8000000000000051E-4</c:v>
                </c:pt>
                <c:pt idx="1628">
                  <c:v>6.0000000000000103E-4</c:v>
                </c:pt>
                <c:pt idx="1629">
                  <c:v>4.3000000000000069E-4</c:v>
                </c:pt>
                <c:pt idx="1630">
                  <c:v>7.1000000000000034E-4</c:v>
                </c:pt>
                <c:pt idx="1631">
                  <c:v>4.6000000000000023E-4</c:v>
                </c:pt>
                <c:pt idx="1632">
                  <c:v>5.8000000000000033E-4</c:v>
                </c:pt>
                <c:pt idx="1633">
                  <c:v>4.7000000000000085E-4</c:v>
                </c:pt>
                <c:pt idx="1634">
                  <c:v>5.6000000000000082E-4</c:v>
                </c:pt>
                <c:pt idx="1635">
                  <c:v>4.0000000000000034E-4</c:v>
                </c:pt>
                <c:pt idx="1636">
                  <c:v>6.0000000000000103E-4</c:v>
                </c:pt>
                <c:pt idx="1637">
                  <c:v>4.0000000000000034E-4</c:v>
                </c:pt>
                <c:pt idx="1638">
                  <c:v>5.5000000000000101E-4</c:v>
                </c:pt>
                <c:pt idx="1639">
                  <c:v>4.2000000000000088E-4</c:v>
                </c:pt>
                <c:pt idx="1640">
                  <c:v>6.0000000000000103E-4</c:v>
                </c:pt>
                <c:pt idx="1641">
                  <c:v>5.0000000000000034E-4</c:v>
                </c:pt>
                <c:pt idx="1642">
                  <c:v>5.3000000000000085E-4</c:v>
                </c:pt>
                <c:pt idx="1643">
                  <c:v>4.4000000000000105E-4</c:v>
                </c:pt>
                <c:pt idx="1644">
                  <c:v>5.4000000000000109E-4</c:v>
                </c:pt>
                <c:pt idx="1645">
                  <c:v>4.5000000000000091E-4</c:v>
                </c:pt>
                <c:pt idx="1646">
                  <c:v>6.0000000000000103E-4</c:v>
                </c:pt>
                <c:pt idx="1647">
                  <c:v>4.3000000000000069E-4</c:v>
                </c:pt>
                <c:pt idx="1648">
                  <c:v>5.2000000000000093E-4</c:v>
                </c:pt>
                <c:pt idx="1649">
                  <c:v>4.8000000000000034E-4</c:v>
                </c:pt>
                <c:pt idx="1650">
                  <c:v>4.9000000000000107E-4</c:v>
                </c:pt>
                <c:pt idx="1651">
                  <c:v>4.8000000000000034E-4</c:v>
                </c:pt>
                <c:pt idx="1652">
                  <c:v>4.9000000000000107E-4</c:v>
                </c:pt>
                <c:pt idx="1653">
                  <c:v>4.9000000000000107E-4</c:v>
                </c:pt>
                <c:pt idx="1654">
                  <c:v>6.1000000000000084E-4</c:v>
                </c:pt>
                <c:pt idx="1655">
                  <c:v>6.30000000000001E-4</c:v>
                </c:pt>
                <c:pt idx="1656">
                  <c:v>4.5000000000000091E-4</c:v>
                </c:pt>
                <c:pt idx="1657">
                  <c:v>5.3000000000000085E-4</c:v>
                </c:pt>
                <c:pt idx="1658">
                  <c:v>3.9000000000000059E-4</c:v>
                </c:pt>
                <c:pt idx="1659">
                  <c:v>5.8000000000000033E-4</c:v>
                </c:pt>
                <c:pt idx="1660">
                  <c:v>5.8000000000000033E-4</c:v>
                </c:pt>
                <c:pt idx="1661">
                  <c:v>4.4000000000000105E-4</c:v>
                </c:pt>
                <c:pt idx="1662">
                  <c:v>5.7000000000000095E-4</c:v>
                </c:pt>
                <c:pt idx="1663">
                  <c:v>3.7000000000000075E-4</c:v>
                </c:pt>
                <c:pt idx="1664">
                  <c:v>5.9000000000000122E-4</c:v>
                </c:pt>
                <c:pt idx="1665">
                  <c:v>4.7000000000000085E-4</c:v>
                </c:pt>
                <c:pt idx="1666">
                  <c:v>5.2000000000000093E-4</c:v>
                </c:pt>
                <c:pt idx="1667">
                  <c:v>4.9000000000000107E-4</c:v>
                </c:pt>
                <c:pt idx="1668">
                  <c:v>5.2000000000000093E-4</c:v>
                </c:pt>
                <c:pt idx="1669">
                  <c:v>4.7000000000000085E-4</c:v>
                </c:pt>
                <c:pt idx="1670">
                  <c:v>6.0000000000000103E-4</c:v>
                </c:pt>
                <c:pt idx="1671">
                  <c:v>5.1000000000000004E-4</c:v>
                </c:pt>
                <c:pt idx="1672">
                  <c:v>5.2000000000000093E-4</c:v>
                </c:pt>
                <c:pt idx="1673">
                  <c:v>6.0000000000000103E-4</c:v>
                </c:pt>
                <c:pt idx="1674">
                  <c:v>4.8000000000000034E-4</c:v>
                </c:pt>
                <c:pt idx="1675">
                  <c:v>5.5000000000000101E-4</c:v>
                </c:pt>
                <c:pt idx="1676">
                  <c:v>6.1000000000000084E-4</c:v>
                </c:pt>
                <c:pt idx="1677">
                  <c:v>4.1000000000000021E-4</c:v>
                </c:pt>
                <c:pt idx="1678">
                  <c:v>5.2000000000000093E-4</c:v>
                </c:pt>
                <c:pt idx="1679">
                  <c:v>4.0000000000000034E-4</c:v>
                </c:pt>
                <c:pt idx="1680">
                  <c:v>5.6000000000000082E-4</c:v>
                </c:pt>
                <c:pt idx="1681">
                  <c:v>5.1000000000000004E-4</c:v>
                </c:pt>
                <c:pt idx="1682">
                  <c:v>4.1000000000000021E-4</c:v>
                </c:pt>
                <c:pt idx="1683">
                  <c:v>5.7000000000000095E-4</c:v>
                </c:pt>
                <c:pt idx="1684">
                  <c:v>4.0000000000000034E-4</c:v>
                </c:pt>
                <c:pt idx="1685">
                  <c:v>6.0000000000000103E-4</c:v>
                </c:pt>
                <c:pt idx="1686">
                  <c:v>4.7000000000000085E-4</c:v>
                </c:pt>
                <c:pt idx="1687">
                  <c:v>5.3000000000000085E-4</c:v>
                </c:pt>
                <c:pt idx="1688">
                  <c:v>5.2000000000000093E-4</c:v>
                </c:pt>
                <c:pt idx="1689">
                  <c:v>5.4000000000000109E-4</c:v>
                </c:pt>
                <c:pt idx="1690">
                  <c:v>4.5000000000000091E-4</c:v>
                </c:pt>
                <c:pt idx="1691">
                  <c:v>5.2000000000000093E-4</c:v>
                </c:pt>
                <c:pt idx="1692">
                  <c:v>4.6000000000000023E-4</c:v>
                </c:pt>
                <c:pt idx="1693">
                  <c:v>5.2000000000000093E-4</c:v>
                </c:pt>
                <c:pt idx="1694">
                  <c:v>5.0000000000000034E-4</c:v>
                </c:pt>
                <c:pt idx="1695">
                  <c:v>5.7000000000000095E-4</c:v>
                </c:pt>
                <c:pt idx="1696">
                  <c:v>4.5000000000000091E-4</c:v>
                </c:pt>
                <c:pt idx="1697">
                  <c:v>5.3000000000000085E-4</c:v>
                </c:pt>
                <c:pt idx="1698">
                  <c:v>4.1000000000000021E-4</c:v>
                </c:pt>
                <c:pt idx="1699">
                  <c:v>6.30000000000001E-4</c:v>
                </c:pt>
                <c:pt idx="1700">
                  <c:v>4.7000000000000085E-4</c:v>
                </c:pt>
                <c:pt idx="1701">
                  <c:v>6.1000000000000084E-4</c:v>
                </c:pt>
                <c:pt idx="1702">
                  <c:v>4.5000000000000091E-4</c:v>
                </c:pt>
                <c:pt idx="1703">
                  <c:v>5.7000000000000095E-4</c:v>
                </c:pt>
                <c:pt idx="1704">
                  <c:v>4.2000000000000088E-4</c:v>
                </c:pt>
                <c:pt idx="1705">
                  <c:v>6.7000000000000122E-4</c:v>
                </c:pt>
                <c:pt idx="1706">
                  <c:v>3.6000000000000062E-4</c:v>
                </c:pt>
                <c:pt idx="1707">
                  <c:v>5.5000000000000101E-4</c:v>
                </c:pt>
                <c:pt idx="1708">
                  <c:v>5.3000000000000085E-4</c:v>
                </c:pt>
                <c:pt idx="1709">
                  <c:v>5.0000000000000034E-4</c:v>
                </c:pt>
                <c:pt idx="1710">
                  <c:v>5.5000000000000101E-4</c:v>
                </c:pt>
                <c:pt idx="1711">
                  <c:v>5.5000000000000101E-4</c:v>
                </c:pt>
                <c:pt idx="1712">
                  <c:v>3.9000000000000059E-4</c:v>
                </c:pt>
                <c:pt idx="1713">
                  <c:v>5.0000000000000034E-4</c:v>
                </c:pt>
                <c:pt idx="1714">
                  <c:v>4.8000000000000034E-4</c:v>
                </c:pt>
                <c:pt idx="1715">
                  <c:v>5.4000000000000109E-4</c:v>
                </c:pt>
                <c:pt idx="1716">
                  <c:v>4.2000000000000088E-4</c:v>
                </c:pt>
                <c:pt idx="1717">
                  <c:v>5.3000000000000085E-4</c:v>
                </c:pt>
                <c:pt idx="1718">
                  <c:v>4.3000000000000069E-4</c:v>
                </c:pt>
                <c:pt idx="1719">
                  <c:v>5.7000000000000095E-4</c:v>
                </c:pt>
                <c:pt idx="1720">
                  <c:v>5.1000000000000004E-4</c:v>
                </c:pt>
                <c:pt idx="1721">
                  <c:v>5.3000000000000085E-4</c:v>
                </c:pt>
                <c:pt idx="1722">
                  <c:v>4.8000000000000034E-4</c:v>
                </c:pt>
                <c:pt idx="1723">
                  <c:v>5.0000000000000034E-4</c:v>
                </c:pt>
                <c:pt idx="1724">
                  <c:v>5.1000000000000004E-4</c:v>
                </c:pt>
                <c:pt idx="1725">
                  <c:v>4.4000000000000105E-4</c:v>
                </c:pt>
                <c:pt idx="1726">
                  <c:v>5.1000000000000004E-4</c:v>
                </c:pt>
                <c:pt idx="1727">
                  <c:v>4.5000000000000091E-4</c:v>
                </c:pt>
                <c:pt idx="1728">
                  <c:v>5.0000000000000034E-4</c:v>
                </c:pt>
                <c:pt idx="1729">
                  <c:v>4.4000000000000105E-4</c:v>
                </c:pt>
                <c:pt idx="1730">
                  <c:v>5.7000000000000095E-4</c:v>
                </c:pt>
                <c:pt idx="1731">
                  <c:v>3.6000000000000062E-4</c:v>
                </c:pt>
                <c:pt idx="1732">
                  <c:v>5.9000000000000122E-4</c:v>
                </c:pt>
                <c:pt idx="1733">
                  <c:v>4.0000000000000034E-4</c:v>
                </c:pt>
                <c:pt idx="1734">
                  <c:v>5.4000000000000109E-4</c:v>
                </c:pt>
                <c:pt idx="1735">
                  <c:v>5.5000000000000101E-4</c:v>
                </c:pt>
                <c:pt idx="1736">
                  <c:v>4.9000000000000107E-4</c:v>
                </c:pt>
                <c:pt idx="1737">
                  <c:v>4.9000000000000107E-4</c:v>
                </c:pt>
                <c:pt idx="1738">
                  <c:v>4.8000000000000034E-4</c:v>
                </c:pt>
                <c:pt idx="1739">
                  <c:v>5.5000000000000101E-4</c:v>
                </c:pt>
                <c:pt idx="1740">
                  <c:v>5.3000000000000085E-4</c:v>
                </c:pt>
                <c:pt idx="1741">
                  <c:v>5.5000000000000101E-4</c:v>
                </c:pt>
                <c:pt idx="1742">
                  <c:v>4.1000000000000021E-4</c:v>
                </c:pt>
                <c:pt idx="1743">
                  <c:v>4.7000000000000085E-4</c:v>
                </c:pt>
                <c:pt idx="1744">
                  <c:v>5.4000000000000109E-4</c:v>
                </c:pt>
                <c:pt idx="1745">
                  <c:v>5.1000000000000004E-4</c:v>
                </c:pt>
                <c:pt idx="1746">
                  <c:v>4.8000000000000034E-4</c:v>
                </c:pt>
                <c:pt idx="1747">
                  <c:v>5.5000000000000101E-4</c:v>
                </c:pt>
                <c:pt idx="1748">
                  <c:v>5.1000000000000004E-4</c:v>
                </c:pt>
                <c:pt idx="1749">
                  <c:v>5.6000000000000082E-4</c:v>
                </c:pt>
                <c:pt idx="1750">
                  <c:v>5.3000000000000085E-4</c:v>
                </c:pt>
                <c:pt idx="1751">
                  <c:v>5.0000000000000034E-4</c:v>
                </c:pt>
                <c:pt idx="1752">
                  <c:v>5.4000000000000109E-4</c:v>
                </c:pt>
                <c:pt idx="1753">
                  <c:v>4.6000000000000023E-4</c:v>
                </c:pt>
                <c:pt idx="1754">
                  <c:v>5.9000000000000122E-4</c:v>
                </c:pt>
                <c:pt idx="1755">
                  <c:v>5.1000000000000004E-4</c:v>
                </c:pt>
                <c:pt idx="1756">
                  <c:v>5.9000000000000122E-4</c:v>
                </c:pt>
                <c:pt idx="1757">
                  <c:v>4.5000000000000091E-4</c:v>
                </c:pt>
                <c:pt idx="1758">
                  <c:v>5.3000000000000085E-4</c:v>
                </c:pt>
                <c:pt idx="1759">
                  <c:v>4.7000000000000085E-4</c:v>
                </c:pt>
                <c:pt idx="1760">
                  <c:v>5.6000000000000082E-4</c:v>
                </c:pt>
                <c:pt idx="1761">
                  <c:v>5.2000000000000093E-4</c:v>
                </c:pt>
                <c:pt idx="1762">
                  <c:v>4.7000000000000085E-4</c:v>
                </c:pt>
                <c:pt idx="1763">
                  <c:v>4.9000000000000107E-4</c:v>
                </c:pt>
                <c:pt idx="1764">
                  <c:v>4.5000000000000091E-4</c:v>
                </c:pt>
                <c:pt idx="1765">
                  <c:v>5.6000000000000082E-4</c:v>
                </c:pt>
                <c:pt idx="1766">
                  <c:v>5.2000000000000093E-4</c:v>
                </c:pt>
                <c:pt idx="1767">
                  <c:v>5.8000000000000033E-4</c:v>
                </c:pt>
                <c:pt idx="1768">
                  <c:v>4.1000000000000021E-4</c:v>
                </c:pt>
                <c:pt idx="1769">
                  <c:v>5.9000000000000122E-4</c:v>
                </c:pt>
                <c:pt idx="1770">
                  <c:v>5.2000000000000093E-4</c:v>
                </c:pt>
                <c:pt idx="1771">
                  <c:v>5.6000000000000082E-4</c:v>
                </c:pt>
                <c:pt idx="1772">
                  <c:v>4.7000000000000085E-4</c:v>
                </c:pt>
                <c:pt idx="1773">
                  <c:v>4.3000000000000069E-4</c:v>
                </c:pt>
                <c:pt idx="1774">
                  <c:v>5.4000000000000109E-4</c:v>
                </c:pt>
                <c:pt idx="1775">
                  <c:v>4.7000000000000085E-4</c:v>
                </c:pt>
                <c:pt idx="1776">
                  <c:v>6.1000000000000084E-4</c:v>
                </c:pt>
                <c:pt idx="1777">
                  <c:v>4.5000000000000091E-4</c:v>
                </c:pt>
                <c:pt idx="1778">
                  <c:v>4.2000000000000088E-4</c:v>
                </c:pt>
                <c:pt idx="1779">
                  <c:v>4.8000000000000034E-4</c:v>
                </c:pt>
                <c:pt idx="1780">
                  <c:v>4.8000000000000034E-4</c:v>
                </c:pt>
                <c:pt idx="1781">
                  <c:v>4.7000000000000085E-4</c:v>
                </c:pt>
                <c:pt idx="1782">
                  <c:v>5.5000000000000101E-4</c:v>
                </c:pt>
                <c:pt idx="1783">
                  <c:v>4.9000000000000107E-4</c:v>
                </c:pt>
                <c:pt idx="1784">
                  <c:v>5.3000000000000085E-4</c:v>
                </c:pt>
                <c:pt idx="1785">
                  <c:v>5.7000000000000095E-4</c:v>
                </c:pt>
                <c:pt idx="1786">
                  <c:v>4.7000000000000085E-4</c:v>
                </c:pt>
                <c:pt idx="1787">
                  <c:v>4.6000000000000023E-4</c:v>
                </c:pt>
                <c:pt idx="1788">
                  <c:v>5.1000000000000004E-4</c:v>
                </c:pt>
                <c:pt idx="1789">
                  <c:v>5.6000000000000082E-4</c:v>
                </c:pt>
                <c:pt idx="1790">
                  <c:v>6.5000000000000116E-4</c:v>
                </c:pt>
                <c:pt idx="1791">
                  <c:v>4.2000000000000088E-4</c:v>
                </c:pt>
                <c:pt idx="1792">
                  <c:v>5.4000000000000109E-4</c:v>
                </c:pt>
                <c:pt idx="1793">
                  <c:v>4.6000000000000023E-4</c:v>
                </c:pt>
                <c:pt idx="1794">
                  <c:v>4.3000000000000069E-4</c:v>
                </c:pt>
                <c:pt idx="1795">
                  <c:v>5.7000000000000095E-4</c:v>
                </c:pt>
                <c:pt idx="1796">
                  <c:v>5.2000000000000093E-4</c:v>
                </c:pt>
                <c:pt idx="1797">
                  <c:v>5.3000000000000085E-4</c:v>
                </c:pt>
                <c:pt idx="1798">
                  <c:v>4.7000000000000085E-4</c:v>
                </c:pt>
                <c:pt idx="1799">
                  <c:v>5.0000000000000034E-4</c:v>
                </c:pt>
                <c:pt idx="1800">
                  <c:v>5.7000000000000095E-4</c:v>
                </c:pt>
                <c:pt idx="1801">
                  <c:v>5.2000000000000093E-4</c:v>
                </c:pt>
                <c:pt idx="1802">
                  <c:v>4.2000000000000088E-4</c:v>
                </c:pt>
                <c:pt idx="1803">
                  <c:v>5.2000000000000093E-4</c:v>
                </c:pt>
                <c:pt idx="1804">
                  <c:v>4.4000000000000105E-4</c:v>
                </c:pt>
                <c:pt idx="1805">
                  <c:v>5.8000000000000033E-4</c:v>
                </c:pt>
                <c:pt idx="1806">
                  <c:v>4.6000000000000023E-4</c:v>
                </c:pt>
                <c:pt idx="1807">
                  <c:v>4.8000000000000034E-4</c:v>
                </c:pt>
                <c:pt idx="1808">
                  <c:v>5.1000000000000004E-4</c:v>
                </c:pt>
                <c:pt idx="1809">
                  <c:v>5.1000000000000004E-4</c:v>
                </c:pt>
                <c:pt idx="1810">
                  <c:v>5.4000000000000109E-4</c:v>
                </c:pt>
                <c:pt idx="1811">
                  <c:v>4.3000000000000069E-4</c:v>
                </c:pt>
                <c:pt idx="1812">
                  <c:v>5.7000000000000095E-4</c:v>
                </c:pt>
                <c:pt idx="1813">
                  <c:v>4.7000000000000085E-4</c:v>
                </c:pt>
                <c:pt idx="1814">
                  <c:v>5.8000000000000033E-4</c:v>
                </c:pt>
                <c:pt idx="1815">
                  <c:v>4.9000000000000107E-4</c:v>
                </c:pt>
                <c:pt idx="1816">
                  <c:v>5.6000000000000082E-4</c:v>
                </c:pt>
                <c:pt idx="1817">
                  <c:v>2.8000000000000041E-4</c:v>
                </c:pt>
                <c:pt idx="1818">
                  <c:v>6.0000000000000103E-4</c:v>
                </c:pt>
                <c:pt idx="1819">
                  <c:v>3.9000000000000059E-4</c:v>
                </c:pt>
                <c:pt idx="1820">
                  <c:v>5.7000000000000095E-4</c:v>
                </c:pt>
                <c:pt idx="1821">
                  <c:v>4.8000000000000034E-4</c:v>
                </c:pt>
                <c:pt idx="1822">
                  <c:v>4.8000000000000034E-4</c:v>
                </c:pt>
                <c:pt idx="1823">
                  <c:v>4.8000000000000034E-4</c:v>
                </c:pt>
                <c:pt idx="1824">
                  <c:v>5.7000000000000095E-4</c:v>
                </c:pt>
                <c:pt idx="1825">
                  <c:v>5.6000000000000082E-4</c:v>
                </c:pt>
                <c:pt idx="1826">
                  <c:v>5.6000000000000082E-4</c:v>
                </c:pt>
                <c:pt idx="1827">
                  <c:v>4.6000000000000023E-4</c:v>
                </c:pt>
                <c:pt idx="1828">
                  <c:v>4.2000000000000088E-4</c:v>
                </c:pt>
                <c:pt idx="1829">
                  <c:v>6.4000000000000135E-4</c:v>
                </c:pt>
                <c:pt idx="1830">
                  <c:v>4.0000000000000034E-4</c:v>
                </c:pt>
                <c:pt idx="1831">
                  <c:v>5.4000000000000109E-4</c:v>
                </c:pt>
                <c:pt idx="1832">
                  <c:v>5.1000000000000004E-4</c:v>
                </c:pt>
                <c:pt idx="1833">
                  <c:v>3.9000000000000059E-4</c:v>
                </c:pt>
                <c:pt idx="1834">
                  <c:v>6.1000000000000084E-4</c:v>
                </c:pt>
                <c:pt idx="1835">
                  <c:v>4.5000000000000091E-4</c:v>
                </c:pt>
                <c:pt idx="1836">
                  <c:v>5.6000000000000082E-4</c:v>
                </c:pt>
                <c:pt idx="1837">
                  <c:v>4.5000000000000091E-4</c:v>
                </c:pt>
                <c:pt idx="1838">
                  <c:v>5.5000000000000101E-4</c:v>
                </c:pt>
                <c:pt idx="1839">
                  <c:v>5.1000000000000004E-4</c:v>
                </c:pt>
                <c:pt idx="1840">
                  <c:v>5.5000000000000101E-4</c:v>
                </c:pt>
                <c:pt idx="1841">
                  <c:v>4.7000000000000085E-4</c:v>
                </c:pt>
                <c:pt idx="1842">
                  <c:v>6.0000000000000103E-4</c:v>
                </c:pt>
                <c:pt idx="1843">
                  <c:v>3.100000000000006E-4</c:v>
                </c:pt>
                <c:pt idx="1844">
                  <c:v>6.30000000000001E-4</c:v>
                </c:pt>
                <c:pt idx="1845">
                  <c:v>4.8000000000000034E-4</c:v>
                </c:pt>
                <c:pt idx="1846">
                  <c:v>4.8000000000000034E-4</c:v>
                </c:pt>
                <c:pt idx="1847">
                  <c:v>4.8000000000000034E-4</c:v>
                </c:pt>
                <c:pt idx="1848">
                  <c:v>5.4000000000000109E-4</c:v>
                </c:pt>
                <c:pt idx="1849">
                  <c:v>5.1000000000000004E-4</c:v>
                </c:pt>
                <c:pt idx="1850">
                  <c:v>5.5000000000000101E-4</c:v>
                </c:pt>
                <c:pt idx="1851">
                  <c:v>5.2000000000000093E-4</c:v>
                </c:pt>
                <c:pt idx="1852">
                  <c:v>4.4000000000000105E-4</c:v>
                </c:pt>
                <c:pt idx="1853">
                  <c:v>4.9000000000000107E-4</c:v>
                </c:pt>
                <c:pt idx="1854">
                  <c:v>5.2000000000000093E-4</c:v>
                </c:pt>
                <c:pt idx="1855">
                  <c:v>5.2000000000000093E-4</c:v>
                </c:pt>
                <c:pt idx="1856">
                  <c:v>5.3000000000000085E-4</c:v>
                </c:pt>
                <c:pt idx="1857">
                  <c:v>5.1000000000000004E-4</c:v>
                </c:pt>
                <c:pt idx="1858">
                  <c:v>4.8000000000000034E-4</c:v>
                </c:pt>
                <c:pt idx="1859">
                  <c:v>5.6000000000000082E-4</c:v>
                </c:pt>
                <c:pt idx="1860">
                  <c:v>4.2000000000000088E-4</c:v>
                </c:pt>
                <c:pt idx="1861">
                  <c:v>6.2000000000000119E-4</c:v>
                </c:pt>
                <c:pt idx="1862">
                  <c:v>4.4000000000000105E-4</c:v>
                </c:pt>
                <c:pt idx="1863">
                  <c:v>4.4000000000000105E-4</c:v>
                </c:pt>
                <c:pt idx="1864">
                  <c:v>5.0000000000000034E-4</c:v>
                </c:pt>
                <c:pt idx="1865">
                  <c:v>4.9000000000000107E-4</c:v>
                </c:pt>
                <c:pt idx="1866">
                  <c:v>5.0000000000000034E-4</c:v>
                </c:pt>
                <c:pt idx="1867">
                  <c:v>5.4000000000000109E-4</c:v>
                </c:pt>
                <c:pt idx="1868">
                  <c:v>4.6000000000000023E-4</c:v>
                </c:pt>
                <c:pt idx="1869">
                  <c:v>5.1000000000000004E-4</c:v>
                </c:pt>
                <c:pt idx="1870">
                  <c:v>5.0000000000000034E-4</c:v>
                </c:pt>
                <c:pt idx="1871">
                  <c:v>5.3000000000000085E-4</c:v>
                </c:pt>
                <c:pt idx="1872">
                  <c:v>5.3000000000000085E-4</c:v>
                </c:pt>
                <c:pt idx="1873">
                  <c:v>3.8000000000000051E-4</c:v>
                </c:pt>
                <c:pt idx="1874">
                  <c:v>5.5000000000000101E-4</c:v>
                </c:pt>
                <c:pt idx="1875">
                  <c:v>4.6000000000000023E-4</c:v>
                </c:pt>
                <c:pt idx="1876">
                  <c:v>6.1000000000000084E-4</c:v>
                </c:pt>
                <c:pt idx="1877">
                  <c:v>4.2000000000000088E-4</c:v>
                </c:pt>
                <c:pt idx="1878">
                  <c:v>5.8000000000000033E-4</c:v>
                </c:pt>
                <c:pt idx="1879">
                  <c:v>3.7000000000000075E-4</c:v>
                </c:pt>
                <c:pt idx="1880">
                  <c:v>5.5000000000000101E-4</c:v>
                </c:pt>
                <c:pt idx="1881">
                  <c:v>5.2000000000000093E-4</c:v>
                </c:pt>
                <c:pt idx="1882">
                  <c:v>4.8000000000000034E-4</c:v>
                </c:pt>
                <c:pt idx="1883">
                  <c:v>5.3000000000000085E-4</c:v>
                </c:pt>
                <c:pt idx="1884">
                  <c:v>4.9000000000000107E-4</c:v>
                </c:pt>
                <c:pt idx="1885">
                  <c:v>5.1000000000000004E-4</c:v>
                </c:pt>
                <c:pt idx="1886">
                  <c:v>5.1000000000000004E-4</c:v>
                </c:pt>
                <c:pt idx="1887">
                  <c:v>5.9000000000000122E-4</c:v>
                </c:pt>
                <c:pt idx="1888">
                  <c:v>3.9000000000000059E-4</c:v>
                </c:pt>
                <c:pt idx="1889">
                  <c:v>5.5000000000000101E-4</c:v>
                </c:pt>
                <c:pt idx="1890">
                  <c:v>4.4000000000000105E-4</c:v>
                </c:pt>
                <c:pt idx="1891">
                  <c:v>4.6000000000000023E-4</c:v>
                </c:pt>
                <c:pt idx="1892">
                  <c:v>4.9000000000000107E-4</c:v>
                </c:pt>
                <c:pt idx="1893">
                  <c:v>4.2000000000000088E-4</c:v>
                </c:pt>
                <c:pt idx="1894">
                  <c:v>5.5000000000000101E-4</c:v>
                </c:pt>
                <c:pt idx="1895">
                  <c:v>4.8000000000000034E-4</c:v>
                </c:pt>
                <c:pt idx="1896">
                  <c:v>5.9000000000000122E-4</c:v>
                </c:pt>
                <c:pt idx="1897">
                  <c:v>5.4000000000000109E-4</c:v>
                </c:pt>
                <c:pt idx="1898">
                  <c:v>4.3000000000000069E-4</c:v>
                </c:pt>
                <c:pt idx="1899">
                  <c:v>5.3000000000000085E-4</c:v>
                </c:pt>
                <c:pt idx="1900">
                  <c:v>4.7000000000000085E-4</c:v>
                </c:pt>
                <c:pt idx="1901">
                  <c:v>5.9000000000000122E-4</c:v>
                </c:pt>
                <c:pt idx="1902">
                  <c:v>4.9000000000000107E-4</c:v>
                </c:pt>
                <c:pt idx="1903">
                  <c:v>4.5000000000000091E-4</c:v>
                </c:pt>
                <c:pt idx="1904">
                  <c:v>4.1000000000000021E-4</c:v>
                </c:pt>
                <c:pt idx="1905">
                  <c:v>4.7000000000000085E-4</c:v>
                </c:pt>
                <c:pt idx="1906">
                  <c:v>5.7000000000000095E-4</c:v>
                </c:pt>
                <c:pt idx="1907">
                  <c:v>5.6000000000000082E-4</c:v>
                </c:pt>
                <c:pt idx="1908">
                  <c:v>4.8000000000000034E-4</c:v>
                </c:pt>
                <c:pt idx="1909">
                  <c:v>5.0000000000000034E-4</c:v>
                </c:pt>
                <c:pt idx="1910">
                  <c:v>5.0000000000000034E-4</c:v>
                </c:pt>
                <c:pt idx="1911">
                  <c:v>5.3000000000000085E-4</c:v>
                </c:pt>
                <c:pt idx="1912">
                  <c:v>6.0000000000000103E-4</c:v>
                </c:pt>
                <c:pt idx="1913">
                  <c:v>5.1000000000000004E-4</c:v>
                </c:pt>
                <c:pt idx="1914">
                  <c:v>4.3000000000000069E-4</c:v>
                </c:pt>
                <c:pt idx="1915">
                  <c:v>5.7000000000000095E-4</c:v>
                </c:pt>
                <c:pt idx="1916">
                  <c:v>4.9000000000000107E-4</c:v>
                </c:pt>
                <c:pt idx="1917">
                  <c:v>5.7000000000000095E-4</c:v>
                </c:pt>
                <c:pt idx="1918">
                  <c:v>4.3000000000000069E-4</c:v>
                </c:pt>
                <c:pt idx="1919">
                  <c:v>5.1000000000000004E-4</c:v>
                </c:pt>
                <c:pt idx="1920">
                  <c:v>5.5000000000000101E-4</c:v>
                </c:pt>
                <c:pt idx="1921">
                  <c:v>5.5000000000000101E-4</c:v>
                </c:pt>
                <c:pt idx="1922">
                  <c:v>5.1000000000000004E-4</c:v>
                </c:pt>
                <c:pt idx="1923">
                  <c:v>5.3000000000000085E-4</c:v>
                </c:pt>
                <c:pt idx="1924">
                  <c:v>4.7000000000000085E-4</c:v>
                </c:pt>
                <c:pt idx="1925">
                  <c:v>5.2000000000000093E-4</c:v>
                </c:pt>
                <c:pt idx="1926">
                  <c:v>5.1000000000000004E-4</c:v>
                </c:pt>
                <c:pt idx="1927">
                  <c:v>5.9000000000000122E-4</c:v>
                </c:pt>
                <c:pt idx="1928">
                  <c:v>4.1000000000000021E-4</c:v>
                </c:pt>
                <c:pt idx="1929">
                  <c:v>5.7000000000000095E-4</c:v>
                </c:pt>
                <c:pt idx="1930">
                  <c:v>4.8000000000000034E-4</c:v>
                </c:pt>
                <c:pt idx="1931">
                  <c:v>5.7000000000000095E-4</c:v>
                </c:pt>
                <c:pt idx="1932">
                  <c:v>5.6000000000000082E-4</c:v>
                </c:pt>
                <c:pt idx="1933">
                  <c:v>4.2000000000000088E-4</c:v>
                </c:pt>
                <c:pt idx="1934">
                  <c:v>5.3000000000000085E-4</c:v>
                </c:pt>
                <c:pt idx="1935">
                  <c:v>5.9000000000000122E-4</c:v>
                </c:pt>
                <c:pt idx="1936">
                  <c:v>4.4000000000000105E-4</c:v>
                </c:pt>
                <c:pt idx="1937">
                  <c:v>6.6000000000000097E-4</c:v>
                </c:pt>
                <c:pt idx="1938">
                  <c:v>3.5000000000000059E-4</c:v>
                </c:pt>
                <c:pt idx="1939">
                  <c:v>5.7000000000000095E-4</c:v>
                </c:pt>
                <c:pt idx="1940">
                  <c:v>4.6000000000000023E-4</c:v>
                </c:pt>
                <c:pt idx="1941">
                  <c:v>4.9000000000000107E-4</c:v>
                </c:pt>
                <c:pt idx="1942">
                  <c:v>4.7000000000000085E-4</c:v>
                </c:pt>
                <c:pt idx="1943">
                  <c:v>5.8000000000000033E-4</c:v>
                </c:pt>
                <c:pt idx="1944">
                  <c:v>5.1000000000000004E-4</c:v>
                </c:pt>
                <c:pt idx="1945">
                  <c:v>5.2000000000000093E-4</c:v>
                </c:pt>
                <c:pt idx="1946">
                  <c:v>5.7000000000000095E-4</c:v>
                </c:pt>
                <c:pt idx="1947">
                  <c:v>4.7000000000000085E-4</c:v>
                </c:pt>
                <c:pt idx="1948">
                  <c:v>5.9000000000000122E-4</c:v>
                </c:pt>
                <c:pt idx="1949">
                  <c:v>4.1000000000000021E-4</c:v>
                </c:pt>
                <c:pt idx="1950">
                  <c:v>5.4000000000000109E-4</c:v>
                </c:pt>
                <c:pt idx="1951">
                  <c:v>4.0000000000000034E-4</c:v>
                </c:pt>
                <c:pt idx="1952">
                  <c:v>5.2000000000000093E-4</c:v>
                </c:pt>
                <c:pt idx="1953">
                  <c:v>4.2000000000000088E-4</c:v>
                </c:pt>
                <c:pt idx="1954">
                  <c:v>5.1000000000000004E-4</c:v>
                </c:pt>
                <c:pt idx="1955">
                  <c:v>5.3000000000000085E-4</c:v>
                </c:pt>
                <c:pt idx="1956">
                  <c:v>5.5000000000000101E-4</c:v>
                </c:pt>
                <c:pt idx="1957">
                  <c:v>5.4000000000000109E-4</c:v>
                </c:pt>
                <c:pt idx="1958">
                  <c:v>4.3000000000000069E-4</c:v>
                </c:pt>
                <c:pt idx="1959">
                  <c:v>5.7000000000000095E-4</c:v>
                </c:pt>
                <c:pt idx="1960">
                  <c:v>4.6000000000000023E-4</c:v>
                </c:pt>
                <c:pt idx="1961">
                  <c:v>5.9000000000000122E-4</c:v>
                </c:pt>
                <c:pt idx="1962">
                  <c:v>4.4000000000000105E-4</c:v>
                </c:pt>
                <c:pt idx="1963">
                  <c:v>4.8000000000000034E-4</c:v>
                </c:pt>
                <c:pt idx="1964">
                  <c:v>5.2000000000000093E-4</c:v>
                </c:pt>
                <c:pt idx="1965">
                  <c:v>4.1000000000000021E-4</c:v>
                </c:pt>
                <c:pt idx="1966">
                  <c:v>5.4000000000000109E-4</c:v>
                </c:pt>
                <c:pt idx="1967">
                  <c:v>4.3000000000000069E-4</c:v>
                </c:pt>
                <c:pt idx="1968">
                  <c:v>5.8000000000000033E-4</c:v>
                </c:pt>
                <c:pt idx="1969">
                  <c:v>4.0000000000000034E-4</c:v>
                </c:pt>
                <c:pt idx="1970">
                  <c:v>5.1000000000000004E-4</c:v>
                </c:pt>
                <c:pt idx="1971">
                  <c:v>4.9000000000000107E-4</c:v>
                </c:pt>
                <c:pt idx="1972">
                  <c:v>4.6000000000000023E-4</c:v>
                </c:pt>
                <c:pt idx="1973">
                  <c:v>5.5000000000000101E-4</c:v>
                </c:pt>
                <c:pt idx="1974">
                  <c:v>4.8000000000000034E-4</c:v>
                </c:pt>
                <c:pt idx="1975">
                  <c:v>5.3000000000000085E-4</c:v>
                </c:pt>
                <c:pt idx="1976">
                  <c:v>4.8000000000000034E-4</c:v>
                </c:pt>
                <c:pt idx="1977">
                  <c:v>5.5000000000000101E-4</c:v>
                </c:pt>
                <c:pt idx="1978">
                  <c:v>5.4000000000000109E-4</c:v>
                </c:pt>
                <c:pt idx="1979">
                  <c:v>4.0000000000000034E-4</c:v>
                </c:pt>
                <c:pt idx="1980">
                  <c:v>5.0000000000000034E-4</c:v>
                </c:pt>
                <c:pt idx="1981">
                  <c:v>5.0000000000000034E-4</c:v>
                </c:pt>
                <c:pt idx="1982">
                  <c:v>5.4000000000000109E-4</c:v>
                </c:pt>
                <c:pt idx="1983">
                  <c:v>4.6000000000000023E-4</c:v>
                </c:pt>
                <c:pt idx="1984">
                  <c:v>4.3000000000000069E-4</c:v>
                </c:pt>
                <c:pt idx="1985">
                  <c:v>5.4000000000000109E-4</c:v>
                </c:pt>
                <c:pt idx="1986">
                  <c:v>3.5000000000000059E-4</c:v>
                </c:pt>
                <c:pt idx="1987">
                  <c:v>6.2000000000000119E-4</c:v>
                </c:pt>
                <c:pt idx="1988">
                  <c:v>4.5000000000000091E-4</c:v>
                </c:pt>
                <c:pt idx="1989">
                  <c:v>5.3000000000000085E-4</c:v>
                </c:pt>
                <c:pt idx="1990">
                  <c:v>4.0000000000000034E-4</c:v>
                </c:pt>
                <c:pt idx="1991">
                  <c:v>6.4000000000000135E-4</c:v>
                </c:pt>
                <c:pt idx="1992">
                  <c:v>4.2000000000000088E-4</c:v>
                </c:pt>
                <c:pt idx="1993">
                  <c:v>5.6000000000000082E-4</c:v>
                </c:pt>
                <c:pt idx="1994">
                  <c:v>4.4000000000000105E-4</c:v>
                </c:pt>
                <c:pt idx="1995">
                  <c:v>5.1000000000000004E-4</c:v>
                </c:pt>
                <c:pt idx="1996">
                  <c:v>5.5000000000000101E-4</c:v>
                </c:pt>
                <c:pt idx="1997">
                  <c:v>5.4000000000000109E-4</c:v>
                </c:pt>
                <c:pt idx="1998">
                  <c:v>4.9000000000000107E-4</c:v>
                </c:pt>
                <c:pt idx="1999">
                  <c:v>5.4000000000000109E-4</c:v>
                </c:pt>
                <c:pt idx="2000">
                  <c:v>5.3000000000000085E-4</c:v>
                </c:pt>
                <c:pt idx="2001">
                  <c:v>4.6000000000000023E-4</c:v>
                </c:pt>
                <c:pt idx="2002">
                  <c:v>6.0000000000000103E-4</c:v>
                </c:pt>
                <c:pt idx="2003">
                  <c:v>4.3000000000000069E-4</c:v>
                </c:pt>
                <c:pt idx="2004">
                  <c:v>5.8000000000000033E-4</c:v>
                </c:pt>
                <c:pt idx="2005">
                  <c:v>3.8000000000000051E-4</c:v>
                </c:pt>
                <c:pt idx="2006">
                  <c:v>5.6000000000000082E-4</c:v>
                </c:pt>
                <c:pt idx="2007">
                  <c:v>4.4000000000000105E-4</c:v>
                </c:pt>
                <c:pt idx="2008">
                  <c:v>6.6000000000000097E-4</c:v>
                </c:pt>
                <c:pt idx="2009">
                  <c:v>4.1000000000000021E-4</c:v>
                </c:pt>
                <c:pt idx="2010">
                  <c:v>5.3000000000000085E-4</c:v>
                </c:pt>
                <c:pt idx="2011">
                  <c:v>5.2000000000000093E-4</c:v>
                </c:pt>
                <c:pt idx="2012">
                  <c:v>4.2000000000000088E-4</c:v>
                </c:pt>
                <c:pt idx="2013">
                  <c:v>6.6000000000000097E-4</c:v>
                </c:pt>
                <c:pt idx="2014">
                  <c:v>3.7000000000000075E-4</c:v>
                </c:pt>
                <c:pt idx="2015">
                  <c:v>4.5000000000000091E-4</c:v>
                </c:pt>
                <c:pt idx="2016">
                  <c:v>4.9000000000000107E-4</c:v>
                </c:pt>
                <c:pt idx="2017">
                  <c:v>4.1000000000000021E-4</c:v>
                </c:pt>
                <c:pt idx="2018">
                  <c:v>5.4000000000000109E-4</c:v>
                </c:pt>
                <c:pt idx="2019">
                  <c:v>5.0000000000000034E-4</c:v>
                </c:pt>
                <c:pt idx="2020">
                  <c:v>5.1000000000000004E-4</c:v>
                </c:pt>
                <c:pt idx="2021">
                  <c:v>4.8000000000000034E-4</c:v>
                </c:pt>
                <c:pt idx="2022">
                  <c:v>4.8000000000000034E-4</c:v>
                </c:pt>
                <c:pt idx="2023">
                  <c:v>5.2000000000000093E-4</c:v>
                </c:pt>
                <c:pt idx="2024">
                  <c:v>4.5000000000000091E-4</c:v>
                </c:pt>
                <c:pt idx="2025">
                  <c:v>3.9000000000000059E-4</c:v>
                </c:pt>
                <c:pt idx="2026">
                  <c:v>5.4000000000000109E-4</c:v>
                </c:pt>
                <c:pt idx="2027">
                  <c:v>4.5000000000000091E-4</c:v>
                </c:pt>
                <c:pt idx="2028">
                  <c:v>5.9000000000000122E-4</c:v>
                </c:pt>
                <c:pt idx="2029">
                  <c:v>4.2000000000000088E-4</c:v>
                </c:pt>
                <c:pt idx="2030">
                  <c:v>5.7000000000000095E-4</c:v>
                </c:pt>
                <c:pt idx="2031">
                  <c:v>4.2000000000000088E-4</c:v>
                </c:pt>
                <c:pt idx="2032">
                  <c:v>5.1000000000000004E-4</c:v>
                </c:pt>
                <c:pt idx="2033">
                  <c:v>7.0000000000000119E-4</c:v>
                </c:pt>
                <c:pt idx="2034">
                  <c:v>3.5000000000000059E-4</c:v>
                </c:pt>
                <c:pt idx="2035">
                  <c:v>5.2000000000000093E-4</c:v>
                </c:pt>
                <c:pt idx="2036">
                  <c:v>5.1000000000000004E-4</c:v>
                </c:pt>
                <c:pt idx="2037">
                  <c:v>5.0000000000000034E-4</c:v>
                </c:pt>
                <c:pt idx="2038">
                  <c:v>5.7000000000000095E-4</c:v>
                </c:pt>
                <c:pt idx="2039">
                  <c:v>4.0000000000000034E-4</c:v>
                </c:pt>
                <c:pt idx="2040">
                  <c:v>5.0000000000000034E-4</c:v>
                </c:pt>
                <c:pt idx="2041">
                  <c:v>3.8000000000000051E-4</c:v>
                </c:pt>
                <c:pt idx="2042">
                  <c:v>5.3000000000000085E-4</c:v>
                </c:pt>
                <c:pt idx="2043">
                  <c:v>5.2000000000000093E-4</c:v>
                </c:pt>
                <c:pt idx="2044">
                  <c:v>5.7000000000000095E-4</c:v>
                </c:pt>
                <c:pt idx="2045">
                  <c:v>4.1000000000000021E-4</c:v>
                </c:pt>
                <c:pt idx="2046">
                  <c:v>5.6000000000000082E-4</c:v>
                </c:pt>
                <c:pt idx="2047">
                  <c:v>4.8000000000000034E-4</c:v>
                </c:pt>
                <c:pt idx="2048">
                  <c:v>5.3000000000000085E-4</c:v>
                </c:pt>
                <c:pt idx="2049">
                  <c:v>5.3000000000000085E-4</c:v>
                </c:pt>
                <c:pt idx="2050">
                  <c:v>3.9000000000000059E-4</c:v>
                </c:pt>
                <c:pt idx="2051">
                  <c:v>4.2000000000000088E-4</c:v>
                </c:pt>
                <c:pt idx="2052">
                  <c:v>5.5000000000000101E-4</c:v>
                </c:pt>
                <c:pt idx="2053">
                  <c:v>5.4000000000000109E-4</c:v>
                </c:pt>
                <c:pt idx="2054">
                  <c:v>5.0000000000000034E-4</c:v>
                </c:pt>
                <c:pt idx="2055">
                  <c:v>4.9000000000000107E-4</c:v>
                </c:pt>
                <c:pt idx="2056">
                  <c:v>5.1000000000000004E-4</c:v>
                </c:pt>
                <c:pt idx="2057">
                  <c:v>5.4000000000000109E-4</c:v>
                </c:pt>
                <c:pt idx="2058">
                  <c:v>3.9000000000000059E-4</c:v>
                </c:pt>
                <c:pt idx="2059">
                  <c:v>6.5000000000000116E-4</c:v>
                </c:pt>
                <c:pt idx="2060">
                  <c:v>3.100000000000006E-4</c:v>
                </c:pt>
                <c:pt idx="2061">
                  <c:v>6.30000000000001E-4</c:v>
                </c:pt>
                <c:pt idx="2062">
                  <c:v>4.7000000000000085E-4</c:v>
                </c:pt>
                <c:pt idx="2063">
                  <c:v>5.8000000000000033E-4</c:v>
                </c:pt>
                <c:pt idx="2064">
                  <c:v>4.6000000000000023E-4</c:v>
                </c:pt>
                <c:pt idx="2065">
                  <c:v>4.7000000000000085E-4</c:v>
                </c:pt>
                <c:pt idx="2066">
                  <c:v>4.8000000000000034E-4</c:v>
                </c:pt>
                <c:pt idx="2067">
                  <c:v>5.1000000000000004E-4</c:v>
                </c:pt>
                <c:pt idx="2068">
                  <c:v>4.7000000000000085E-4</c:v>
                </c:pt>
                <c:pt idx="2069">
                  <c:v>5.3000000000000085E-4</c:v>
                </c:pt>
                <c:pt idx="2070">
                  <c:v>4.6000000000000023E-4</c:v>
                </c:pt>
                <c:pt idx="2071">
                  <c:v>5.1000000000000004E-4</c:v>
                </c:pt>
                <c:pt idx="2072">
                  <c:v>5.2000000000000093E-4</c:v>
                </c:pt>
                <c:pt idx="2073">
                  <c:v>5.0000000000000034E-4</c:v>
                </c:pt>
                <c:pt idx="2074">
                  <c:v>5.0000000000000034E-4</c:v>
                </c:pt>
                <c:pt idx="2075">
                  <c:v>5.2000000000000093E-4</c:v>
                </c:pt>
                <c:pt idx="2076">
                  <c:v>4.8000000000000034E-4</c:v>
                </c:pt>
                <c:pt idx="2077">
                  <c:v>6.30000000000001E-4</c:v>
                </c:pt>
                <c:pt idx="2078">
                  <c:v>4.1000000000000021E-4</c:v>
                </c:pt>
                <c:pt idx="2079">
                  <c:v>5.3000000000000085E-4</c:v>
                </c:pt>
                <c:pt idx="2080">
                  <c:v>4.0000000000000034E-4</c:v>
                </c:pt>
                <c:pt idx="2081">
                  <c:v>5.8000000000000033E-4</c:v>
                </c:pt>
                <c:pt idx="2082">
                  <c:v>4.6000000000000023E-4</c:v>
                </c:pt>
                <c:pt idx="2083">
                  <c:v>5.7000000000000095E-4</c:v>
                </c:pt>
                <c:pt idx="2084">
                  <c:v>5.1000000000000004E-4</c:v>
                </c:pt>
                <c:pt idx="2085">
                  <c:v>4.6000000000000023E-4</c:v>
                </c:pt>
                <c:pt idx="2086">
                  <c:v>4.2000000000000088E-4</c:v>
                </c:pt>
                <c:pt idx="2087">
                  <c:v>5.4000000000000109E-4</c:v>
                </c:pt>
                <c:pt idx="2088">
                  <c:v>6.1000000000000084E-4</c:v>
                </c:pt>
                <c:pt idx="2089">
                  <c:v>5.4000000000000109E-4</c:v>
                </c:pt>
                <c:pt idx="2090">
                  <c:v>4.2000000000000088E-4</c:v>
                </c:pt>
                <c:pt idx="2091">
                  <c:v>5.2000000000000093E-4</c:v>
                </c:pt>
                <c:pt idx="2092">
                  <c:v>3.6000000000000062E-4</c:v>
                </c:pt>
                <c:pt idx="2093">
                  <c:v>5.9000000000000122E-4</c:v>
                </c:pt>
                <c:pt idx="2094">
                  <c:v>5.1000000000000004E-4</c:v>
                </c:pt>
                <c:pt idx="2095">
                  <c:v>5.1000000000000004E-4</c:v>
                </c:pt>
                <c:pt idx="2096">
                  <c:v>4.7000000000000085E-4</c:v>
                </c:pt>
                <c:pt idx="2097">
                  <c:v>5.5000000000000101E-4</c:v>
                </c:pt>
                <c:pt idx="2098">
                  <c:v>4.0000000000000034E-4</c:v>
                </c:pt>
                <c:pt idx="2099">
                  <c:v>6.30000000000001E-4</c:v>
                </c:pt>
                <c:pt idx="2100">
                  <c:v>4.7000000000000085E-4</c:v>
                </c:pt>
                <c:pt idx="2101">
                  <c:v>4.8000000000000034E-4</c:v>
                </c:pt>
                <c:pt idx="2102">
                  <c:v>4.0000000000000034E-4</c:v>
                </c:pt>
                <c:pt idx="2103">
                  <c:v>4.8000000000000034E-4</c:v>
                </c:pt>
                <c:pt idx="2104">
                  <c:v>4.8000000000000034E-4</c:v>
                </c:pt>
                <c:pt idx="2105">
                  <c:v>5.9000000000000122E-4</c:v>
                </c:pt>
                <c:pt idx="2106">
                  <c:v>4.1000000000000021E-4</c:v>
                </c:pt>
                <c:pt idx="2107">
                  <c:v>4.1000000000000021E-4</c:v>
                </c:pt>
                <c:pt idx="2108">
                  <c:v>6.4000000000000135E-4</c:v>
                </c:pt>
                <c:pt idx="2109">
                  <c:v>4.1000000000000021E-4</c:v>
                </c:pt>
                <c:pt idx="2110">
                  <c:v>5.8000000000000033E-4</c:v>
                </c:pt>
                <c:pt idx="2111">
                  <c:v>5.6000000000000082E-4</c:v>
                </c:pt>
                <c:pt idx="2112">
                  <c:v>5.2000000000000093E-4</c:v>
                </c:pt>
                <c:pt idx="2113">
                  <c:v>6.2000000000000119E-4</c:v>
                </c:pt>
                <c:pt idx="2114">
                  <c:v>4.5000000000000091E-4</c:v>
                </c:pt>
                <c:pt idx="2115">
                  <c:v>5.3000000000000085E-4</c:v>
                </c:pt>
                <c:pt idx="2116">
                  <c:v>5.4000000000000109E-4</c:v>
                </c:pt>
                <c:pt idx="2117">
                  <c:v>3.6000000000000062E-4</c:v>
                </c:pt>
                <c:pt idx="2118">
                  <c:v>4.9000000000000107E-4</c:v>
                </c:pt>
                <c:pt idx="2119">
                  <c:v>4.7000000000000085E-4</c:v>
                </c:pt>
                <c:pt idx="2120">
                  <c:v>5.5000000000000101E-4</c:v>
                </c:pt>
                <c:pt idx="2121">
                  <c:v>4.6000000000000023E-4</c:v>
                </c:pt>
                <c:pt idx="2122">
                  <c:v>4.8000000000000034E-4</c:v>
                </c:pt>
                <c:pt idx="2123">
                  <c:v>4.9000000000000107E-4</c:v>
                </c:pt>
                <c:pt idx="2124">
                  <c:v>6.4000000000000135E-4</c:v>
                </c:pt>
                <c:pt idx="2125">
                  <c:v>3.3000000000000049E-4</c:v>
                </c:pt>
                <c:pt idx="2126">
                  <c:v>6.4000000000000135E-4</c:v>
                </c:pt>
                <c:pt idx="2127">
                  <c:v>3.7000000000000075E-4</c:v>
                </c:pt>
                <c:pt idx="2128">
                  <c:v>5.8000000000000033E-4</c:v>
                </c:pt>
                <c:pt idx="2129">
                  <c:v>4.8000000000000034E-4</c:v>
                </c:pt>
                <c:pt idx="2130">
                  <c:v>5.2000000000000093E-4</c:v>
                </c:pt>
                <c:pt idx="2131">
                  <c:v>5.4000000000000109E-4</c:v>
                </c:pt>
                <c:pt idx="2132">
                  <c:v>4.2000000000000088E-4</c:v>
                </c:pt>
                <c:pt idx="2133">
                  <c:v>4.9000000000000107E-4</c:v>
                </c:pt>
                <c:pt idx="2134">
                  <c:v>5.4000000000000109E-4</c:v>
                </c:pt>
                <c:pt idx="2135">
                  <c:v>5.0000000000000034E-4</c:v>
                </c:pt>
                <c:pt idx="2136">
                  <c:v>5.9000000000000122E-4</c:v>
                </c:pt>
                <c:pt idx="2137">
                  <c:v>5.3000000000000085E-4</c:v>
                </c:pt>
                <c:pt idx="2138">
                  <c:v>5.3000000000000085E-4</c:v>
                </c:pt>
                <c:pt idx="2139">
                  <c:v>5.1000000000000004E-4</c:v>
                </c:pt>
                <c:pt idx="2140">
                  <c:v>4.7000000000000085E-4</c:v>
                </c:pt>
                <c:pt idx="2141">
                  <c:v>4.4000000000000105E-4</c:v>
                </c:pt>
                <c:pt idx="2142">
                  <c:v>4.3000000000000069E-4</c:v>
                </c:pt>
                <c:pt idx="2143">
                  <c:v>4.6000000000000023E-4</c:v>
                </c:pt>
                <c:pt idx="2144">
                  <c:v>5.0000000000000034E-4</c:v>
                </c:pt>
                <c:pt idx="2145">
                  <c:v>6.5000000000000116E-4</c:v>
                </c:pt>
                <c:pt idx="2146">
                  <c:v>4.4000000000000105E-4</c:v>
                </c:pt>
                <c:pt idx="2147">
                  <c:v>5.6000000000000082E-4</c:v>
                </c:pt>
                <c:pt idx="2148">
                  <c:v>4.2000000000000088E-4</c:v>
                </c:pt>
                <c:pt idx="2149">
                  <c:v>5.4000000000000109E-4</c:v>
                </c:pt>
                <c:pt idx="2150">
                  <c:v>5.1000000000000004E-4</c:v>
                </c:pt>
                <c:pt idx="2151">
                  <c:v>4.8000000000000034E-4</c:v>
                </c:pt>
                <c:pt idx="2152">
                  <c:v>4.2000000000000088E-4</c:v>
                </c:pt>
                <c:pt idx="2153">
                  <c:v>5.2000000000000093E-4</c:v>
                </c:pt>
                <c:pt idx="2154">
                  <c:v>5.2000000000000093E-4</c:v>
                </c:pt>
                <c:pt idx="2155">
                  <c:v>5.1000000000000004E-4</c:v>
                </c:pt>
                <c:pt idx="2156">
                  <c:v>5.1000000000000004E-4</c:v>
                </c:pt>
                <c:pt idx="2157">
                  <c:v>5.0000000000000034E-4</c:v>
                </c:pt>
                <c:pt idx="2158">
                  <c:v>5.3000000000000085E-4</c:v>
                </c:pt>
                <c:pt idx="2159">
                  <c:v>4.7000000000000085E-4</c:v>
                </c:pt>
                <c:pt idx="2160">
                  <c:v>4.8000000000000034E-4</c:v>
                </c:pt>
                <c:pt idx="2161">
                  <c:v>4.4000000000000105E-4</c:v>
                </c:pt>
                <c:pt idx="2162">
                  <c:v>5.2000000000000093E-4</c:v>
                </c:pt>
                <c:pt idx="2163">
                  <c:v>5.2000000000000093E-4</c:v>
                </c:pt>
                <c:pt idx="2164">
                  <c:v>5.0000000000000034E-4</c:v>
                </c:pt>
                <c:pt idx="2165">
                  <c:v>5.1000000000000004E-4</c:v>
                </c:pt>
                <c:pt idx="2166">
                  <c:v>4.9000000000000107E-4</c:v>
                </c:pt>
                <c:pt idx="2167">
                  <c:v>4.7000000000000085E-4</c:v>
                </c:pt>
                <c:pt idx="2168">
                  <c:v>5.2000000000000093E-4</c:v>
                </c:pt>
                <c:pt idx="2169">
                  <c:v>4.1000000000000021E-4</c:v>
                </c:pt>
                <c:pt idx="2170">
                  <c:v>5.3000000000000085E-4</c:v>
                </c:pt>
                <c:pt idx="2171">
                  <c:v>4.7000000000000085E-4</c:v>
                </c:pt>
                <c:pt idx="2172">
                  <c:v>4.6000000000000023E-4</c:v>
                </c:pt>
                <c:pt idx="2173">
                  <c:v>5.9000000000000122E-4</c:v>
                </c:pt>
                <c:pt idx="2174">
                  <c:v>4.1000000000000021E-4</c:v>
                </c:pt>
                <c:pt idx="2175">
                  <c:v>7.1000000000000034E-4</c:v>
                </c:pt>
                <c:pt idx="2176">
                  <c:v>3.100000000000006E-4</c:v>
                </c:pt>
                <c:pt idx="2177">
                  <c:v>6.6000000000000097E-4</c:v>
                </c:pt>
                <c:pt idx="2178">
                  <c:v>3.0000000000000052E-4</c:v>
                </c:pt>
                <c:pt idx="2179">
                  <c:v>6.30000000000001E-4</c:v>
                </c:pt>
                <c:pt idx="2180">
                  <c:v>4.4000000000000105E-4</c:v>
                </c:pt>
                <c:pt idx="2181">
                  <c:v>5.4000000000000109E-4</c:v>
                </c:pt>
                <c:pt idx="2182">
                  <c:v>5.1000000000000004E-4</c:v>
                </c:pt>
                <c:pt idx="2183">
                  <c:v>4.6000000000000023E-4</c:v>
                </c:pt>
                <c:pt idx="2184">
                  <c:v>6.6000000000000097E-4</c:v>
                </c:pt>
                <c:pt idx="2185">
                  <c:v>4.4000000000000105E-4</c:v>
                </c:pt>
                <c:pt idx="2186">
                  <c:v>5.9000000000000122E-4</c:v>
                </c:pt>
                <c:pt idx="2187">
                  <c:v>5.3000000000000085E-4</c:v>
                </c:pt>
                <c:pt idx="2188">
                  <c:v>5.3000000000000085E-4</c:v>
                </c:pt>
                <c:pt idx="2189">
                  <c:v>4.9000000000000107E-4</c:v>
                </c:pt>
                <c:pt idx="2190">
                  <c:v>6.2000000000000119E-4</c:v>
                </c:pt>
                <c:pt idx="2191">
                  <c:v>5.4000000000000109E-4</c:v>
                </c:pt>
                <c:pt idx="2192">
                  <c:v>5.7000000000000095E-4</c:v>
                </c:pt>
                <c:pt idx="2193">
                  <c:v>4.4000000000000105E-4</c:v>
                </c:pt>
                <c:pt idx="2194">
                  <c:v>4.8000000000000034E-4</c:v>
                </c:pt>
                <c:pt idx="2195">
                  <c:v>4.9000000000000107E-4</c:v>
                </c:pt>
                <c:pt idx="2196">
                  <c:v>4.8000000000000034E-4</c:v>
                </c:pt>
                <c:pt idx="2197">
                  <c:v>4.9000000000000107E-4</c:v>
                </c:pt>
                <c:pt idx="2198">
                  <c:v>4.6000000000000023E-4</c:v>
                </c:pt>
                <c:pt idx="2199">
                  <c:v>4.8000000000000034E-4</c:v>
                </c:pt>
                <c:pt idx="2200">
                  <c:v>5.2000000000000093E-4</c:v>
                </c:pt>
                <c:pt idx="2201">
                  <c:v>5.8000000000000033E-4</c:v>
                </c:pt>
                <c:pt idx="2202">
                  <c:v>3.9000000000000059E-4</c:v>
                </c:pt>
                <c:pt idx="2203">
                  <c:v>5.0000000000000034E-4</c:v>
                </c:pt>
                <c:pt idx="2204">
                  <c:v>4.7000000000000085E-4</c:v>
                </c:pt>
                <c:pt idx="2205">
                  <c:v>4.8000000000000034E-4</c:v>
                </c:pt>
                <c:pt idx="2206">
                  <c:v>5.5000000000000101E-4</c:v>
                </c:pt>
                <c:pt idx="2207">
                  <c:v>4.7000000000000085E-4</c:v>
                </c:pt>
                <c:pt idx="2208">
                  <c:v>4.8000000000000034E-4</c:v>
                </c:pt>
                <c:pt idx="2209">
                  <c:v>5.2000000000000093E-4</c:v>
                </c:pt>
                <c:pt idx="2210">
                  <c:v>5.0000000000000034E-4</c:v>
                </c:pt>
                <c:pt idx="2211">
                  <c:v>5.9000000000000122E-4</c:v>
                </c:pt>
                <c:pt idx="2212">
                  <c:v>4.6000000000000023E-4</c:v>
                </c:pt>
                <c:pt idx="2213">
                  <c:v>4.6000000000000023E-4</c:v>
                </c:pt>
                <c:pt idx="2214">
                  <c:v>5.4000000000000109E-4</c:v>
                </c:pt>
                <c:pt idx="2215">
                  <c:v>4.5000000000000091E-4</c:v>
                </c:pt>
                <c:pt idx="2216">
                  <c:v>5.9000000000000122E-4</c:v>
                </c:pt>
                <c:pt idx="2217">
                  <c:v>5.8000000000000033E-4</c:v>
                </c:pt>
                <c:pt idx="2218">
                  <c:v>4.8000000000000034E-4</c:v>
                </c:pt>
                <c:pt idx="2219">
                  <c:v>4.9000000000000107E-4</c:v>
                </c:pt>
                <c:pt idx="2220">
                  <c:v>3.9000000000000059E-4</c:v>
                </c:pt>
                <c:pt idx="2221">
                  <c:v>5.2000000000000093E-4</c:v>
                </c:pt>
                <c:pt idx="2222">
                  <c:v>4.2000000000000088E-4</c:v>
                </c:pt>
                <c:pt idx="2223">
                  <c:v>4.0000000000000034E-4</c:v>
                </c:pt>
                <c:pt idx="2224">
                  <c:v>5.0000000000000034E-4</c:v>
                </c:pt>
                <c:pt idx="2225">
                  <c:v>4.7000000000000085E-4</c:v>
                </c:pt>
                <c:pt idx="2226">
                  <c:v>5.9000000000000122E-4</c:v>
                </c:pt>
                <c:pt idx="2227">
                  <c:v>5.5000000000000101E-4</c:v>
                </c:pt>
                <c:pt idx="2228">
                  <c:v>5.3000000000000085E-4</c:v>
                </c:pt>
                <c:pt idx="2229">
                  <c:v>4.6000000000000023E-4</c:v>
                </c:pt>
                <c:pt idx="2230">
                  <c:v>5.1000000000000004E-4</c:v>
                </c:pt>
                <c:pt idx="2231">
                  <c:v>5.1000000000000004E-4</c:v>
                </c:pt>
                <c:pt idx="2232">
                  <c:v>4.6000000000000023E-4</c:v>
                </c:pt>
                <c:pt idx="2233">
                  <c:v>4.8000000000000034E-4</c:v>
                </c:pt>
                <c:pt idx="2234">
                  <c:v>5.2000000000000093E-4</c:v>
                </c:pt>
                <c:pt idx="2235">
                  <c:v>5.1000000000000004E-4</c:v>
                </c:pt>
                <c:pt idx="2236">
                  <c:v>4.6000000000000023E-4</c:v>
                </c:pt>
                <c:pt idx="2237">
                  <c:v>6.30000000000001E-4</c:v>
                </c:pt>
                <c:pt idx="2238">
                  <c:v>3.8000000000000051E-4</c:v>
                </c:pt>
                <c:pt idx="2239">
                  <c:v>6.5000000000000116E-4</c:v>
                </c:pt>
                <c:pt idx="2240">
                  <c:v>3.5000000000000059E-4</c:v>
                </c:pt>
                <c:pt idx="2241">
                  <c:v>6.6000000000000097E-4</c:v>
                </c:pt>
                <c:pt idx="2242">
                  <c:v>4.5000000000000091E-4</c:v>
                </c:pt>
                <c:pt idx="2243">
                  <c:v>5.5000000000000101E-4</c:v>
                </c:pt>
                <c:pt idx="2244">
                  <c:v>3.7000000000000075E-4</c:v>
                </c:pt>
                <c:pt idx="2245">
                  <c:v>5.3000000000000085E-4</c:v>
                </c:pt>
                <c:pt idx="2246">
                  <c:v>4.9000000000000107E-4</c:v>
                </c:pt>
                <c:pt idx="2247">
                  <c:v>5.5000000000000101E-4</c:v>
                </c:pt>
                <c:pt idx="2248">
                  <c:v>5.6000000000000082E-4</c:v>
                </c:pt>
                <c:pt idx="2249">
                  <c:v>4.1000000000000021E-4</c:v>
                </c:pt>
                <c:pt idx="2250">
                  <c:v>5.7000000000000095E-4</c:v>
                </c:pt>
                <c:pt idx="2251">
                  <c:v>4.5000000000000091E-4</c:v>
                </c:pt>
                <c:pt idx="2252">
                  <c:v>5.6000000000000082E-4</c:v>
                </c:pt>
                <c:pt idx="2253">
                  <c:v>5.3000000000000085E-4</c:v>
                </c:pt>
                <c:pt idx="2254">
                  <c:v>4.7000000000000085E-4</c:v>
                </c:pt>
                <c:pt idx="2255">
                  <c:v>4.6000000000000023E-4</c:v>
                </c:pt>
                <c:pt idx="2256">
                  <c:v>5.4000000000000109E-4</c:v>
                </c:pt>
                <c:pt idx="2257">
                  <c:v>4.1000000000000021E-4</c:v>
                </c:pt>
                <c:pt idx="2258">
                  <c:v>4.5000000000000091E-4</c:v>
                </c:pt>
                <c:pt idx="2259">
                  <c:v>4.5000000000000091E-4</c:v>
                </c:pt>
                <c:pt idx="2260">
                  <c:v>4.2000000000000088E-4</c:v>
                </c:pt>
                <c:pt idx="2261">
                  <c:v>5.3000000000000085E-4</c:v>
                </c:pt>
                <c:pt idx="2262">
                  <c:v>4.5000000000000091E-4</c:v>
                </c:pt>
                <c:pt idx="2263">
                  <c:v>4.8000000000000034E-4</c:v>
                </c:pt>
                <c:pt idx="2264">
                  <c:v>4.1000000000000021E-4</c:v>
                </c:pt>
                <c:pt idx="2265">
                  <c:v>4.0000000000000034E-4</c:v>
                </c:pt>
                <c:pt idx="2266">
                  <c:v>5.8000000000000033E-4</c:v>
                </c:pt>
                <c:pt idx="2267">
                  <c:v>4.1000000000000021E-4</c:v>
                </c:pt>
                <c:pt idx="2268">
                  <c:v>6.30000000000001E-4</c:v>
                </c:pt>
                <c:pt idx="2269">
                  <c:v>4.8000000000000034E-4</c:v>
                </c:pt>
                <c:pt idx="2270">
                  <c:v>5.8000000000000033E-4</c:v>
                </c:pt>
                <c:pt idx="2271">
                  <c:v>5.0000000000000034E-4</c:v>
                </c:pt>
                <c:pt idx="2272">
                  <c:v>6.0000000000000103E-4</c:v>
                </c:pt>
                <c:pt idx="2273">
                  <c:v>5.5000000000000101E-4</c:v>
                </c:pt>
                <c:pt idx="2274">
                  <c:v>5.0000000000000034E-4</c:v>
                </c:pt>
                <c:pt idx="2275">
                  <c:v>4.2000000000000088E-4</c:v>
                </c:pt>
                <c:pt idx="2276">
                  <c:v>5.3000000000000085E-4</c:v>
                </c:pt>
                <c:pt idx="2277">
                  <c:v>4.5000000000000091E-4</c:v>
                </c:pt>
                <c:pt idx="2278">
                  <c:v>6.1000000000000084E-4</c:v>
                </c:pt>
                <c:pt idx="2279">
                  <c:v>4.1000000000000021E-4</c:v>
                </c:pt>
                <c:pt idx="2280">
                  <c:v>4.7000000000000085E-4</c:v>
                </c:pt>
                <c:pt idx="2281">
                  <c:v>5.2000000000000093E-4</c:v>
                </c:pt>
                <c:pt idx="2282">
                  <c:v>4.8000000000000034E-4</c:v>
                </c:pt>
                <c:pt idx="2283">
                  <c:v>5.0000000000000034E-4</c:v>
                </c:pt>
                <c:pt idx="2284">
                  <c:v>5.1000000000000004E-4</c:v>
                </c:pt>
                <c:pt idx="2285">
                  <c:v>4.0000000000000034E-4</c:v>
                </c:pt>
                <c:pt idx="2286">
                  <c:v>6.1000000000000084E-4</c:v>
                </c:pt>
                <c:pt idx="2287">
                  <c:v>4.1000000000000021E-4</c:v>
                </c:pt>
                <c:pt idx="2288">
                  <c:v>5.3000000000000085E-4</c:v>
                </c:pt>
                <c:pt idx="2289">
                  <c:v>4.6000000000000023E-4</c:v>
                </c:pt>
                <c:pt idx="2290">
                  <c:v>4.4000000000000105E-4</c:v>
                </c:pt>
                <c:pt idx="2291">
                  <c:v>6.0000000000000103E-4</c:v>
                </c:pt>
                <c:pt idx="2292">
                  <c:v>4.3000000000000069E-4</c:v>
                </c:pt>
                <c:pt idx="2293">
                  <c:v>5.2000000000000093E-4</c:v>
                </c:pt>
                <c:pt idx="2294">
                  <c:v>4.3000000000000069E-4</c:v>
                </c:pt>
                <c:pt idx="2295">
                  <c:v>5.4000000000000109E-4</c:v>
                </c:pt>
                <c:pt idx="2296">
                  <c:v>5.5000000000000101E-4</c:v>
                </c:pt>
                <c:pt idx="2297">
                  <c:v>5.0000000000000034E-4</c:v>
                </c:pt>
                <c:pt idx="2298">
                  <c:v>5.0000000000000034E-4</c:v>
                </c:pt>
                <c:pt idx="2299">
                  <c:v>4.5000000000000091E-4</c:v>
                </c:pt>
                <c:pt idx="2300">
                  <c:v>5.1000000000000004E-4</c:v>
                </c:pt>
                <c:pt idx="2301">
                  <c:v>4.4000000000000105E-4</c:v>
                </c:pt>
                <c:pt idx="2302">
                  <c:v>5.3000000000000085E-4</c:v>
                </c:pt>
                <c:pt idx="2303">
                  <c:v>4.7000000000000085E-4</c:v>
                </c:pt>
                <c:pt idx="2304">
                  <c:v>5.2000000000000093E-4</c:v>
                </c:pt>
                <c:pt idx="2305">
                  <c:v>4.0000000000000034E-4</c:v>
                </c:pt>
                <c:pt idx="2306">
                  <c:v>5.0000000000000034E-4</c:v>
                </c:pt>
                <c:pt idx="2307">
                  <c:v>5.4000000000000109E-4</c:v>
                </c:pt>
                <c:pt idx="2308">
                  <c:v>4.6000000000000023E-4</c:v>
                </c:pt>
                <c:pt idx="2309">
                  <c:v>5.5000000000000101E-4</c:v>
                </c:pt>
                <c:pt idx="2310">
                  <c:v>4.9000000000000107E-4</c:v>
                </c:pt>
                <c:pt idx="2311">
                  <c:v>5.6000000000000082E-4</c:v>
                </c:pt>
                <c:pt idx="2312">
                  <c:v>4.7000000000000085E-4</c:v>
                </c:pt>
                <c:pt idx="2313">
                  <c:v>5.5000000000000101E-4</c:v>
                </c:pt>
                <c:pt idx="2314">
                  <c:v>4.1000000000000021E-4</c:v>
                </c:pt>
                <c:pt idx="2315">
                  <c:v>6.1000000000000084E-4</c:v>
                </c:pt>
                <c:pt idx="2316">
                  <c:v>3.7000000000000075E-4</c:v>
                </c:pt>
                <c:pt idx="2317">
                  <c:v>5.7000000000000095E-4</c:v>
                </c:pt>
                <c:pt idx="2318">
                  <c:v>4.9000000000000107E-4</c:v>
                </c:pt>
                <c:pt idx="2319">
                  <c:v>3.8000000000000051E-4</c:v>
                </c:pt>
                <c:pt idx="2320">
                  <c:v>5.2000000000000093E-4</c:v>
                </c:pt>
                <c:pt idx="2321">
                  <c:v>4.7000000000000085E-4</c:v>
                </c:pt>
                <c:pt idx="2322">
                  <c:v>4.7000000000000085E-4</c:v>
                </c:pt>
                <c:pt idx="2323">
                  <c:v>5.3000000000000085E-4</c:v>
                </c:pt>
                <c:pt idx="2324">
                  <c:v>4.4000000000000105E-4</c:v>
                </c:pt>
                <c:pt idx="2325">
                  <c:v>4.8000000000000034E-4</c:v>
                </c:pt>
                <c:pt idx="2326">
                  <c:v>5.0000000000000034E-4</c:v>
                </c:pt>
                <c:pt idx="2327">
                  <c:v>5.0000000000000034E-4</c:v>
                </c:pt>
                <c:pt idx="2328">
                  <c:v>5.2000000000000093E-4</c:v>
                </c:pt>
                <c:pt idx="2329">
                  <c:v>5.1000000000000004E-4</c:v>
                </c:pt>
                <c:pt idx="2330">
                  <c:v>5.1000000000000004E-4</c:v>
                </c:pt>
                <c:pt idx="2331">
                  <c:v>5.6000000000000082E-4</c:v>
                </c:pt>
                <c:pt idx="2332">
                  <c:v>5.1000000000000004E-4</c:v>
                </c:pt>
                <c:pt idx="2333">
                  <c:v>5.0000000000000034E-4</c:v>
                </c:pt>
                <c:pt idx="2334">
                  <c:v>4.1000000000000021E-4</c:v>
                </c:pt>
                <c:pt idx="2335">
                  <c:v>5.4000000000000109E-4</c:v>
                </c:pt>
                <c:pt idx="2336">
                  <c:v>4.8000000000000034E-4</c:v>
                </c:pt>
                <c:pt idx="2337">
                  <c:v>4.6000000000000023E-4</c:v>
                </c:pt>
                <c:pt idx="2338">
                  <c:v>4.3000000000000069E-4</c:v>
                </c:pt>
                <c:pt idx="2339">
                  <c:v>4.0000000000000034E-4</c:v>
                </c:pt>
                <c:pt idx="2340">
                  <c:v>5.2000000000000093E-4</c:v>
                </c:pt>
                <c:pt idx="2341">
                  <c:v>5.6000000000000082E-4</c:v>
                </c:pt>
                <c:pt idx="2342">
                  <c:v>5.0000000000000034E-4</c:v>
                </c:pt>
                <c:pt idx="2343">
                  <c:v>6.0000000000000103E-4</c:v>
                </c:pt>
                <c:pt idx="2344">
                  <c:v>4.8000000000000034E-4</c:v>
                </c:pt>
                <c:pt idx="2345">
                  <c:v>5.4000000000000109E-4</c:v>
                </c:pt>
                <c:pt idx="2346">
                  <c:v>3.5000000000000059E-4</c:v>
                </c:pt>
                <c:pt idx="2347">
                  <c:v>5.8000000000000033E-4</c:v>
                </c:pt>
                <c:pt idx="2348">
                  <c:v>4.9000000000000107E-4</c:v>
                </c:pt>
                <c:pt idx="2349">
                  <c:v>5.2000000000000093E-4</c:v>
                </c:pt>
                <c:pt idx="2350">
                  <c:v>4.8000000000000034E-4</c:v>
                </c:pt>
                <c:pt idx="2351">
                  <c:v>4.5000000000000091E-4</c:v>
                </c:pt>
                <c:pt idx="2352">
                  <c:v>5.4000000000000109E-4</c:v>
                </c:pt>
                <c:pt idx="2353">
                  <c:v>5.1000000000000004E-4</c:v>
                </c:pt>
                <c:pt idx="2354">
                  <c:v>5.5000000000000101E-4</c:v>
                </c:pt>
                <c:pt idx="2355">
                  <c:v>4.4000000000000105E-4</c:v>
                </c:pt>
                <c:pt idx="2356">
                  <c:v>6.2000000000000119E-4</c:v>
                </c:pt>
                <c:pt idx="2357">
                  <c:v>4.5000000000000091E-4</c:v>
                </c:pt>
                <c:pt idx="2358">
                  <c:v>6.4000000000000135E-4</c:v>
                </c:pt>
                <c:pt idx="2359">
                  <c:v>4.0000000000000034E-4</c:v>
                </c:pt>
                <c:pt idx="2360">
                  <c:v>6.0000000000000103E-4</c:v>
                </c:pt>
                <c:pt idx="2361">
                  <c:v>3.7000000000000075E-4</c:v>
                </c:pt>
                <c:pt idx="2362">
                  <c:v>7.0000000000000119E-4</c:v>
                </c:pt>
                <c:pt idx="2363">
                  <c:v>4.0000000000000034E-4</c:v>
                </c:pt>
                <c:pt idx="2364">
                  <c:v>6.4000000000000135E-4</c:v>
                </c:pt>
                <c:pt idx="2365">
                  <c:v>2.4000000000000041E-4</c:v>
                </c:pt>
                <c:pt idx="2366">
                  <c:v>6.1000000000000084E-4</c:v>
                </c:pt>
                <c:pt idx="2367">
                  <c:v>3.7000000000000075E-4</c:v>
                </c:pt>
                <c:pt idx="2368">
                  <c:v>5.8000000000000033E-4</c:v>
                </c:pt>
                <c:pt idx="2369">
                  <c:v>4.5000000000000091E-4</c:v>
                </c:pt>
                <c:pt idx="2370">
                  <c:v>4.6000000000000023E-4</c:v>
                </c:pt>
                <c:pt idx="2371">
                  <c:v>6.1000000000000084E-4</c:v>
                </c:pt>
                <c:pt idx="2372">
                  <c:v>4.2000000000000088E-4</c:v>
                </c:pt>
                <c:pt idx="2373">
                  <c:v>5.9000000000000122E-4</c:v>
                </c:pt>
                <c:pt idx="2374">
                  <c:v>5.2000000000000093E-4</c:v>
                </c:pt>
                <c:pt idx="2375">
                  <c:v>4.7000000000000085E-4</c:v>
                </c:pt>
                <c:pt idx="2376">
                  <c:v>4.2000000000000088E-4</c:v>
                </c:pt>
                <c:pt idx="2377">
                  <c:v>4.2000000000000088E-4</c:v>
                </c:pt>
                <c:pt idx="2378">
                  <c:v>5.3000000000000085E-4</c:v>
                </c:pt>
                <c:pt idx="2379">
                  <c:v>5.6000000000000082E-4</c:v>
                </c:pt>
                <c:pt idx="2380">
                  <c:v>4.3000000000000069E-4</c:v>
                </c:pt>
                <c:pt idx="2381">
                  <c:v>4.8000000000000034E-4</c:v>
                </c:pt>
                <c:pt idx="2382">
                  <c:v>4.2000000000000088E-4</c:v>
                </c:pt>
                <c:pt idx="2383">
                  <c:v>7.3000000000000105E-4</c:v>
                </c:pt>
                <c:pt idx="2384">
                  <c:v>4.2000000000000088E-4</c:v>
                </c:pt>
                <c:pt idx="2385">
                  <c:v>5.2000000000000093E-4</c:v>
                </c:pt>
                <c:pt idx="2386">
                  <c:v>4.1000000000000021E-4</c:v>
                </c:pt>
                <c:pt idx="2387">
                  <c:v>5.3000000000000085E-4</c:v>
                </c:pt>
                <c:pt idx="2388">
                  <c:v>5.0000000000000034E-4</c:v>
                </c:pt>
                <c:pt idx="2389">
                  <c:v>4.9000000000000107E-4</c:v>
                </c:pt>
                <c:pt idx="2390">
                  <c:v>5.3000000000000085E-4</c:v>
                </c:pt>
                <c:pt idx="2391">
                  <c:v>4.5000000000000091E-4</c:v>
                </c:pt>
                <c:pt idx="2392">
                  <c:v>5.5000000000000101E-4</c:v>
                </c:pt>
                <c:pt idx="2393">
                  <c:v>5.4000000000000109E-4</c:v>
                </c:pt>
                <c:pt idx="2394">
                  <c:v>4.6000000000000023E-4</c:v>
                </c:pt>
                <c:pt idx="2395">
                  <c:v>5.1000000000000004E-4</c:v>
                </c:pt>
                <c:pt idx="2396">
                  <c:v>5.0000000000000034E-4</c:v>
                </c:pt>
                <c:pt idx="2397">
                  <c:v>4.3000000000000069E-4</c:v>
                </c:pt>
                <c:pt idx="2398">
                  <c:v>6.30000000000001E-4</c:v>
                </c:pt>
                <c:pt idx="2399">
                  <c:v>4.6000000000000023E-4</c:v>
                </c:pt>
                <c:pt idx="2400">
                  <c:v>5.0000000000000034E-4</c:v>
                </c:pt>
                <c:pt idx="2401">
                  <c:v>4.1000000000000021E-4</c:v>
                </c:pt>
                <c:pt idx="2402">
                  <c:v>5.6000000000000082E-4</c:v>
                </c:pt>
                <c:pt idx="2403">
                  <c:v>3.9000000000000059E-4</c:v>
                </c:pt>
                <c:pt idx="2404">
                  <c:v>5.0000000000000034E-4</c:v>
                </c:pt>
                <c:pt idx="2405">
                  <c:v>4.4000000000000105E-4</c:v>
                </c:pt>
                <c:pt idx="2406">
                  <c:v>5.2000000000000093E-4</c:v>
                </c:pt>
                <c:pt idx="2407">
                  <c:v>5.0000000000000034E-4</c:v>
                </c:pt>
                <c:pt idx="2408">
                  <c:v>5.7000000000000095E-4</c:v>
                </c:pt>
                <c:pt idx="2409">
                  <c:v>5.3000000000000085E-4</c:v>
                </c:pt>
                <c:pt idx="2410">
                  <c:v>4.5000000000000091E-4</c:v>
                </c:pt>
                <c:pt idx="2411">
                  <c:v>4.8000000000000034E-4</c:v>
                </c:pt>
                <c:pt idx="2412">
                  <c:v>5.1000000000000004E-4</c:v>
                </c:pt>
                <c:pt idx="2413">
                  <c:v>5.6000000000000082E-4</c:v>
                </c:pt>
                <c:pt idx="2414">
                  <c:v>5.2000000000000093E-4</c:v>
                </c:pt>
                <c:pt idx="2415">
                  <c:v>4.6000000000000023E-4</c:v>
                </c:pt>
                <c:pt idx="2416">
                  <c:v>5.4000000000000109E-4</c:v>
                </c:pt>
                <c:pt idx="2417">
                  <c:v>3.7000000000000075E-4</c:v>
                </c:pt>
                <c:pt idx="2418">
                  <c:v>5.7000000000000095E-4</c:v>
                </c:pt>
                <c:pt idx="2419">
                  <c:v>4.7000000000000085E-4</c:v>
                </c:pt>
                <c:pt idx="2420">
                  <c:v>4.7000000000000085E-4</c:v>
                </c:pt>
                <c:pt idx="2421">
                  <c:v>5.6000000000000082E-4</c:v>
                </c:pt>
                <c:pt idx="2422">
                  <c:v>4.2000000000000088E-4</c:v>
                </c:pt>
                <c:pt idx="2423">
                  <c:v>4.7000000000000085E-4</c:v>
                </c:pt>
                <c:pt idx="2424">
                  <c:v>5.0000000000000034E-4</c:v>
                </c:pt>
                <c:pt idx="2425">
                  <c:v>5.1000000000000004E-4</c:v>
                </c:pt>
                <c:pt idx="2426">
                  <c:v>5.4000000000000109E-4</c:v>
                </c:pt>
                <c:pt idx="2427">
                  <c:v>4.7000000000000085E-4</c:v>
                </c:pt>
                <c:pt idx="2428">
                  <c:v>4.9000000000000107E-4</c:v>
                </c:pt>
                <c:pt idx="2429">
                  <c:v>6.2000000000000119E-4</c:v>
                </c:pt>
                <c:pt idx="2430">
                  <c:v>5.6000000000000082E-4</c:v>
                </c:pt>
                <c:pt idx="2431">
                  <c:v>4.9000000000000107E-4</c:v>
                </c:pt>
                <c:pt idx="2432">
                  <c:v>5.5000000000000101E-4</c:v>
                </c:pt>
                <c:pt idx="2433">
                  <c:v>4.3000000000000069E-4</c:v>
                </c:pt>
                <c:pt idx="2434">
                  <c:v>5.0000000000000034E-4</c:v>
                </c:pt>
                <c:pt idx="2435">
                  <c:v>5.2000000000000093E-4</c:v>
                </c:pt>
                <c:pt idx="2436">
                  <c:v>4.5000000000000091E-4</c:v>
                </c:pt>
                <c:pt idx="2437">
                  <c:v>4.9000000000000107E-4</c:v>
                </c:pt>
                <c:pt idx="2438">
                  <c:v>4.7000000000000085E-4</c:v>
                </c:pt>
                <c:pt idx="2439">
                  <c:v>5.6000000000000082E-4</c:v>
                </c:pt>
                <c:pt idx="2440">
                  <c:v>5.3000000000000085E-4</c:v>
                </c:pt>
                <c:pt idx="2441">
                  <c:v>4.1000000000000021E-4</c:v>
                </c:pt>
                <c:pt idx="2442">
                  <c:v>4.6000000000000023E-4</c:v>
                </c:pt>
                <c:pt idx="2443">
                  <c:v>5.9000000000000122E-4</c:v>
                </c:pt>
                <c:pt idx="2444">
                  <c:v>5.0000000000000034E-4</c:v>
                </c:pt>
                <c:pt idx="2445">
                  <c:v>5.9000000000000122E-4</c:v>
                </c:pt>
                <c:pt idx="2446">
                  <c:v>3.9000000000000059E-4</c:v>
                </c:pt>
                <c:pt idx="2447">
                  <c:v>5.4000000000000109E-4</c:v>
                </c:pt>
                <c:pt idx="2448">
                  <c:v>4.5000000000000091E-4</c:v>
                </c:pt>
                <c:pt idx="2449">
                  <c:v>5.1000000000000004E-4</c:v>
                </c:pt>
                <c:pt idx="2450">
                  <c:v>5.8000000000000033E-4</c:v>
                </c:pt>
                <c:pt idx="2451">
                  <c:v>4.5000000000000091E-4</c:v>
                </c:pt>
                <c:pt idx="2452">
                  <c:v>4.3000000000000069E-4</c:v>
                </c:pt>
                <c:pt idx="2453">
                  <c:v>5.2000000000000093E-4</c:v>
                </c:pt>
                <c:pt idx="2454">
                  <c:v>5.4000000000000109E-4</c:v>
                </c:pt>
                <c:pt idx="2455">
                  <c:v>5.6000000000000082E-4</c:v>
                </c:pt>
                <c:pt idx="2456">
                  <c:v>5.2000000000000093E-4</c:v>
                </c:pt>
                <c:pt idx="2457">
                  <c:v>4.6000000000000023E-4</c:v>
                </c:pt>
                <c:pt idx="2458">
                  <c:v>4.7000000000000085E-4</c:v>
                </c:pt>
                <c:pt idx="2459">
                  <c:v>5.7000000000000095E-4</c:v>
                </c:pt>
                <c:pt idx="2460">
                  <c:v>4.4000000000000105E-4</c:v>
                </c:pt>
                <c:pt idx="2461">
                  <c:v>5.5000000000000101E-4</c:v>
                </c:pt>
                <c:pt idx="2462">
                  <c:v>4.5000000000000091E-4</c:v>
                </c:pt>
                <c:pt idx="2463">
                  <c:v>4.8000000000000034E-4</c:v>
                </c:pt>
                <c:pt idx="2464">
                  <c:v>6.0000000000000103E-4</c:v>
                </c:pt>
                <c:pt idx="2465">
                  <c:v>5.0000000000000034E-4</c:v>
                </c:pt>
                <c:pt idx="2466">
                  <c:v>5.6000000000000082E-4</c:v>
                </c:pt>
                <c:pt idx="2467">
                  <c:v>4.9000000000000107E-4</c:v>
                </c:pt>
                <c:pt idx="2468">
                  <c:v>5.0000000000000034E-4</c:v>
                </c:pt>
                <c:pt idx="2469">
                  <c:v>4.8000000000000034E-4</c:v>
                </c:pt>
                <c:pt idx="2470">
                  <c:v>4.8000000000000034E-4</c:v>
                </c:pt>
                <c:pt idx="2471">
                  <c:v>5.8000000000000033E-4</c:v>
                </c:pt>
                <c:pt idx="2472">
                  <c:v>4.5000000000000091E-4</c:v>
                </c:pt>
                <c:pt idx="2473">
                  <c:v>5.0000000000000034E-4</c:v>
                </c:pt>
                <c:pt idx="2474">
                  <c:v>4.8000000000000034E-4</c:v>
                </c:pt>
                <c:pt idx="2475">
                  <c:v>4.9000000000000107E-4</c:v>
                </c:pt>
                <c:pt idx="2476">
                  <c:v>5.0000000000000034E-4</c:v>
                </c:pt>
                <c:pt idx="2477">
                  <c:v>4.8000000000000034E-4</c:v>
                </c:pt>
                <c:pt idx="2478">
                  <c:v>4.5000000000000091E-4</c:v>
                </c:pt>
                <c:pt idx="2479">
                  <c:v>5.7000000000000095E-4</c:v>
                </c:pt>
                <c:pt idx="2480">
                  <c:v>5.4000000000000109E-4</c:v>
                </c:pt>
                <c:pt idx="2481">
                  <c:v>5.3000000000000085E-4</c:v>
                </c:pt>
                <c:pt idx="2482">
                  <c:v>3.7000000000000075E-4</c:v>
                </c:pt>
                <c:pt idx="2483">
                  <c:v>4.9000000000000107E-4</c:v>
                </c:pt>
                <c:pt idx="2484">
                  <c:v>4.7000000000000085E-4</c:v>
                </c:pt>
                <c:pt idx="2485">
                  <c:v>5.0000000000000034E-4</c:v>
                </c:pt>
                <c:pt idx="2486">
                  <c:v>6.5000000000000116E-4</c:v>
                </c:pt>
                <c:pt idx="2487">
                  <c:v>4.6000000000000023E-4</c:v>
                </c:pt>
                <c:pt idx="2488">
                  <c:v>4.4000000000000105E-4</c:v>
                </c:pt>
                <c:pt idx="2489">
                  <c:v>4.8000000000000034E-4</c:v>
                </c:pt>
                <c:pt idx="2490">
                  <c:v>5.5000000000000101E-4</c:v>
                </c:pt>
                <c:pt idx="2491">
                  <c:v>5.0000000000000034E-4</c:v>
                </c:pt>
                <c:pt idx="2492">
                  <c:v>4.8000000000000034E-4</c:v>
                </c:pt>
                <c:pt idx="2493">
                  <c:v>5.6000000000000082E-4</c:v>
                </c:pt>
                <c:pt idx="2494">
                  <c:v>5.4000000000000109E-4</c:v>
                </c:pt>
                <c:pt idx="2495">
                  <c:v>4.7000000000000085E-4</c:v>
                </c:pt>
                <c:pt idx="2496">
                  <c:v>5.7000000000000095E-4</c:v>
                </c:pt>
                <c:pt idx="2497">
                  <c:v>4.0000000000000034E-4</c:v>
                </c:pt>
                <c:pt idx="2498">
                  <c:v>5.5000000000000101E-4</c:v>
                </c:pt>
                <c:pt idx="2499">
                  <c:v>4.4000000000000105E-4</c:v>
                </c:pt>
                <c:pt idx="2500">
                  <c:v>5.7000000000000095E-4</c:v>
                </c:pt>
                <c:pt idx="2501">
                  <c:v>4.8000000000000034E-4</c:v>
                </c:pt>
                <c:pt idx="2502">
                  <c:v>4.7000000000000085E-4</c:v>
                </c:pt>
                <c:pt idx="2503">
                  <c:v>5.4000000000000109E-4</c:v>
                </c:pt>
                <c:pt idx="2504">
                  <c:v>3.8000000000000051E-4</c:v>
                </c:pt>
                <c:pt idx="2505">
                  <c:v>6.7000000000000122E-4</c:v>
                </c:pt>
                <c:pt idx="2506">
                  <c:v>4.5000000000000091E-4</c:v>
                </c:pt>
                <c:pt idx="2507">
                  <c:v>5.4000000000000109E-4</c:v>
                </c:pt>
                <c:pt idx="2508">
                  <c:v>4.8000000000000034E-4</c:v>
                </c:pt>
                <c:pt idx="2509">
                  <c:v>5.1000000000000004E-4</c:v>
                </c:pt>
                <c:pt idx="2510">
                  <c:v>5.1000000000000004E-4</c:v>
                </c:pt>
                <c:pt idx="2511">
                  <c:v>5.7000000000000095E-4</c:v>
                </c:pt>
                <c:pt idx="2512">
                  <c:v>4.5000000000000091E-4</c:v>
                </c:pt>
                <c:pt idx="2513">
                  <c:v>4.8000000000000034E-4</c:v>
                </c:pt>
                <c:pt idx="2514">
                  <c:v>4.7000000000000085E-4</c:v>
                </c:pt>
                <c:pt idx="2515">
                  <c:v>6.2000000000000119E-4</c:v>
                </c:pt>
                <c:pt idx="2516">
                  <c:v>4.9000000000000107E-4</c:v>
                </c:pt>
                <c:pt idx="2517">
                  <c:v>5.5000000000000101E-4</c:v>
                </c:pt>
                <c:pt idx="2518">
                  <c:v>4.7000000000000085E-4</c:v>
                </c:pt>
                <c:pt idx="2519">
                  <c:v>4.6000000000000023E-4</c:v>
                </c:pt>
                <c:pt idx="2520">
                  <c:v>5.2000000000000093E-4</c:v>
                </c:pt>
                <c:pt idx="2521">
                  <c:v>5.3000000000000085E-4</c:v>
                </c:pt>
                <c:pt idx="2522">
                  <c:v>5.0000000000000034E-4</c:v>
                </c:pt>
                <c:pt idx="2523">
                  <c:v>5.2000000000000093E-4</c:v>
                </c:pt>
                <c:pt idx="2524">
                  <c:v>4.6000000000000023E-4</c:v>
                </c:pt>
                <c:pt idx="2525">
                  <c:v>5.8000000000000033E-4</c:v>
                </c:pt>
                <c:pt idx="2526">
                  <c:v>5.2000000000000093E-4</c:v>
                </c:pt>
                <c:pt idx="2527">
                  <c:v>5.3000000000000085E-4</c:v>
                </c:pt>
                <c:pt idx="2528">
                  <c:v>4.2000000000000088E-4</c:v>
                </c:pt>
                <c:pt idx="2529">
                  <c:v>3.9000000000000059E-4</c:v>
                </c:pt>
                <c:pt idx="2530">
                  <c:v>4.7000000000000085E-4</c:v>
                </c:pt>
                <c:pt idx="2531">
                  <c:v>5.0000000000000034E-4</c:v>
                </c:pt>
                <c:pt idx="2532">
                  <c:v>4.4000000000000105E-4</c:v>
                </c:pt>
                <c:pt idx="2533">
                  <c:v>5.5000000000000101E-4</c:v>
                </c:pt>
                <c:pt idx="2534">
                  <c:v>4.3000000000000069E-4</c:v>
                </c:pt>
                <c:pt idx="2535">
                  <c:v>5.2000000000000093E-4</c:v>
                </c:pt>
                <c:pt idx="2536">
                  <c:v>5.1000000000000004E-4</c:v>
                </c:pt>
                <c:pt idx="2537">
                  <c:v>5.1000000000000004E-4</c:v>
                </c:pt>
                <c:pt idx="2538">
                  <c:v>4.4000000000000105E-4</c:v>
                </c:pt>
                <c:pt idx="2539">
                  <c:v>4.6000000000000023E-4</c:v>
                </c:pt>
                <c:pt idx="2540">
                  <c:v>5.1000000000000004E-4</c:v>
                </c:pt>
                <c:pt idx="2541">
                  <c:v>4.6000000000000023E-4</c:v>
                </c:pt>
                <c:pt idx="2542">
                  <c:v>5.7000000000000095E-4</c:v>
                </c:pt>
                <c:pt idx="2543">
                  <c:v>5.0000000000000034E-4</c:v>
                </c:pt>
                <c:pt idx="2544">
                  <c:v>4.8000000000000034E-4</c:v>
                </c:pt>
                <c:pt idx="2545">
                  <c:v>5.2000000000000093E-4</c:v>
                </c:pt>
                <c:pt idx="2546">
                  <c:v>5.1000000000000004E-4</c:v>
                </c:pt>
                <c:pt idx="2547">
                  <c:v>5.8000000000000033E-4</c:v>
                </c:pt>
                <c:pt idx="2548">
                  <c:v>4.6000000000000023E-4</c:v>
                </c:pt>
                <c:pt idx="2549">
                  <c:v>5.3000000000000085E-4</c:v>
                </c:pt>
                <c:pt idx="2550">
                  <c:v>3.8000000000000051E-4</c:v>
                </c:pt>
                <c:pt idx="2551">
                  <c:v>6.6000000000000097E-4</c:v>
                </c:pt>
                <c:pt idx="2552">
                  <c:v>4.9000000000000107E-4</c:v>
                </c:pt>
                <c:pt idx="2553">
                  <c:v>5.6000000000000082E-4</c:v>
                </c:pt>
                <c:pt idx="2554">
                  <c:v>3.6000000000000062E-4</c:v>
                </c:pt>
                <c:pt idx="2555">
                  <c:v>5.4000000000000109E-4</c:v>
                </c:pt>
                <c:pt idx="2556">
                  <c:v>5.0000000000000034E-4</c:v>
                </c:pt>
                <c:pt idx="2557">
                  <c:v>4.9000000000000107E-4</c:v>
                </c:pt>
                <c:pt idx="2558">
                  <c:v>5.3000000000000085E-4</c:v>
                </c:pt>
                <c:pt idx="2559">
                  <c:v>3.5000000000000059E-4</c:v>
                </c:pt>
                <c:pt idx="2560">
                  <c:v>5.6000000000000082E-4</c:v>
                </c:pt>
                <c:pt idx="2561">
                  <c:v>3.7000000000000075E-4</c:v>
                </c:pt>
                <c:pt idx="2562">
                  <c:v>6.30000000000001E-4</c:v>
                </c:pt>
                <c:pt idx="2563">
                  <c:v>4.3000000000000069E-4</c:v>
                </c:pt>
                <c:pt idx="2564">
                  <c:v>6.30000000000001E-4</c:v>
                </c:pt>
                <c:pt idx="2565">
                  <c:v>4.7000000000000085E-4</c:v>
                </c:pt>
                <c:pt idx="2566">
                  <c:v>5.0000000000000034E-4</c:v>
                </c:pt>
                <c:pt idx="2567">
                  <c:v>5.6000000000000082E-4</c:v>
                </c:pt>
                <c:pt idx="2568">
                  <c:v>5.0000000000000034E-4</c:v>
                </c:pt>
                <c:pt idx="2569">
                  <c:v>5.3000000000000085E-4</c:v>
                </c:pt>
                <c:pt idx="2570">
                  <c:v>4.8000000000000034E-4</c:v>
                </c:pt>
                <c:pt idx="2571">
                  <c:v>5.3000000000000085E-4</c:v>
                </c:pt>
                <c:pt idx="2572">
                  <c:v>5.2000000000000093E-4</c:v>
                </c:pt>
                <c:pt idx="2573">
                  <c:v>3.8000000000000051E-4</c:v>
                </c:pt>
                <c:pt idx="2574">
                  <c:v>5.9000000000000122E-4</c:v>
                </c:pt>
                <c:pt idx="2575">
                  <c:v>4.8000000000000034E-4</c:v>
                </c:pt>
                <c:pt idx="2576">
                  <c:v>5.8000000000000033E-4</c:v>
                </c:pt>
                <c:pt idx="2577">
                  <c:v>5.1000000000000004E-4</c:v>
                </c:pt>
                <c:pt idx="2578">
                  <c:v>5.2000000000000093E-4</c:v>
                </c:pt>
                <c:pt idx="2579">
                  <c:v>5.1000000000000004E-4</c:v>
                </c:pt>
                <c:pt idx="2580">
                  <c:v>6.30000000000001E-4</c:v>
                </c:pt>
                <c:pt idx="2581">
                  <c:v>5.8000000000000033E-4</c:v>
                </c:pt>
                <c:pt idx="2582">
                  <c:v>6.5000000000000116E-4</c:v>
                </c:pt>
                <c:pt idx="2583">
                  <c:v>6.1000000000000084E-4</c:v>
                </c:pt>
                <c:pt idx="2584">
                  <c:v>5.2000000000000093E-4</c:v>
                </c:pt>
                <c:pt idx="2585">
                  <c:v>6.7000000000000122E-4</c:v>
                </c:pt>
                <c:pt idx="2586">
                  <c:v>6.2000000000000119E-4</c:v>
                </c:pt>
                <c:pt idx="2587">
                  <c:v>6.6000000000000097E-4</c:v>
                </c:pt>
                <c:pt idx="2588">
                  <c:v>6.2000000000000119E-4</c:v>
                </c:pt>
                <c:pt idx="2589">
                  <c:v>5.7000000000000095E-4</c:v>
                </c:pt>
                <c:pt idx="2590">
                  <c:v>5.4000000000000109E-4</c:v>
                </c:pt>
                <c:pt idx="2591">
                  <c:v>6.5000000000000116E-4</c:v>
                </c:pt>
                <c:pt idx="2592">
                  <c:v>6.1000000000000084E-4</c:v>
                </c:pt>
                <c:pt idx="2593">
                  <c:v>6.5000000000000116E-4</c:v>
                </c:pt>
                <c:pt idx="2594">
                  <c:v>5.4000000000000109E-4</c:v>
                </c:pt>
                <c:pt idx="2595">
                  <c:v>6.30000000000001E-4</c:v>
                </c:pt>
                <c:pt idx="2596">
                  <c:v>5.4000000000000109E-4</c:v>
                </c:pt>
                <c:pt idx="2597">
                  <c:v>6.7000000000000122E-4</c:v>
                </c:pt>
                <c:pt idx="2598">
                  <c:v>4.7000000000000085E-4</c:v>
                </c:pt>
                <c:pt idx="2599">
                  <c:v>6.1000000000000084E-4</c:v>
                </c:pt>
                <c:pt idx="2600">
                  <c:v>5.8000000000000033E-4</c:v>
                </c:pt>
                <c:pt idx="2601">
                  <c:v>6.5000000000000116E-4</c:v>
                </c:pt>
                <c:pt idx="2602">
                  <c:v>6.6000000000000097E-4</c:v>
                </c:pt>
                <c:pt idx="2603">
                  <c:v>5.2000000000000093E-4</c:v>
                </c:pt>
                <c:pt idx="2604">
                  <c:v>6.4000000000000135E-4</c:v>
                </c:pt>
                <c:pt idx="2605">
                  <c:v>4.3000000000000069E-4</c:v>
                </c:pt>
                <c:pt idx="2606">
                  <c:v>7.3000000000000105E-4</c:v>
                </c:pt>
                <c:pt idx="2607">
                  <c:v>5.6000000000000082E-4</c:v>
                </c:pt>
                <c:pt idx="2608">
                  <c:v>4.1000000000000021E-4</c:v>
                </c:pt>
                <c:pt idx="2609">
                  <c:v>1.3200000000000019E-3</c:v>
                </c:pt>
                <c:pt idx="2610">
                  <c:v>-1.2600000000000022E-3</c:v>
                </c:pt>
                <c:pt idx="2611">
                  <c:v>0.16258</c:v>
                </c:pt>
                <c:pt idx="2612">
                  <c:v>1.0267999999999982</c:v>
                </c:pt>
                <c:pt idx="2613">
                  <c:v>2.4748799999999966</c:v>
                </c:pt>
                <c:pt idx="2614">
                  <c:v>3.5534699999999977</c:v>
                </c:pt>
                <c:pt idx="2615">
                  <c:v>3.8715599999999961</c:v>
                </c:pt>
                <c:pt idx="2616">
                  <c:v>3.7856999999999998</c:v>
                </c:pt>
                <c:pt idx="2617">
                  <c:v>3.67862</c:v>
                </c:pt>
                <c:pt idx="2618">
                  <c:v>3.65551</c:v>
                </c:pt>
                <c:pt idx="2619">
                  <c:v>3.66981</c:v>
                </c:pt>
                <c:pt idx="2620">
                  <c:v>3.6758499999999961</c:v>
                </c:pt>
                <c:pt idx="2621">
                  <c:v>3.6687500000000002</c:v>
                </c:pt>
                <c:pt idx="2622">
                  <c:v>3.6571500000000001</c:v>
                </c:pt>
                <c:pt idx="2623">
                  <c:v>3.647310000000004</c:v>
                </c:pt>
                <c:pt idx="2624">
                  <c:v>3.6385399999999999</c:v>
                </c:pt>
                <c:pt idx="2625">
                  <c:v>3.63022</c:v>
                </c:pt>
                <c:pt idx="2626">
                  <c:v>3.6213500000000001</c:v>
                </c:pt>
                <c:pt idx="2627">
                  <c:v>3.6123799999999977</c:v>
                </c:pt>
                <c:pt idx="2628">
                  <c:v>3.60229</c:v>
                </c:pt>
                <c:pt idx="2629">
                  <c:v>3.5922799999999966</c:v>
                </c:pt>
                <c:pt idx="2630">
                  <c:v>3.5814900000000001</c:v>
                </c:pt>
                <c:pt idx="2631">
                  <c:v>3.57111</c:v>
                </c:pt>
                <c:pt idx="2632">
                  <c:v>3.5602800000000001</c:v>
                </c:pt>
                <c:pt idx="2633">
                  <c:v>3.5491899999999998</c:v>
                </c:pt>
                <c:pt idx="2634">
                  <c:v>3.53728</c:v>
                </c:pt>
                <c:pt idx="2635">
                  <c:v>3.5251999999999999</c:v>
                </c:pt>
                <c:pt idx="2636">
                  <c:v>3.5129399999999977</c:v>
                </c:pt>
                <c:pt idx="2637">
                  <c:v>3.5004900000000001</c:v>
                </c:pt>
                <c:pt idx="2638">
                  <c:v>3.48766</c:v>
                </c:pt>
                <c:pt idx="2639">
                  <c:v>3.4742599999999961</c:v>
                </c:pt>
                <c:pt idx="2640">
                  <c:v>3.4605299999999999</c:v>
                </c:pt>
                <c:pt idx="2641">
                  <c:v>3.4467300000000001</c:v>
                </c:pt>
                <c:pt idx="2642">
                  <c:v>3.4325499999999955</c:v>
                </c:pt>
                <c:pt idx="2643">
                  <c:v>3.4180599999999961</c:v>
                </c:pt>
                <c:pt idx="2644">
                  <c:v>3.4032300000000002</c:v>
                </c:pt>
                <c:pt idx="2645">
                  <c:v>3.3879100000000002</c:v>
                </c:pt>
                <c:pt idx="2646">
                  <c:v>3.3723499999999955</c:v>
                </c:pt>
                <c:pt idx="2647">
                  <c:v>3.3566699999999932</c:v>
                </c:pt>
                <c:pt idx="2648">
                  <c:v>3.34063</c:v>
                </c:pt>
                <c:pt idx="2649">
                  <c:v>3.3240099999999977</c:v>
                </c:pt>
                <c:pt idx="2650">
                  <c:v>3.30749</c:v>
                </c:pt>
                <c:pt idx="2651">
                  <c:v>3.2899099999999999</c:v>
                </c:pt>
                <c:pt idx="2652">
                  <c:v>3.2731800000000035</c:v>
                </c:pt>
                <c:pt idx="2653">
                  <c:v>3.2544200000000001</c:v>
                </c:pt>
                <c:pt idx="2654">
                  <c:v>3.2364799999999967</c:v>
                </c:pt>
                <c:pt idx="2655">
                  <c:v>3.0714699999999966</c:v>
                </c:pt>
                <c:pt idx="2656">
                  <c:v>2.2751399999999999</c:v>
                </c:pt>
                <c:pt idx="2657">
                  <c:v>0.95438999999999996</c:v>
                </c:pt>
                <c:pt idx="2658">
                  <c:v>-2.7500000000000011E-2</c:v>
                </c:pt>
                <c:pt idx="2659">
                  <c:v>-0.31926000000000032</c:v>
                </c:pt>
                <c:pt idx="2660">
                  <c:v>-0.24576000000000028</c:v>
                </c:pt>
                <c:pt idx="2661">
                  <c:v>-0.15370000000000025</c:v>
                </c:pt>
                <c:pt idx="2662">
                  <c:v>-0.13892000000000004</c:v>
                </c:pt>
                <c:pt idx="2663">
                  <c:v>-0.15798000000000029</c:v>
                </c:pt>
                <c:pt idx="2664">
                  <c:v>-0.16969999999999999</c:v>
                </c:pt>
                <c:pt idx="2665">
                  <c:v>-0.16896000000000025</c:v>
                </c:pt>
                <c:pt idx="2666">
                  <c:v>-0.16494000000000025</c:v>
                </c:pt>
                <c:pt idx="2667">
                  <c:v>-0.16299000000000022</c:v>
                </c:pt>
                <c:pt idx="2668">
                  <c:v>-0.16289999999999999</c:v>
                </c:pt>
                <c:pt idx="2669">
                  <c:v>-0.16292000000000001</c:v>
                </c:pt>
                <c:pt idx="2670">
                  <c:v>-0.16250999999999999</c:v>
                </c:pt>
                <c:pt idx="2671">
                  <c:v>-0.16206000000000001</c:v>
                </c:pt>
                <c:pt idx="2672">
                  <c:v>-0.16156999999999999</c:v>
                </c:pt>
                <c:pt idx="2673">
                  <c:v>-0.16148999999999999</c:v>
                </c:pt>
                <c:pt idx="2674">
                  <c:v>-0.16111999999999999</c:v>
                </c:pt>
                <c:pt idx="2675">
                  <c:v>-0.16100999999999999</c:v>
                </c:pt>
                <c:pt idx="2676">
                  <c:v>-0.16044000000000025</c:v>
                </c:pt>
                <c:pt idx="2677">
                  <c:v>-0.16031000000000001</c:v>
                </c:pt>
                <c:pt idx="2678">
                  <c:v>-0.16017999999999988</c:v>
                </c:pt>
                <c:pt idx="2679">
                  <c:v>-0.16</c:v>
                </c:pt>
                <c:pt idx="2680">
                  <c:v>-0.15977000000000022</c:v>
                </c:pt>
                <c:pt idx="2681">
                  <c:v>-0.15949000000000038</c:v>
                </c:pt>
                <c:pt idx="2682">
                  <c:v>-0.15928000000000028</c:v>
                </c:pt>
                <c:pt idx="2683">
                  <c:v>-0.15912999999999999</c:v>
                </c:pt>
                <c:pt idx="2684">
                  <c:v>-0.15904000000000029</c:v>
                </c:pt>
                <c:pt idx="2685">
                  <c:v>-0.15880000000000022</c:v>
                </c:pt>
                <c:pt idx="2686">
                  <c:v>-0.15855000000000022</c:v>
                </c:pt>
                <c:pt idx="2687">
                  <c:v>-0.15832000000000004</c:v>
                </c:pt>
                <c:pt idx="2688">
                  <c:v>-0.15849000000000038</c:v>
                </c:pt>
                <c:pt idx="2689">
                  <c:v>-0.15740000000000032</c:v>
                </c:pt>
                <c:pt idx="2690">
                  <c:v>-0.15961000000000025</c:v>
                </c:pt>
                <c:pt idx="2691">
                  <c:v>-1.9080000000000031E-2</c:v>
                </c:pt>
                <c:pt idx="2692">
                  <c:v>0.74161000000000088</c:v>
                </c:pt>
                <c:pt idx="2693">
                  <c:v>2.0347900000000001</c:v>
                </c:pt>
                <c:pt idx="2694">
                  <c:v>3.00928</c:v>
                </c:pt>
                <c:pt idx="2695">
                  <c:v>3.3020899999999966</c:v>
                </c:pt>
                <c:pt idx="2696">
                  <c:v>3.2231400000000012</c:v>
                </c:pt>
                <c:pt idx="2697">
                  <c:v>3.1110899999999977</c:v>
                </c:pt>
                <c:pt idx="2698">
                  <c:v>3.0658799999999977</c:v>
                </c:pt>
                <c:pt idx="2699">
                  <c:v>3.0575700000000001</c:v>
                </c:pt>
                <c:pt idx="2700">
                  <c:v>3.0529399999999987</c:v>
                </c:pt>
                <c:pt idx="2701">
                  <c:v>3.04088</c:v>
                </c:pt>
                <c:pt idx="2702">
                  <c:v>3.0193300000000001</c:v>
                </c:pt>
                <c:pt idx="2703">
                  <c:v>2.9900199999999977</c:v>
                </c:pt>
                <c:pt idx="2704">
                  <c:v>2.9615499999999977</c:v>
                </c:pt>
                <c:pt idx="2705">
                  <c:v>2.9403999999999999</c:v>
                </c:pt>
                <c:pt idx="2706">
                  <c:v>2.9252899999999977</c:v>
                </c:pt>
                <c:pt idx="2707">
                  <c:v>2.90652</c:v>
                </c:pt>
                <c:pt idx="2708">
                  <c:v>2.8806399999999988</c:v>
                </c:pt>
                <c:pt idx="2709">
                  <c:v>2.8514399999999962</c:v>
                </c:pt>
                <c:pt idx="2710">
                  <c:v>2.8271299999999999</c:v>
                </c:pt>
                <c:pt idx="2711">
                  <c:v>2.8083200000000001</c:v>
                </c:pt>
                <c:pt idx="2712">
                  <c:v>2.7887300000000046</c:v>
                </c:pt>
                <c:pt idx="2713">
                  <c:v>2.7635500000000035</c:v>
                </c:pt>
                <c:pt idx="2714">
                  <c:v>2.7343999999999999</c:v>
                </c:pt>
                <c:pt idx="2715">
                  <c:v>2.7081000000000035</c:v>
                </c:pt>
                <c:pt idx="2716">
                  <c:v>2.6862200000000001</c:v>
                </c:pt>
                <c:pt idx="2717">
                  <c:v>2.665130000000004</c:v>
                </c:pt>
                <c:pt idx="2718">
                  <c:v>2.640120000000004</c:v>
                </c:pt>
                <c:pt idx="2719">
                  <c:v>2.6111200000000001</c:v>
                </c:pt>
                <c:pt idx="2720">
                  <c:v>2.5832199999999998</c:v>
                </c:pt>
                <c:pt idx="2721">
                  <c:v>2.55871</c:v>
                </c:pt>
                <c:pt idx="2722">
                  <c:v>2.53593</c:v>
                </c:pt>
                <c:pt idx="2723">
                  <c:v>2.5104899999999977</c:v>
                </c:pt>
                <c:pt idx="2724">
                  <c:v>2.4816599999999966</c:v>
                </c:pt>
                <c:pt idx="2725">
                  <c:v>2.4525799999999967</c:v>
                </c:pt>
                <c:pt idx="2726">
                  <c:v>2.4261999999999997</c:v>
                </c:pt>
                <c:pt idx="2727">
                  <c:v>2.4014099999999967</c:v>
                </c:pt>
                <c:pt idx="2728">
                  <c:v>2.3754299999999966</c:v>
                </c:pt>
                <c:pt idx="2729">
                  <c:v>2.3464399999999968</c:v>
                </c:pt>
                <c:pt idx="2730">
                  <c:v>2.3165399999999967</c:v>
                </c:pt>
                <c:pt idx="2731">
                  <c:v>2.2883100000000041</c:v>
                </c:pt>
                <c:pt idx="2732">
                  <c:v>2.2621500000000001</c:v>
                </c:pt>
                <c:pt idx="2733">
                  <c:v>2.2345299999999999</c:v>
                </c:pt>
                <c:pt idx="2734">
                  <c:v>2.2057000000000002</c:v>
                </c:pt>
                <c:pt idx="2735">
                  <c:v>2.0705999999999998</c:v>
                </c:pt>
                <c:pt idx="2736">
                  <c:v>1.4871999999999979</c:v>
                </c:pt>
                <c:pt idx="2737">
                  <c:v>0.53452999999999951</c:v>
                </c:pt>
                <c:pt idx="2738">
                  <c:v>-0.17021000000000025</c:v>
                </c:pt>
                <c:pt idx="2739">
                  <c:v>-0.37843000000000032</c:v>
                </c:pt>
                <c:pt idx="2740">
                  <c:v>-0.32480000000000064</c:v>
                </c:pt>
                <c:pt idx="2741">
                  <c:v>-0.25890000000000002</c:v>
                </c:pt>
                <c:pt idx="2742">
                  <c:v>-0.24840000000000031</c:v>
                </c:pt>
                <c:pt idx="2743">
                  <c:v>-0.26215000000000005</c:v>
                </c:pt>
                <c:pt idx="2744">
                  <c:v>-0.27029000000000003</c:v>
                </c:pt>
                <c:pt idx="2745">
                  <c:v>-0.26939000000000002</c:v>
                </c:pt>
                <c:pt idx="2746">
                  <c:v>-0.26629999999999998</c:v>
                </c:pt>
                <c:pt idx="2747">
                  <c:v>-0.26481000000000032</c:v>
                </c:pt>
                <c:pt idx="2748">
                  <c:v>-0.26479999999999998</c:v>
                </c:pt>
                <c:pt idx="2749">
                  <c:v>-0.26470000000000005</c:v>
                </c:pt>
                <c:pt idx="2750">
                  <c:v>-0.26419000000000004</c:v>
                </c:pt>
                <c:pt idx="2751">
                  <c:v>-0.26345000000000002</c:v>
                </c:pt>
                <c:pt idx="2752">
                  <c:v>-0.26315</c:v>
                </c:pt>
                <c:pt idx="2753">
                  <c:v>-0.26295000000000002</c:v>
                </c:pt>
                <c:pt idx="2754">
                  <c:v>-0.26279000000000002</c:v>
                </c:pt>
                <c:pt idx="2755">
                  <c:v>-0.26231000000000032</c:v>
                </c:pt>
                <c:pt idx="2756">
                  <c:v>-0.26181000000000032</c:v>
                </c:pt>
                <c:pt idx="2757">
                  <c:v>-0.26151000000000002</c:v>
                </c:pt>
                <c:pt idx="2758">
                  <c:v>-0.26135000000000008</c:v>
                </c:pt>
                <c:pt idx="2759">
                  <c:v>-0.26126000000000005</c:v>
                </c:pt>
                <c:pt idx="2760">
                  <c:v>-0.26079000000000002</c:v>
                </c:pt>
                <c:pt idx="2761">
                  <c:v>-0.26041000000000031</c:v>
                </c:pt>
                <c:pt idx="2762">
                  <c:v>-0.26001000000000002</c:v>
                </c:pt>
                <c:pt idx="2763">
                  <c:v>-0.26007000000000002</c:v>
                </c:pt>
                <c:pt idx="2764">
                  <c:v>-0.25970000000000004</c:v>
                </c:pt>
                <c:pt idx="2765">
                  <c:v>-0.2596</c:v>
                </c:pt>
                <c:pt idx="2766">
                  <c:v>-0.25906000000000001</c:v>
                </c:pt>
                <c:pt idx="2767">
                  <c:v>-0.25876000000000005</c:v>
                </c:pt>
                <c:pt idx="2768">
                  <c:v>-0.25881000000000032</c:v>
                </c:pt>
                <c:pt idx="2769">
                  <c:v>-0.25805</c:v>
                </c:pt>
                <c:pt idx="2770">
                  <c:v>-0.25932000000000038</c:v>
                </c:pt>
                <c:pt idx="2771">
                  <c:v>-0.16178000000000001</c:v>
                </c:pt>
                <c:pt idx="2772">
                  <c:v>0.37188000000000088</c:v>
                </c:pt>
                <c:pt idx="2773">
                  <c:v>1.28284</c:v>
                </c:pt>
                <c:pt idx="2774">
                  <c:v>1.9705299999999999</c:v>
                </c:pt>
                <c:pt idx="2775">
                  <c:v>2.1770299999999998</c:v>
                </c:pt>
                <c:pt idx="2776">
                  <c:v>2.1164999999999967</c:v>
                </c:pt>
                <c:pt idx="2777">
                  <c:v>2.0211999999999999</c:v>
                </c:pt>
                <c:pt idx="2778">
                  <c:v>1.9642600000000001</c:v>
                </c:pt>
                <c:pt idx="2779">
                  <c:v>1.9365699999999999</c:v>
                </c:pt>
                <c:pt idx="2780">
                  <c:v>1.9219199999999999</c:v>
                </c:pt>
                <c:pt idx="2781">
                  <c:v>1.9076199999999999</c:v>
                </c:pt>
                <c:pt idx="2782">
                  <c:v>1.8801600000000001</c:v>
                </c:pt>
                <c:pt idx="2783">
                  <c:v>1.83863</c:v>
                </c:pt>
                <c:pt idx="2784">
                  <c:v>1.7965899999999999</c:v>
                </c:pt>
                <c:pt idx="2785">
                  <c:v>1.7679299999999973</c:v>
                </c:pt>
                <c:pt idx="2786">
                  <c:v>1.7490899999999998</c:v>
                </c:pt>
                <c:pt idx="2787">
                  <c:v>1.7252399999999983</c:v>
                </c:pt>
                <c:pt idx="2788">
                  <c:v>1.6887500000000017</c:v>
                </c:pt>
                <c:pt idx="2789">
                  <c:v>1.64757</c:v>
                </c:pt>
                <c:pt idx="2790">
                  <c:v>1.6149800000000001</c:v>
                </c:pt>
                <c:pt idx="2791">
                  <c:v>1.5916899999999998</c:v>
                </c:pt>
                <c:pt idx="2792">
                  <c:v>1.5677299999999978</c:v>
                </c:pt>
                <c:pt idx="2793">
                  <c:v>1.5341100000000001</c:v>
                </c:pt>
                <c:pt idx="2794">
                  <c:v>1.49461</c:v>
                </c:pt>
                <c:pt idx="2795">
                  <c:v>1.4595499999999979</c:v>
                </c:pt>
                <c:pt idx="2796">
                  <c:v>1.4329199999999982</c:v>
                </c:pt>
                <c:pt idx="2797">
                  <c:v>1.4076399999999973</c:v>
                </c:pt>
                <c:pt idx="2798">
                  <c:v>1.3758199999999998</c:v>
                </c:pt>
                <c:pt idx="2799">
                  <c:v>1.3378899999999998</c:v>
                </c:pt>
                <c:pt idx="2800">
                  <c:v>1.3017899999999998</c:v>
                </c:pt>
                <c:pt idx="2801">
                  <c:v>1.2722</c:v>
                </c:pt>
                <c:pt idx="2802">
                  <c:v>1.2454799999999981</c:v>
                </c:pt>
                <c:pt idx="2803">
                  <c:v>1.2144999999999981</c:v>
                </c:pt>
                <c:pt idx="2804">
                  <c:v>1.178350000000002</c:v>
                </c:pt>
                <c:pt idx="2805">
                  <c:v>1.14161</c:v>
                </c:pt>
                <c:pt idx="2806">
                  <c:v>1.1101000000000001</c:v>
                </c:pt>
                <c:pt idx="2807">
                  <c:v>1.08148</c:v>
                </c:pt>
                <c:pt idx="2808">
                  <c:v>1.0511199999999998</c:v>
                </c:pt>
                <c:pt idx="2809">
                  <c:v>1.0158699999999976</c:v>
                </c:pt>
                <c:pt idx="2810">
                  <c:v>0.97965000000000102</c:v>
                </c:pt>
                <c:pt idx="2811">
                  <c:v>0.94632000000000005</c:v>
                </c:pt>
                <c:pt idx="2812">
                  <c:v>0.91634000000000004</c:v>
                </c:pt>
                <c:pt idx="2813">
                  <c:v>0.8854299999999995</c:v>
                </c:pt>
                <c:pt idx="2814">
                  <c:v>0.85165000000000102</c:v>
                </c:pt>
                <c:pt idx="2815">
                  <c:v>0.76695000000000102</c:v>
                </c:pt>
                <c:pt idx="2816">
                  <c:v>0.4819100000000005</c:v>
                </c:pt>
                <c:pt idx="2817">
                  <c:v>4.095E-2</c:v>
                </c:pt>
                <c:pt idx="2818">
                  <c:v>-0.27710000000000001</c:v>
                </c:pt>
                <c:pt idx="2819">
                  <c:v>-0.36763000000000001</c:v>
                </c:pt>
                <c:pt idx="2820">
                  <c:v>-0.34183000000000002</c:v>
                </c:pt>
                <c:pt idx="2821">
                  <c:v>-0.31170000000000031</c:v>
                </c:pt>
                <c:pt idx="2822">
                  <c:v>-0.30777000000000032</c:v>
                </c:pt>
                <c:pt idx="2823">
                  <c:v>-0.3137800000000005</c:v>
                </c:pt>
                <c:pt idx="2824">
                  <c:v>-0.31724000000000002</c:v>
                </c:pt>
                <c:pt idx="2825">
                  <c:v>-0.31624000000000002</c:v>
                </c:pt>
                <c:pt idx="2826">
                  <c:v>-0.31463000000000002</c:v>
                </c:pt>
                <c:pt idx="2827">
                  <c:v>-0.31398000000000076</c:v>
                </c:pt>
                <c:pt idx="2828">
                  <c:v>-0.31397000000000075</c:v>
                </c:pt>
                <c:pt idx="2829">
                  <c:v>-0.31366000000000038</c:v>
                </c:pt>
                <c:pt idx="2830">
                  <c:v>-0.31304000000000032</c:v>
                </c:pt>
                <c:pt idx="2831">
                  <c:v>-0.31244000000000038</c:v>
                </c:pt>
                <c:pt idx="2832">
                  <c:v>-0.31224000000000002</c:v>
                </c:pt>
                <c:pt idx="2833">
                  <c:v>-0.31213000000000002</c:v>
                </c:pt>
                <c:pt idx="2834">
                  <c:v>-0.31177000000000032</c:v>
                </c:pt>
                <c:pt idx="2835">
                  <c:v>-0.31143000000000032</c:v>
                </c:pt>
                <c:pt idx="2836">
                  <c:v>-0.31079000000000001</c:v>
                </c:pt>
                <c:pt idx="2837">
                  <c:v>-0.31065000000000031</c:v>
                </c:pt>
                <c:pt idx="2838">
                  <c:v>-0.31037000000000065</c:v>
                </c:pt>
                <c:pt idx="2839">
                  <c:v>-0.31021000000000032</c:v>
                </c:pt>
                <c:pt idx="2840">
                  <c:v>-0.30981000000000064</c:v>
                </c:pt>
                <c:pt idx="2841">
                  <c:v>-0.30933000000000038</c:v>
                </c:pt>
                <c:pt idx="2842">
                  <c:v>-0.30912000000000051</c:v>
                </c:pt>
                <c:pt idx="2843">
                  <c:v>-0.30889000000000044</c:v>
                </c:pt>
                <c:pt idx="2844">
                  <c:v>-0.30867000000000044</c:v>
                </c:pt>
                <c:pt idx="2845">
                  <c:v>-0.30838000000000088</c:v>
                </c:pt>
                <c:pt idx="2846">
                  <c:v>-0.30797000000000058</c:v>
                </c:pt>
                <c:pt idx="2847">
                  <c:v>-0.30750000000000038</c:v>
                </c:pt>
                <c:pt idx="2848">
                  <c:v>-0.30755000000000032</c:v>
                </c:pt>
                <c:pt idx="2849">
                  <c:v>-0.30694000000000032</c:v>
                </c:pt>
                <c:pt idx="2850">
                  <c:v>-0.30731000000000075</c:v>
                </c:pt>
                <c:pt idx="2851">
                  <c:v>-0.26290000000000002</c:v>
                </c:pt>
                <c:pt idx="2852">
                  <c:v>-2.639E-2</c:v>
                </c:pt>
                <c:pt idx="2853">
                  <c:v>0.36889000000000038</c:v>
                </c:pt>
                <c:pt idx="2854">
                  <c:v>0.66056000000000004</c:v>
                </c:pt>
                <c:pt idx="2855">
                  <c:v>0.74603000000000064</c:v>
                </c:pt>
                <c:pt idx="2856">
                  <c:v>0.72023999999999999</c:v>
                </c:pt>
                <c:pt idx="2857">
                  <c:v>0.67788000000000115</c:v>
                </c:pt>
                <c:pt idx="2858">
                  <c:v>0.65433000000000063</c:v>
                </c:pt>
                <c:pt idx="2859">
                  <c:v>0.65790000000000115</c:v>
                </c:pt>
                <c:pt idx="2860">
                  <c:v>0.68611999999999951</c:v>
                </c:pt>
                <c:pt idx="2861">
                  <c:v>0.71893000000000062</c:v>
                </c:pt>
                <c:pt idx="2862">
                  <c:v>0.73168000000000089</c:v>
                </c:pt>
                <c:pt idx="2863">
                  <c:v>0.71910000000000063</c:v>
                </c:pt>
                <c:pt idx="2864">
                  <c:v>0.69896000000000003</c:v>
                </c:pt>
                <c:pt idx="2865">
                  <c:v>0.68959999999999999</c:v>
                </c:pt>
                <c:pt idx="2866">
                  <c:v>0.68981999999999999</c:v>
                </c:pt>
                <c:pt idx="2867">
                  <c:v>0.68683000000000005</c:v>
                </c:pt>
                <c:pt idx="2868">
                  <c:v>0.67649000000000115</c:v>
                </c:pt>
                <c:pt idx="2869">
                  <c:v>0.6699200000000014</c:v>
                </c:pt>
                <c:pt idx="2870">
                  <c:v>0.67742000000000113</c:v>
                </c:pt>
                <c:pt idx="2871">
                  <c:v>0.69406999999999996</c:v>
                </c:pt>
                <c:pt idx="2872">
                  <c:v>0.70425000000000004</c:v>
                </c:pt>
                <c:pt idx="2873">
                  <c:v>0.70033999999999996</c:v>
                </c:pt>
                <c:pt idx="2874">
                  <c:v>0.68893000000000004</c:v>
                </c:pt>
                <c:pt idx="2875">
                  <c:v>0.68200000000000005</c:v>
                </c:pt>
                <c:pt idx="2876">
                  <c:v>0.68217000000000005</c:v>
                </c:pt>
                <c:pt idx="2877">
                  <c:v>0.68225999999999998</c:v>
                </c:pt>
                <c:pt idx="2878">
                  <c:v>0.67749000000000115</c:v>
                </c:pt>
                <c:pt idx="2879">
                  <c:v>0.67165000000000152</c:v>
                </c:pt>
                <c:pt idx="2880">
                  <c:v>0.67243000000000064</c:v>
                </c:pt>
                <c:pt idx="2881">
                  <c:v>0.67985000000000129</c:v>
                </c:pt>
                <c:pt idx="2882">
                  <c:v>0.68637999999999999</c:v>
                </c:pt>
                <c:pt idx="2883">
                  <c:v>0.68581999999999999</c:v>
                </c:pt>
                <c:pt idx="2884">
                  <c:v>0.67949000000000115</c:v>
                </c:pt>
                <c:pt idx="2885">
                  <c:v>0.67462000000000177</c:v>
                </c:pt>
                <c:pt idx="2886">
                  <c:v>0.67391000000000101</c:v>
                </c:pt>
                <c:pt idx="2887">
                  <c:v>0.67458000000000062</c:v>
                </c:pt>
                <c:pt idx="2888">
                  <c:v>0.67267000000000166</c:v>
                </c:pt>
                <c:pt idx="2889">
                  <c:v>0.66875000000000129</c:v>
                </c:pt>
                <c:pt idx="2890">
                  <c:v>0.66717000000000115</c:v>
                </c:pt>
                <c:pt idx="2891">
                  <c:v>0.66960000000000153</c:v>
                </c:pt>
                <c:pt idx="2892">
                  <c:v>0.67349000000000114</c:v>
                </c:pt>
                <c:pt idx="2893">
                  <c:v>0.67350000000000065</c:v>
                </c:pt>
                <c:pt idx="2894">
                  <c:v>0.67055000000000065</c:v>
                </c:pt>
                <c:pt idx="2895">
                  <c:v>0.622170000000001</c:v>
                </c:pt>
                <c:pt idx="2896">
                  <c:v>0.38579000000000002</c:v>
                </c:pt>
                <c:pt idx="2897">
                  <c:v>-5.1500000000000001E-3</c:v>
                </c:pt>
                <c:pt idx="2898">
                  <c:v>-0.29449000000000031</c:v>
                </c:pt>
                <c:pt idx="2899">
                  <c:v>-0.37928000000000051</c:v>
                </c:pt>
                <c:pt idx="2900">
                  <c:v>-0.35637000000000058</c:v>
                </c:pt>
                <c:pt idx="2901">
                  <c:v>-0.32915000000000044</c:v>
                </c:pt>
                <c:pt idx="2902">
                  <c:v>-0.32496000000000075</c:v>
                </c:pt>
                <c:pt idx="2903">
                  <c:v>-0.33068000000000064</c:v>
                </c:pt>
                <c:pt idx="2904">
                  <c:v>-0.33350000000000057</c:v>
                </c:pt>
                <c:pt idx="2905">
                  <c:v>-0.33285000000000065</c:v>
                </c:pt>
                <c:pt idx="2906">
                  <c:v>-0.33122000000000057</c:v>
                </c:pt>
                <c:pt idx="2907">
                  <c:v>-0.33078000000000057</c:v>
                </c:pt>
                <c:pt idx="2908">
                  <c:v>-0.33068000000000064</c:v>
                </c:pt>
                <c:pt idx="2909">
                  <c:v>-0.33032000000000089</c:v>
                </c:pt>
                <c:pt idx="2910">
                  <c:v>-0.32976000000000044</c:v>
                </c:pt>
                <c:pt idx="2911">
                  <c:v>-0.32911000000000051</c:v>
                </c:pt>
                <c:pt idx="2912">
                  <c:v>-0.32908000000000076</c:v>
                </c:pt>
                <c:pt idx="2913">
                  <c:v>-0.32881000000000088</c:v>
                </c:pt>
                <c:pt idx="2914">
                  <c:v>-0.32863000000000031</c:v>
                </c:pt>
                <c:pt idx="2915">
                  <c:v>-0.32800000000000051</c:v>
                </c:pt>
                <c:pt idx="2916">
                  <c:v>-0.32758000000000076</c:v>
                </c:pt>
                <c:pt idx="2917">
                  <c:v>-0.3272700000000005</c:v>
                </c:pt>
                <c:pt idx="2918">
                  <c:v>-0.32718000000000075</c:v>
                </c:pt>
                <c:pt idx="2919">
                  <c:v>-0.32687000000000088</c:v>
                </c:pt>
                <c:pt idx="2920">
                  <c:v>-0.326380000000001</c:v>
                </c:pt>
                <c:pt idx="2921">
                  <c:v>-0.32599000000000045</c:v>
                </c:pt>
                <c:pt idx="2922">
                  <c:v>-0.32574000000000031</c:v>
                </c:pt>
                <c:pt idx="2923">
                  <c:v>-0.32555000000000051</c:v>
                </c:pt>
                <c:pt idx="2924">
                  <c:v>-0.32522000000000051</c:v>
                </c:pt>
                <c:pt idx="2925">
                  <c:v>-0.32491000000000064</c:v>
                </c:pt>
                <c:pt idx="2926">
                  <c:v>-0.32446000000000075</c:v>
                </c:pt>
                <c:pt idx="2927">
                  <c:v>-0.32423000000000002</c:v>
                </c:pt>
                <c:pt idx="2928">
                  <c:v>-0.32406000000000057</c:v>
                </c:pt>
                <c:pt idx="2929">
                  <c:v>-0.32357000000000058</c:v>
                </c:pt>
                <c:pt idx="2930">
                  <c:v>-0.32370000000000032</c:v>
                </c:pt>
                <c:pt idx="2931">
                  <c:v>-0.28148000000000051</c:v>
                </c:pt>
                <c:pt idx="2932">
                  <c:v>-5.4940000000000003E-2</c:v>
                </c:pt>
                <c:pt idx="2933">
                  <c:v>0.32469000000000031</c:v>
                </c:pt>
                <c:pt idx="2934">
                  <c:v>0.60705000000000064</c:v>
                </c:pt>
                <c:pt idx="2935">
                  <c:v>0.69696000000000002</c:v>
                </c:pt>
                <c:pt idx="2936">
                  <c:v>0.68408000000000002</c:v>
                </c:pt>
                <c:pt idx="2937">
                  <c:v>0.65498000000000101</c:v>
                </c:pt>
                <c:pt idx="2938">
                  <c:v>0.63953000000000004</c:v>
                </c:pt>
                <c:pt idx="2939">
                  <c:v>0.64614000000000116</c:v>
                </c:pt>
                <c:pt idx="2940">
                  <c:v>0.6736900000000019</c:v>
                </c:pt>
                <c:pt idx="2941">
                  <c:v>0.70274000000000114</c:v>
                </c:pt>
                <c:pt idx="2942">
                  <c:v>0.70831999999999951</c:v>
                </c:pt>
                <c:pt idx="2943">
                  <c:v>0.68769000000000113</c:v>
                </c:pt>
                <c:pt idx="2944">
                  <c:v>0.66199000000000152</c:v>
                </c:pt>
                <c:pt idx="2945">
                  <c:v>0.65276000000000101</c:v>
                </c:pt>
                <c:pt idx="2946">
                  <c:v>0.65790000000000115</c:v>
                </c:pt>
                <c:pt idx="2947">
                  <c:v>0.66103000000000101</c:v>
                </c:pt>
                <c:pt idx="2948">
                  <c:v>0.65523000000000065</c:v>
                </c:pt>
                <c:pt idx="2949">
                  <c:v>0.65046999999999999</c:v>
                </c:pt>
                <c:pt idx="2950">
                  <c:v>0.65808000000000089</c:v>
                </c:pt>
                <c:pt idx="2951">
                  <c:v>0.67334000000000116</c:v>
                </c:pt>
                <c:pt idx="2952">
                  <c:v>0.68098999999999998</c:v>
                </c:pt>
                <c:pt idx="2953">
                  <c:v>0.6729700000000014</c:v>
                </c:pt>
                <c:pt idx="2954">
                  <c:v>0.65872000000000153</c:v>
                </c:pt>
                <c:pt idx="2955">
                  <c:v>0.65080000000000116</c:v>
                </c:pt>
                <c:pt idx="2956">
                  <c:v>0.65289000000000152</c:v>
                </c:pt>
                <c:pt idx="2957">
                  <c:v>0.65596000000000065</c:v>
                </c:pt>
                <c:pt idx="2958">
                  <c:v>0.65349000000000101</c:v>
                </c:pt>
                <c:pt idx="2959">
                  <c:v>0.64903999999999995</c:v>
                </c:pt>
                <c:pt idx="2960">
                  <c:v>0.64981999999999995</c:v>
                </c:pt>
                <c:pt idx="2961">
                  <c:v>0.65689000000000153</c:v>
                </c:pt>
                <c:pt idx="2962">
                  <c:v>0.66250000000000064</c:v>
                </c:pt>
                <c:pt idx="2963">
                  <c:v>0.66008999999999995</c:v>
                </c:pt>
                <c:pt idx="2964">
                  <c:v>0.65225999999999995</c:v>
                </c:pt>
                <c:pt idx="2965">
                  <c:v>0.64649000000000101</c:v>
                </c:pt>
                <c:pt idx="2966">
                  <c:v>0.64641999999999999</c:v>
                </c:pt>
                <c:pt idx="2967">
                  <c:v>0.64844000000000102</c:v>
                </c:pt>
                <c:pt idx="2968">
                  <c:v>0.64786000000000088</c:v>
                </c:pt>
                <c:pt idx="2969">
                  <c:v>0.64456000000000002</c:v>
                </c:pt>
                <c:pt idx="2970">
                  <c:v>0.64323000000000063</c:v>
                </c:pt>
                <c:pt idx="2971">
                  <c:v>0.64577000000000129</c:v>
                </c:pt>
                <c:pt idx="2972">
                  <c:v>0.64903999999999995</c:v>
                </c:pt>
                <c:pt idx="2973">
                  <c:v>0.64859000000000089</c:v>
                </c:pt>
                <c:pt idx="2974">
                  <c:v>0.64474000000000165</c:v>
                </c:pt>
                <c:pt idx="2975">
                  <c:v>0.59646999999999872</c:v>
                </c:pt>
                <c:pt idx="2976">
                  <c:v>0.36365000000000008</c:v>
                </c:pt>
                <c:pt idx="2977">
                  <c:v>-2.3059999999999997E-2</c:v>
                </c:pt>
                <c:pt idx="2978">
                  <c:v>-0.30967000000000044</c:v>
                </c:pt>
                <c:pt idx="2979">
                  <c:v>-0.39420000000000038</c:v>
                </c:pt>
                <c:pt idx="2980">
                  <c:v>-0.37160000000000032</c:v>
                </c:pt>
                <c:pt idx="2981">
                  <c:v>-0.3446300000000001</c:v>
                </c:pt>
                <c:pt idx="2982">
                  <c:v>-0.34049000000000001</c:v>
                </c:pt>
                <c:pt idx="2983">
                  <c:v>-0.34602000000000038</c:v>
                </c:pt>
                <c:pt idx="2984">
                  <c:v>-0.34889000000000031</c:v>
                </c:pt>
                <c:pt idx="2985">
                  <c:v>-0.34796000000000032</c:v>
                </c:pt>
                <c:pt idx="2986">
                  <c:v>-0.34667000000000031</c:v>
                </c:pt>
                <c:pt idx="2987">
                  <c:v>-0.34601000000000032</c:v>
                </c:pt>
                <c:pt idx="2988">
                  <c:v>-0.34610000000000002</c:v>
                </c:pt>
                <c:pt idx="2989">
                  <c:v>-0.34560000000000002</c:v>
                </c:pt>
                <c:pt idx="2990">
                  <c:v>-0.34488000000000057</c:v>
                </c:pt>
                <c:pt idx="2991">
                  <c:v>-0.34449000000000002</c:v>
                </c:pt>
                <c:pt idx="2992">
                  <c:v>-0.3441300000000001</c:v>
                </c:pt>
                <c:pt idx="2993">
                  <c:v>-0.34423000000000004</c:v>
                </c:pt>
                <c:pt idx="2994">
                  <c:v>-0.34371000000000002</c:v>
                </c:pt>
                <c:pt idx="2995">
                  <c:v>-0.34320000000000001</c:v>
                </c:pt>
                <c:pt idx="2996">
                  <c:v>-0.34260000000000002</c:v>
                </c:pt>
                <c:pt idx="2997">
                  <c:v>-0.34242000000000045</c:v>
                </c:pt>
                <c:pt idx="2998">
                  <c:v>-0.34235000000000032</c:v>
                </c:pt>
                <c:pt idx="2999">
                  <c:v>-0.34202000000000032</c:v>
                </c:pt>
                <c:pt idx="3000">
                  <c:v>-0.34155000000000002</c:v>
                </c:pt>
                <c:pt idx="3001">
                  <c:v>-0.34091000000000032</c:v>
                </c:pt>
                <c:pt idx="3002">
                  <c:v>-0.34088000000000057</c:v>
                </c:pt>
                <c:pt idx="3003">
                  <c:v>-0.34052000000000032</c:v>
                </c:pt>
                <c:pt idx="3004">
                  <c:v>-0.34058000000000038</c:v>
                </c:pt>
                <c:pt idx="3005">
                  <c:v>-0.33980000000000077</c:v>
                </c:pt>
                <c:pt idx="3006">
                  <c:v>-0.33962000000000064</c:v>
                </c:pt>
                <c:pt idx="3007">
                  <c:v>-0.33911000000000058</c:v>
                </c:pt>
                <c:pt idx="3008">
                  <c:v>-0.33910000000000051</c:v>
                </c:pt>
                <c:pt idx="3009">
                  <c:v>-0.33853000000000044</c:v>
                </c:pt>
                <c:pt idx="3010">
                  <c:v>-0.33882000000000101</c:v>
                </c:pt>
                <c:pt idx="3011">
                  <c:v>-0.29716000000000031</c:v>
                </c:pt>
                <c:pt idx="3012">
                  <c:v>-7.4050000000000032E-2</c:v>
                </c:pt>
                <c:pt idx="3013">
                  <c:v>0.30145000000000038</c:v>
                </c:pt>
                <c:pt idx="3014">
                  <c:v>0.58177999999999996</c:v>
                </c:pt>
                <c:pt idx="3015">
                  <c:v>0.67151000000000005</c:v>
                </c:pt>
                <c:pt idx="3016">
                  <c:v>0.65977000000000152</c:v>
                </c:pt>
                <c:pt idx="3017">
                  <c:v>0.630440000000001</c:v>
                </c:pt>
                <c:pt idx="3018">
                  <c:v>0.61415000000000064</c:v>
                </c:pt>
                <c:pt idx="3019">
                  <c:v>0.62026000000000003</c:v>
                </c:pt>
                <c:pt idx="3020">
                  <c:v>0.64892000000000116</c:v>
                </c:pt>
                <c:pt idx="3021">
                  <c:v>0.67935000000000101</c:v>
                </c:pt>
                <c:pt idx="3022">
                  <c:v>0.68520999999999999</c:v>
                </c:pt>
                <c:pt idx="3023">
                  <c:v>0.66320000000000101</c:v>
                </c:pt>
                <c:pt idx="3024">
                  <c:v>0.63640000000000063</c:v>
                </c:pt>
                <c:pt idx="3025">
                  <c:v>0.62707000000000102</c:v>
                </c:pt>
                <c:pt idx="3026">
                  <c:v>0.63318000000000063</c:v>
                </c:pt>
                <c:pt idx="3027">
                  <c:v>0.63678000000000101</c:v>
                </c:pt>
                <c:pt idx="3028">
                  <c:v>0.63066000000000089</c:v>
                </c:pt>
                <c:pt idx="3029">
                  <c:v>0.62553000000000003</c:v>
                </c:pt>
                <c:pt idx="3030">
                  <c:v>0.63351999999999997</c:v>
                </c:pt>
                <c:pt idx="3031">
                  <c:v>0.64966000000000101</c:v>
                </c:pt>
                <c:pt idx="3032">
                  <c:v>0.65761000000000114</c:v>
                </c:pt>
                <c:pt idx="3033">
                  <c:v>0.64913000000000065</c:v>
                </c:pt>
                <c:pt idx="3034">
                  <c:v>0.63397000000000114</c:v>
                </c:pt>
                <c:pt idx="3035">
                  <c:v>0.62604000000000115</c:v>
                </c:pt>
                <c:pt idx="3036">
                  <c:v>0.62836999999999998</c:v>
                </c:pt>
                <c:pt idx="3037">
                  <c:v>0.63198000000000065</c:v>
                </c:pt>
                <c:pt idx="3038">
                  <c:v>0.62948000000000004</c:v>
                </c:pt>
                <c:pt idx="3039">
                  <c:v>0.62460000000000115</c:v>
                </c:pt>
                <c:pt idx="3040">
                  <c:v>0.62553000000000003</c:v>
                </c:pt>
                <c:pt idx="3041">
                  <c:v>0.63310000000000088</c:v>
                </c:pt>
                <c:pt idx="3042">
                  <c:v>0.63904000000000116</c:v>
                </c:pt>
                <c:pt idx="3043">
                  <c:v>0.63651000000000002</c:v>
                </c:pt>
                <c:pt idx="3044">
                  <c:v>0.62815000000000065</c:v>
                </c:pt>
                <c:pt idx="3045">
                  <c:v>0.62214000000000114</c:v>
                </c:pt>
                <c:pt idx="3046">
                  <c:v>0.62226999999999999</c:v>
                </c:pt>
                <c:pt idx="3047">
                  <c:v>0.62460000000000115</c:v>
                </c:pt>
                <c:pt idx="3048">
                  <c:v>0.62400999999999995</c:v>
                </c:pt>
                <c:pt idx="3049">
                  <c:v>0.62058000000000002</c:v>
                </c:pt>
                <c:pt idx="3050">
                  <c:v>0.61919000000000102</c:v>
                </c:pt>
                <c:pt idx="3051">
                  <c:v>0.62189000000000116</c:v>
                </c:pt>
                <c:pt idx="3052">
                  <c:v>0.62544000000000088</c:v>
                </c:pt>
                <c:pt idx="3053">
                  <c:v>0.62505999999999995</c:v>
                </c:pt>
                <c:pt idx="3054">
                  <c:v>0.62076000000000064</c:v>
                </c:pt>
                <c:pt idx="3055">
                  <c:v>0.57211999999999996</c:v>
                </c:pt>
                <c:pt idx="3056">
                  <c:v>0.339370000000001</c:v>
                </c:pt>
                <c:pt idx="3057">
                  <c:v>-4.3389999999999998E-2</c:v>
                </c:pt>
                <c:pt idx="3058">
                  <c:v>-0.32565000000000038</c:v>
                </c:pt>
                <c:pt idx="3059">
                  <c:v>-0.40764</c:v>
                </c:pt>
                <c:pt idx="3060">
                  <c:v>-0.38497000000000065</c:v>
                </c:pt>
                <c:pt idx="3061">
                  <c:v>-0.35851000000000038</c:v>
                </c:pt>
                <c:pt idx="3062">
                  <c:v>-0.3542900000000001</c:v>
                </c:pt>
                <c:pt idx="3063">
                  <c:v>-0.36004000000000008</c:v>
                </c:pt>
                <c:pt idx="3064">
                  <c:v>-0.36273</c:v>
                </c:pt>
                <c:pt idx="3065">
                  <c:v>-0.36188000000000065</c:v>
                </c:pt>
                <c:pt idx="3066">
                  <c:v>-0.36036000000000051</c:v>
                </c:pt>
                <c:pt idx="3067">
                  <c:v>-0.35987000000000058</c:v>
                </c:pt>
                <c:pt idx="3068">
                  <c:v>-0.35976000000000002</c:v>
                </c:pt>
                <c:pt idx="3069">
                  <c:v>-0.35943000000000008</c:v>
                </c:pt>
                <c:pt idx="3070">
                  <c:v>-0.35864000000000001</c:v>
                </c:pt>
                <c:pt idx="3071">
                  <c:v>-0.35820000000000002</c:v>
                </c:pt>
                <c:pt idx="3072">
                  <c:v>-0.35800000000000032</c:v>
                </c:pt>
                <c:pt idx="3073">
                  <c:v>-0.35784000000000032</c:v>
                </c:pt>
                <c:pt idx="3074">
                  <c:v>-0.35756000000000032</c:v>
                </c:pt>
                <c:pt idx="3075">
                  <c:v>-0.3570200000000005</c:v>
                </c:pt>
                <c:pt idx="3076">
                  <c:v>-0.35633000000000031</c:v>
                </c:pt>
                <c:pt idx="3077">
                  <c:v>-0.3562300000000001</c:v>
                </c:pt>
                <c:pt idx="3078">
                  <c:v>-0.35598000000000057</c:v>
                </c:pt>
                <c:pt idx="3079">
                  <c:v>-0.35579</c:v>
                </c:pt>
                <c:pt idx="3080">
                  <c:v>-0.35524</c:v>
                </c:pt>
                <c:pt idx="3081">
                  <c:v>-0.35475000000000001</c:v>
                </c:pt>
                <c:pt idx="3082">
                  <c:v>-0.35438000000000064</c:v>
                </c:pt>
                <c:pt idx="3083">
                  <c:v>-0.35435000000000044</c:v>
                </c:pt>
                <c:pt idx="3084">
                  <c:v>-0.35411000000000031</c:v>
                </c:pt>
                <c:pt idx="3085">
                  <c:v>-0.35357000000000038</c:v>
                </c:pt>
                <c:pt idx="3086">
                  <c:v>-0.35319</c:v>
                </c:pt>
                <c:pt idx="3087">
                  <c:v>-0.35270000000000001</c:v>
                </c:pt>
                <c:pt idx="3088">
                  <c:v>-0.35256000000000032</c:v>
                </c:pt>
                <c:pt idx="3089">
                  <c:v>-0.35215000000000002</c:v>
                </c:pt>
                <c:pt idx="3090">
                  <c:v>-0.3522900000000001</c:v>
                </c:pt>
                <c:pt idx="3091">
                  <c:v>-0.31044000000000038</c:v>
                </c:pt>
                <c:pt idx="3092">
                  <c:v>-8.7620000000000045E-2</c:v>
                </c:pt>
                <c:pt idx="3093">
                  <c:v>0.28367000000000031</c:v>
                </c:pt>
                <c:pt idx="3094">
                  <c:v>0.55891999999999997</c:v>
                </c:pt>
                <c:pt idx="3095">
                  <c:v>0.64686999999999995</c:v>
                </c:pt>
                <c:pt idx="3096">
                  <c:v>0.63498000000000088</c:v>
                </c:pt>
                <c:pt idx="3097">
                  <c:v>0.60621000000000003</c:v>
                </c:pt>
                <c:pt idx="3098">
                  <c:v>0.58987000000000001</c:v>
                </c:pt>
                <c:pt idx="3099">
                  <c:v>0.59614</c:v>
                </c:pt>
                <c:pt idx="3100">
                  <c:v>0.62622000000000089</c:v>
                </c:pt>
                <c:pt idx="3101">
                  <c:v>0.65759000000000101</c:v>
                </c:pt>
                <c:pt idx="3102">
                  <c:v>0.66398000000000101</c:v>
                </c:pt>
                <c:pt idx="3103">
                  <c:v>0.64067000000000141</c:v>
                </c:pt>
                <c:pt idx="3104">
                  <c:v>0.61287000000000114</c:v>
                </c:pt>
                <c:pt idx="3105">
                  <c:v>0.60326999999999997</c:v>
                </c:pt>
                <c:pt idx="3106">
                  <c:v>0.60958000000000001</c:v>
                </c:pt>
                <c:pt idx="3107">
                  <c:v>0.61346999999999996</c:v>
                </c:pt>
                <c:pt idx="3108">
                  <c:v>0.60711000000000004</c:v>
                </c:pt>
                <c:pt idx="3109">
                  <c:v>0.60205000000000064</c:v>
                </c:pt>
                <c:pt idx="3110">
                  <c:v>0.61051</c:v>
                </c:pt>
                <c:pt idx="3111">
                  <c:v>0.62753000000000003</c:v>
                </c:pt>
                <c:pt idx="3112">
                  <c:v>0.63571999999999995</c:v>
                </c:pt>
                <c:pt idx="3113">
                  <c:v>0.62680000000000113</c:v>
                </c:pt>
                <c:pt idx="3114">
                  <c:v>0.61099000000000114</c:v>
                </c:pt>
                <c:pt idx="3115">
                  <c:v>0.60265000000000102</c:v>
                </c:pt>
                <c:pt idx="3116">
                  <c:v>0.60538999999999998</c:v>
                </c:pt>
                <c:pt idx="3117">
                  <c:v>0.60916000000000003</c:v>
                </c:pt>
                <c:pt idx="3118">
                  <c:v>0.60655999999999999</c:v>
                </c:pt>
                <c:pt idx="3119">
                  <c:v>0.60182000000000102</c:v>
                </c:pt>
                <c:pt idx="3120">
                  <c:v>0.60287000000000102</c:v>
                </c:pt>
                <c:pt idx="3121">
                  <c:v>0.61081000000000063</c:v>
                </c:pt>
                <c:pt idx="3122">
                  <c:v>0.61689000000000116</c:v>
                </c:pt>
                <c:pt idx="3123">
                  <c:v>0.61438000000000004</c:v>
                </c:pt>
                <c:pt idx="3124">
                  <c:v>0.60558999999999996</c:v>
                </c:pt>
                <c:pt idx="3125">
                  <c:v>0.59930999999999957</c:v>
                </c:pt>
                <c:pt idx="3126">
                  <c:v>0.59957999999999956</c:v>
                </c:pt>
                <c:pt idx="3127">
                  <c:v>0.60211999999999999</c:v>
                </c:pt>
                <c:pt idx="3128">
                  <c:v>0.60162000000000115</c:v>
                </c:pt>
                <c:pt idx="3129">
                  <c:v>0.59816999999999898</c:v>
                </c:pt>
                <c:pt idx="3130">
                  <c:v>0.59679000000000004</c:v>
                </c:pt>
                <c:pt idx="3131">
                  <c:v>0.59970000000000001</c:v>
                </c:pt>
                <c:pt idx="3132">
                  <c:v>0.60363999999999995</c:v>
                </c:pt>
                <c:pt idx="3133">
                  <c:v>0.60295000000000065</c:v>
                </c:pt>
                <c:pt idx="3134">
                  <c:v>0.59875</c:v>
                </c:pt>
                <c:pt idx="3135">
                  <c:v>0.55035999999999996</c:v>
                </c:pt>
                <c:pt idx="3136">
                  <c:v>0.3209400000000005</c:v>
                </c:pt>
                <c:pt idx="3137">
                  <c:v>-5.8130000000000001E-2</c:v>
                </c:pt>
                <c:pt idx="3138">
                  <c:v>-0.33789000000000058</c:v>
                </c:pt>
                <c:pt idx="3139">
                  <c:v>-0.41979</c:v>
                </c:pt>
                <c:pt idx="3140">
                  <c:v>-0.39749000000000051</c:v>
                </c:pt>
                <c:pt idx="3141">
                  <c:v>-0.37109000000000031</c:v>
                </c:pt>
                <c:pt idx="3142">
                  <c:v>-0.36697000000000057</c:v>
                </c:pt>
                <c:pt idx="3143">
                  <c:v>-0.37254000000000032</c:v>
                </c:pt>
                <c:pt idx="3144">
                  <c:v>-0.37518000000000051</c:v>
                </c:pt>
                <c:pt idx="3145">
                  <c:v>-0.37432000000000087</c:v>
                </c:pt>
                <c:pt idx="3146">
                  <c:v>-0.3728400000000005</c:v>
                </c:pt>
                <c:pt idx="3147">
                  <c:v>-0.37220000000000031</c:v>
                </c:pt>
                <c:pt idx="3148">
                  <c:v>-0.37238000000000088</c:v>
                </c:pt>
                <c:pt idx="3149">
                  <c:v>-0.37172000000000038</c:v>
                </c:pt>
                <c:pt idx="3150">
                  <c:v>-0.37119000000000002</c:v>
                </c:pt>
                <c:pt idx="3151">
                  <c:v>-0.37053000000000008</c:v>
                </c:pt>
                <c:pt idx="3152">
                  <c:v>-0.37047000000000058</c:v>
                </c:pt>
                <c:pt idx="3153">
                  <c:v>-0.37037000000000064</c:v>
                </c:pt>
                <c:pt idx="3154">
                  <c:v>-0.36994000000000032</c:v>
                </c:pt>
                <c:pt idx="3155">
                  <c:v>-0.36931000000000075</c:v>
                </c:pt>
                <c:pt idx="3156">
                  <c:v>-0.36886000000000058</c:v>
                </c:pt>
                <c:pt idx="3157">
                  <c:v>-0.3686200000000005</c:v>
                </c:pt>
                <c:pt idx="3158">
                  <c:v>-0.3685100000000005</c:v>
                </c:pt>
                <c:pt idx="3159">
                  <c:v>-0.36807000000000051</c:v>
                </c:pt>
                <c:pt idx="3160">
                  <c:v>-0.36765000000000031</c:v>
                </c:pt>
                <c:pt idx="3161">
                  <c:v>-0.36707000000000051</c:v>
                </c:pt>
                <c:pt idx="3162">
                  <c:v>-0.36686000000000057</c:v>
                </c:pt>
                <c:pt idx="3163">
                  <c:v>-0.36665000000000031</c:v>
                </c:pt>
                <c:pt idx="3164">
                  <c:v>-0.3664000000000005</c:v>
                </c:pt>
                <c:pt idx="3165">
                  <c:v>-0.36604000000000031</c:v>
                </c:pt>
                <c:pt idx="3166">
                  <c:v>-0.36541000000000051</c:v>
                </c:pt>
                <c:pt idx="3167">
                  <c:v>-0.36514000000000002</c:v>
                </c:pt>
                <c:pt idx="3168">
                  <c:v>-0.36497000000000057</c:v>
                </c:pt>
                <c:pt idx="3169">
                  <c:v>-0.36442000000000058</c:v>
                </c:pt>
                <c:pt idx="3170">
                  <c:v>-0.36459000000000008</c:v>
                </c:pt>
                <c:pt idx="3171">
                  <c:v>-0.3236600000000005</c:v>
                </c:pt>
                <c:pt idx="3172">
                  <c:v>-0.10421000000000002</c:v>
                </c:pt>
                <c:pt idx="3173">
                  <c:v>0.26307000000000008</c:v>
                </c:pt>
                <c:pt idx="3174">
                  <c:v>0.53622999999999998</c:v>
                </c:pt>
                <c:pt idx="3175">
                  <c:v>0.62422999999999995</c:v>
                </c:pt>
                <c:pt idx="3176">
                  <c:v>0.61338999999999999</c:v>
                </c:pt>
                <c:pt idx="3177">
                  <c:v>0.58509999999999951</c:v>
                </c:pt>
                <c:pt idx="3178">
                  <c:v>0.56845999999999997</c:v>
                </c:pt>
                <c:pt idx="3179">
                  <c:v>0.57521</c:v>
                </c:pt>
                <c:pt idx="3180">
                  <c:v>0.60581000000000063</c:v>
                </c:pt>
                <c:pt idx="3181">
                  <c:v>0.63834000000000102</c:v>
                </c:pt>
                <c:pt idx="3182">
                  <c:v>0.64431000000000005</c:v>
                </c:pt>
                <c:pt idx="3183">
                  <c:v>0.620120000000001</c:v>
                </c:pt>
                <c:pt idx="3184">
                  <c:v>0.5917</c:v>
                </c:pt>
                <c:pt idx="3185">
                  <c:v>0.58131999999999873</c:v>
                </c:pt>
                <c:pt idx="3186">
                  <c:v>0.58907999999999949</c:v>
                </c:pt>
                <c:pt idx="3187">
                  <c:v>0.5018899999999995</c:v>
                </c:pt>
                <c:pt idx="3188">
                  <c:v>1.9790000000000026E-2</c:v>
                </c:pt>
                <c:pt idx="3189">
                  <c:v>-0.79420000000000002</c:v>
                </c:pt>
                <c:pt idx="3190">
                  <c:v>-1.40638</c:v>
                </c:pt>
                <c:pt idx="3191">
                  <c:v>-1.5806199999999999</c:v>
                </c:pt>
                <c:pt idx="3192">
                  <c:v>-1.5274199999999998</c:v>
                </c:pt>
                <c:pt idx="3193">
                  <c:v>-1.5037799999999979</c:v>
                </c:pt>
                <c:pt idx="3194">
                  <c:v>-1.5723100000000001</c:v>
                </c:pt>
                <c:pt idx="3195">
                  <c:v>-1.65598</c:v>
                </c:pt>
                <c:pt idx="3196">
                  <c:v>-1.68679</c:v>
                </c:pt>
                <c:pt idx="3197">
                  <c:v>-1.67971</c:v>
                </c:pt>
                <c:pt idx="3198">
                  <c:v>-1.6944699999999999</c:v>
                </c:pt>
                <c:pt idx="3199">
                  <c:v>-1.7541</c:v>
                </c:pt>
                <c:pt idx="3200">
                  <c:v>-1.8234699999999981</c:v>
                </c:pt>
                <c:pt idx="3201">
                  <c:v>-1.8586800000000001</c:v>
                </c:pt>
                <c:pt idx="3202">
                  <c:v>-1.86226</c:v>
                </c:pt>
                <c:pt idx="3203">
                  <c:v>-1.87443</c:v>
                </c:pt>
                <c:pt idx="3204">
                  <c:v>-1.92147</c:v>
                </c:pt>
                <c:pt idx="3205">
                  <c:v>-1.98366</c:v>
                </c:pt>
                <c:pt idx="3206">
                  <c:v>-2.0252499999999967</c:v>
                </c:pt>
                <c:pt idx="3207">
                  <c:v>-2.0376099999999977</c:v>
                </c:pt>
                <c:pt idx="3208">
                  <c:v>-2.0492599999999968</c:v>
                </c:pt>
                <c:pt idx="3209">
                  <c:v>-2.0859800000000002</c:v>
                </c:pt>
                <c:pt idx="3210">
                  <c:v>-2.1407200000000035</c:v>
                </c:pt>
                <c:pt idx="3211">
                  <c:v>-2.1846199999999998</c:v>
                </c:pt>
                <c:pt idx="3212">
                  <c:v>-2.2044000000000001</c:v>
                </c:pt>
                <c:pt idx="3213">
                  <c:v>-2.2172999999999998</c:v>
                </c:pt>
                <c:pt idx="3214">
                  <c:v>-2.2466300000000001</c:v>
                </c:pt>
                <c:pt idx="3215">
                  <c:v>-2.2939600000000002</c:v>
                </c:pt>
                <c:pt idx="3216">
                  <c:v>-2.3373900000000001</c:v>
                </c:pt>
                <c:pt idx="3217">
                  <c:v>-2.3627399999999987</c:v>
                </c:pt>
                <c:pt idx="3218">
                  <c:v>-2.3775200000000001</c:v>
                </c:pt>
                <c:pt idx="3219">
                  <c:v>-2.40232</c:v>
                </c:pt>
                <c:pt idx="3220">
                  <c:v>-2.4424099999999966</c:v>
                </c:pt>
                <c:pt idx="3221">
                  <c:v>-2.4841199999999999</c:v>
                </c:pt>
                <c:pt idx="3222">
                  <c:v>-2.5125399999999987</c:v>
                </c:pt>
                <c:pt idx="3223">
                  <c:v>-2.5299999999999998</c:v>
                </c:pt>
                <c:pt idx="3224">
                  <c:v>-2.5516299999999967</c:v>
                </c:pt>
                <c:pt idx="3225">
                  <c:v>-2.5857999999999999</c:v>
                </c:pt>
                <c:pt idx="3226">
                  <c:v>-2.6243699999999999</c:v>
                </c:pt>
                <c:pt idx="3227">
                  <c:v>-2.6541399999999999</c:v>
                </c:pt>
                <c:pt idx="3228">
                  <c:v>-2.67395</c:v>
                </c:pt>
                <c:pt idx="3229">
                  <c:v>-2.6937899999999999</c:v>
                </c:pt>
                <c:pt idx="3230">
                  <c:v>-2.7232200000000035</c:v>
                </c:pt>
                <c:pt idx="3231">
                  <c:v>-2.7578800000000001</c:v>
                </c:pt>
                <c:pt idx="3232">
                  <c:v>-2.7880799999999999</c:v>
                </c:pt>
                <c:pt idx="3233">
                  <c:v>-2.8090899999999968</c:v>
                </c:pt>
                <c:pt idx="3234">
                  <c:v>-2.82829</c:v>
                </c:pt>
                <c:pt idx="3235">
                  <c:v>-2.8535900000000001</c:v>
                </c:pt>
                <c:pt idx="3236">
                  <c:v>-2.8849499999999977</c:v>
                </c:pt>
                <c:pt idx="3237">
                  <c:v>-2.9137900000000001</c:v>
                </c:pt>
                <c:pt idx="3238">
                  <c:v>-2.9359199999999968</c:v>
                </c:pt>
                <c:pt idx="3239">
                  <c:v>-2.9544299999999977</c:v>
                </c:pt>
                <c:pt idx="3240">
                  <c:v>-2.9768299999999961</c:v>
                </c:pt>
                <c:pt idx="3241">
                  <c:v>-3.0043799999999998</c:v>
                </c:pt>
                <c:pt idx="3242">
                  <c:v>-3.0318199999999966</c:v>
                </c:pt>
                <c:pt idx="3243">
                  <c:v>-3.05396</c:v>
                </c:pt>
                <c:pt idx="3244">
                  <c:v>-3.0720599999999956</c:v>
                </c:pt>
                <c:pt idx="3245">
                  <c:v>-3.0922499999999942</c:v>
                </c:pt>
                <c:pt idx="3246">
                  <c:v>-3.1162699999999961</c:v>
                </c:pt>
                <c:pt idx="3247">
                  <c:v>-3.1416900000000001</c:v>
                </c:pt>
                <c:pt idx="3248">
                  <c:v>-3.1631600000000035</c:v>
                </c:pt>
                <c:pt idx="3249">
                  <c:v>-3.181</c:v>
                </c:pt>
                <c:pt idx="3250">
                  <c:v>-3.1991000000000001</c:v>
                </c:pt>
                <c:pt idx="3251">
                  <c:v>-3.220310000000004</c:v>
                </c:pt>
                <c:pt idx="3252">
                  <c:v>-3.2433100000000046</c:v>
                </c:pt>
                <c:pt idx="3253">
                  <c:v>-3.2638000000000011</c:v>
                </c:pt>
                <c:pt idx="3254">
                  <c:v>-3.28084</c:v>
                </c:pt>
                <c:pt idx="3255">
                  <c:v>-3.2974999999999999</c:v>
                </c:pt>
                <c:pt idx="3256">
                  <c:v>-3.3159299999999967</c:v>
                </c:pt>
                <c:pt idx="3257">
                  <c:v>-3.3364199999999942</c:v>
                </c:pt>
                <c:pt idx="3258">
                  <c:v>-3.3554799999999956</c:v>
                </c:pt>
                <c:pt idx="3259">
                  <c:v>-3.3717399999999977</c:v>
                </c:pt>
                <c:pt idx="3260">
                  <c:v>-3.3867799999999977</c:v>
                </c:pt>
                <c:pt idx="3261">
                  <c:v>-3.4030200000000002</c:v>
                </c:pt>
                <c:pt idx="3262">
                  <c:v>-3.4209999999999998</c:v>
                </c:pt>
                <c:pt idx="3263">
                  <c:v>-3.4382199999999967</c:v>
                </c:pt>
                <c:pt idx="3264">
                  <c:v>-3.4533999999999998</c:v>
                </c:pt>
                <c:pt idx="3265">
                  <c:v>-3.4669300000000001</c:v>
                </c:pt>
                <c:pt idx="3266">
                  <c:v>-3.4811999999999999</c:v>
                </c:pt>
                <c:pt idx="3267">
                  <c:v>-3.4965499999999961</c:v>
                </c:pt>
                <c:pt idx="3268">
                  <c:v>-3.5120599999999955</c:v>
                </c:pt>
                <c:pt idx="3269">
                  <c:v>-3.52576</c:v>
                </c:pt>
                <c:pt idx="3270">
                  <c:v>-3.5379100000000001</c:v>
                </c:pt>
                <c:pt idx="3271">
                  <c:v>-3.5501299999999998</c:v>
                </c:pt>
                <c:pt idx="3272">
                  <c:v>-3.563180000000004</c:v>
                </c:pt>
                <c:pt idx="3273">
                  <c:v>-3.5766999999999967</c:v>
                </c:pt>
                <c:pt idx="3274">
                  <c:v>-3.5887600000000002</c:v>
                </c:pt>
                <c:pt idx="3275">
                  <c:v>-3.5995999999999997</c:v>
                </c:pt>
                <c:pt idx="3276">
                  <c:v>-3.6097999999999999</c:v>
                </c:pt>
                <c:pt idx="3277">
                  <c:v>-3.62066</c:v>
                </c:pt>
                <c:pt idx="3278">
                  <c:v>-3.6319399999999997</c:v>
                </c:pt>
                <c:pt idx="3279">
                  <c:v>-3.6423800000000002</c:v>
                </c:pt>
                <c:pt idx="3280">
                  <c:v>-3.65151</c:v>
                </c:pt>
                <c:pt idx="3281">
                  <c:v>-3.6600299999999999</c:v>
                </c:pt>
                <c:pt idx="3282">
                  <c:v>-3.6686999999999999</c:v>
                </c:pt>
                <c:pt idx="3283">
                  <c:v>-3.67788</c:v>
                </c:pt>
                <c:pt idx="3284">
                  <c:v>-3.68641</c:v>
                </c:pt>
                <c:pt idx="3285">
                  <c:v>-3.6938800000000001</c:v>
                </c:pt>
                <c:pt idx="3286">
                  <c:v>-3.7006100000000002</c:v>
                </c:pt>
                <c:pt idx="3287">
                  <c:v>-3.7073700000000041</c:v>
                </c:pt>
                <c:pt idx="3288">
                  <c:v>-3.71435</c:v>
                </c:pt>
                <c:pt idx="3289">
                  <c:v>-3.7209400000000001</c:v>
                </c:pt>
                <c:pt idx="3290">
                  <c:v>-3.7266699999999977</c:v>
                </c:pt>
                <c:pt idx="3291">
                  <c:v>-3.7315900000000002</c:v>
                </c:pt>
                <c:pt idx="3292">
                  <c:v>-3.7363900000000001</c:v>
                </c:pt>
                <c:pt idx="3293">
                  <c:v>-3.7411300000000041</c:v>
                </c:pt>
                <c:pt idx="3294">
                  <c:v>-3.74594</c:v>
                </c:pt>
                <c:pt idx="3295">
                  <c:v>-3.7497799999999999</c:v>
                </c:pt>
                <c:pt idx="3296">
                  <c:v>-3.75305</c:v>
                </c:pt>
                <c:pt idx="3297">
                  <c:v>-3.7557900000000002</c:v>
                </c:pt>
                <c:pt idx="3298">
                  <c:v>-3.7585099999999998</c:v>
                </c:pt>
                <c:pt idx="3299">
                  <c:v>-3.7612100000000002</c:v>
                </c:pt>
                <c:pt idx="3300">
                  <c:v>-3.7632699999999999</c:v>
                </c:pt>
                <c:pt idx="3301">
                  <c:v>-3.7645599999999999</c:v>
                </c:pt>
                <c:pt idx="3302">
                  <c:v>-3.7654299999999998</c:v>
                </c:pt>
                <c:pt idx="3303">
                  <c:v>-3.7661600000000002</c:v>
                </c:pt>
                <c:pt idx="3304">
                  <c:v>-3.7668900000000001</c:v>
                </c:pt>
                <c:pt idx="3305">
                  <c:v>-3.76667</c:v>
                </c:pt>
                <c:pt idx="3306">
                  <c:v>-3.7663500000000001</c:v>
                </c:pt>
                <c:pt idx="3307">
                  <c:v>-3.7651100000000035</c:v>
                </c:pt>
                <c:pt idx="3308">
                  <c:v>-3.7636900000000035</c:v>
                </c:pt>
                <c:pt idx="3309">
                  <c:v>-3.7622499999999977</c:v>
                </c:pt>
                <c:pt idx="3310">
                  <c:v>-3.76024</c:v>
                </c:pt>
                <c:pt idx="3311">
                  <c:v>-3.7573400000000001</c:v>
                </c:pt>
                <c:pt idx="3312">
                  <c:v>-3.753930000000004</c:v>
                </c:pt>
                <c:pt idx="3313">
                  <c:v>-3.6950399999999997</c:v>
                </c:pt>
                <c:pt idx="3314">
                  <c:v>-3.3243</c:v>
                </c:pt>
                <c:pt idx="3315">
                  <c:v>-2.4684699999999977</c:v>
                </c:pt>
                <c:pt idx="3316">
                  <c:v>-1.4391099999999979</c:v>
                </c:pt>
                <c:pt idx="3317">
                  <c:v>-0.67601000000000089</c:v>
                </c:pt>
                <c:pt idx="3318">
                  <c:v>-0.29325000000000001</c:v>
                </c:pt>
                <c:pt idx="3319">
                  <c:v>-0.15070000000000025</c:v>
                </c:pt>
                <c:pt idx="3320">
                  <c:v>-9.3770000000000048E-2</c:v>
                </c:pt>
                <c:pt idx="3321">
                  <c:v>-5.6259999999999977E-2</c:v>
                </c:pt>
                <c:pt idx="3322">
                  <c:v>-2.8379999999999999E-2</c:v>
                </c:pt>
                <c:pt idx="3323">
                  <c:v>-1.2869999999999998E-2</c:v>
                </c:pt>
                <c:pt idx="3324">
                  <c:v>-6.340000000000008E-3</c:v>
                </c:pt>
                <c:pt idx="3325">
                  <c:v>-3.9300000000000012E-3</c:v>
                </c:pt>
                <c:pt idx="3326">
                  <c:v>-2.500000000000004E-3</c:v>
                </c:pt>
                <c:pt idx="3327">
                  <c:v>-1.7600000000000022E-3</c:v>
                </c:pt>
                <c:pt idx="3328">
                  <c:v>-8.800000000000022E-4</c:v>
                </c:pt>
                <c:pt idx="3329">
                  <c:v>-7.3000000000000105E-4</c:v>
                </c:pt>
                <c:pt idx="3330">
                  <c:v>-4.4000000000000105E-4</c:v>
                </c:pt>
                <c:pt idx="3331">
                  <c:v>-2.0000000000000039E-4</c:v>
                </c:pt>
                <c:pt idx="3332">
                  <c:v>-2.0000000000000039E-4</c:v>
                </c:pt>
                <c:pt idx="3333">
                  <c:v>-9.0000000000000223E-5</c:v>
                </c:pt>
                <c:pt idx="3334">
                  <c:v>-5.0000000000000111E-5</c:v>
                </c:pt>
                <c:pt idx="3335">
                  <c:v>-5.0000000000000111E-5</c:v>
                </c:pt>
                <c:pt idx="3336">
                  <c:v>3.0000000000000065E-5</c:v>
                </c:pt>
                <c:pt idx="3337">
                  <c:v>1.0000000000000018E-4</c:v>
                </c:pt>
                <c:pt idx="3338">
                  <c:v>8.0000000000000169E-5</c:v>
                </c:pt>
                <c:pt idx="3339">
                  <c:v>1.0000000000000018E-4</c:v>
                </c:pt>
                <c:pt idx="3340">
                  <c:v>8.0000000000000169E-5</c:v>
                </c:pt>
                <c:pt idx="3341">
                  <c:v>2.1000000000000044E-4</c:v>
                </c:pt>
                <c:pt idx="3342">
                  <c:v>2.1000000000000044E-4</c:v>
                </c:pt>
                <c:pt idx="3343">
                  <c:v>2.2000000000000055E-4</c:v>
                </c:pt>
                <c:pt idx="3344">
                  <c:v>2.2000000000000055E-4</c:v>
                </c:pt>
                <c:pt idx="3345">
                  <c:v>1.900000000000005E-4</c:v>
                </c:pt>
                <c:pt idx="3346">
                  <c:v>2.6000000000000047E-4</c:v>
                </c:pt>
                <c:pt idx="3347">
                  <c:v>2.700000000000006E-4</c:v>
                </c:pt>
                <c:pt idx="3348">
                  <c:v>3.100000000000006E-4</c:v>
                </c:pt>
                <c:pt idx="3349">
                  <c:v>2.700000000000006E-4</c:v>
                </c:pt>
                <c:pt idx="3350">
                  <c:v>3.8000000000000051E-4</c:v>
                </c:pt>
                <c:pt idx="3351">
                  <c:v>3.3000000000000049E-4</c:v>
                </c:pt>
                <c:pt idx="3352">
                  <c:v>4.2000000000000088E-4</c:v>
                </c:pt>
                <c:pt idx="3353">
                  <c:v>4.2000000000000088E-4</c:v>
                </c:pt>
                <c:pt idx="3354">
                  <c:v>4.0000000000000034E-4</c:v>
                </c:pt>
                <c:pt idx="3355">
                  <c:v>3.0000000000000052E-4</c:v>
                </c:pt>
                <c:pt idx="3356">
                  <c:v>4.5000000000000091E-4</c:v>
                </c:pt>
                <c:pt idx="3357">
                  <c:v>3.5000000000000059E-4</c:v>
                </c:pt>
                <c:pt idx="3358">
                  <c:v>4.7000000000000085E-4</c:v>
                </c:pt>
                <c:pt idx="3359">
                  <c:v>3.6000000000000062E-4</c:v>
                </c:pt>
                <c:pt idx="3360">
                  <c:v>4.6000000000000023E-4</c:v>
                </c:pt>
                <c:pt idx="3361">
                  <c:v>3.7000000000000075E-4</c:v>
                </c:pt>
                <c:pt idx="3362">
                  <c:v>4.1000000000000021E-4</c:v>
                </c:pt>
                <c:pt idx="3363">
                  <c:v>3.9000000000000059E-4</c:v>
                </c:pt>
                <c:pt idx="3364">
                  <c:v>5.0000000000000034E-4</c:v>
                </c:pt>
                <c:pt idx="3365">
                  <c:v>2.9000000000000016E-4</c:v>
                </c:pt>
                <c:pt idx="3366">
                  <c:v>4.9000000000000107E-4</c:v>
                </c:pt>
                <c:pt idx="3367">
                  <c:v>4.6000000000000023E-4</c:v>
                </c:pt>
                <c:pt idx="3368">
                  <c:v>4.4000000000000105E-4</c:v>
                </c:pt>
                <c:pt idx="3369">
                  <c:v>3.5000000000000059E-4</c:v>
                </c:pt>
                <c:pt idx="3370">
                  <c:v>3.7000000000000075E-4</c:v>
                </c:pt>
                <c:pt idx="3371">
                  <c:v>4.2000000000000088E-4</c:v>
                </c:pt>
                <c:pt idx="3372">
                  <c:v>5.2000000000000093E-4</c:v>
                </c:pt>
                <c:pt idx="3373">
                  <c:v>4.6000000000000023E-4</c:v>
                </c:pt>
                <c:pt idx="3374">
                  <c:v>4.3000000000000069E-4</c:v>
                </c:pt>
                <c:pt idx="3375">
                  <c:v>4.3000000000000069E-4</c:v>
                </c:pt>
                <c:pt idx="3376">
                  <c:v>4.5000000000000091E-4</c:v>
                </c:pt>
                <c:pt idx="3377">
                  <c:v>4.6000000000000023E-4</c:v>
                </c:pt>
                <c:pt idx="3378">
                  <c:v>5.2000000000000093E-4</c:v>
                </c:pt>
                <c:pt idx="3379">
                  <c:v>5.0000000000000034E-4</c:v>
                </c:pt>
                <c:pt idx="3380">
                  <c:v>5.6000000000000082E-4</c:v>
                </c:pt>
                <c:pt idx="3381">
                  <c:v>5.1000000000000004E-4</c:v>
                </c:pt>
                <c:pt idx="3382">
                  <c:v>4.1000000000000021E-4</c:v>
                </c:pt>
                <c:pt idx="3383">
                  <c:v>5.3000000000000085E-4</c:v>
                </c:pt>
                <c:pt idx="3384">
                  <c:v>4.5000000000000091E-4</c:v>
                </c:pt>
                <c:pt idx="3385">
                  <c:v>4.4000000000000105E-4</c:v>
                </c:pt>
                <c:pt idx="3386">
                  <c:v>4.9000000000000107E-4</c:v>
                </c:pt>
                <c:pt idx="3387">
                  <c:v>4.3000000000000069E-4</c:v>
                </c:pt>
                <c:pt idx="3388">
                  <c:v>5.0000000000000034E-4</c:v>
                </c:pt>
                <c:pt idx="3389">
                  <c:v>4.6000000000000023E-4</c:v>
                </c:pt>
                <c:pt idx="3390">
                  <c:v>4.4000000000000105E-4</c:v>
                </c:pt>
                <c:pt idx="3391">
                  <c:v>4.4000000000000105E-4</c:v>
                </c:pt>
                <c:pt idx="3392">
                  <c:v>4.2000000000000088E-4</c:v>
                </c:pt>
                <c:pt idx="3393">
                  <c:v>4.5000000000000091E-4</c:v>
                </c:pt>
                <c:pt idx="3394">
                  <c:v>5.5000000000000101E-4</c:v>
                </c:pt>
                <c:pt idx="3395">
                  <c:v>4.6000000000000023E-4</c:v>
                </c:pt>
                <c:pt idx="3396">
                  <c:v>4.6000000000000023E-4</c:v>
                </c:pt>
                <c:pt idx="3397">
                  <c:v>4.7000000000000085E-4</c:v>
                </c:pt>
                <c:pt idx="3398">
                  <c:v>5.3000000000000085E-4</c:v>
                </c:pt>
                <c:pt idx="3399">
                  <c:v>5.5000000000000101E-4</c:v>
                </c:pt>
                <c:pt idx="3400">
                  <c:v>4.7000000000000085E-4</c:v>
                </c:pt>
                <c:pt idx="3401">
                  <c:v>4.6000000000000023E-4</c:v>
                </c:pt>
                <c:pt idx="3402">
                  <c:v>5.1000000000000004E-4</c:v>
                </c:pt>
                <c:pt idx="3403">
                  <c:v>4.8000000000000034E-4</c:v>
                </c:pt>
                <c:pt idx="3404">
                  <c:v>4.6000000000000023E-4</c:v>
                </c:pt>
                <c:pt idx="3405">
                  <c:v>6.0000000000000103E-4</c:v>
                </c:pt>
                <c:pt idx="3406">
                  <c:v>3.100000000000006E-4</c:v>
                </c:pt>
                <c:pt idx="3407">
                  <c:v>5.7000000000000095E-4</c:v>
                </c:pt>
                <c:pt idx="3408">
                  <c:v>3.9000000000000059E-4</c:v>
                </c:pt>
                <c:pt idx="3409">
                  <c:v>5.6000000000000082E-4</c:v>
                </c:pt>
                <c:pt idx="3410">
                  <c:v>4.7000000000000085E-4</c:v>
                </c:pt>
                <c:pt idx="3411">
                  <c:v>4.5000000000000091E-4</c:v>
                </c:pt>
                <c:pt idx="3412">
                  <c:v>4.9000000000000107E-4</c:v>
                </c:pt>
                <c:pt idx="3413">
                  <c:v>5.1000000000000004E-4</c:v>
                </c:pt>
                <c:pt idx="3414">
                  <c:v>5.4000000000000109E-4</c:v>
                </c:pt>
                <c:pt idx="3415">
                  <c:v>4.8000000000000034E-4</c:v>
                </c:pt>
                <c:pt idx="3416">
                  <c:v>3.5000000000000059E-4</c:v>
                </c:pt>
                <c:pt idx="3417">
                  <c:v>4.6000000000000023E-4</c:v>
                </c:pt>
                <c:pt idx="3418">
                  <c:v>4.7000000000000085E-4</c:v>
                </c:pt>
                <c:pt idx="3419">
                  <c:v>5.6000000000000082E-4</c:v>
                </c:pt>
                <c:pt idx="3420">
                  <c:v>4.7000000000000085E-4</c:v>
                </c:pt>
                <c:pt idx="3421">
                  <c:v>4.4000000000000105E-4</c:v>
                </c:pt>
                <c:pt idx="3422">
                  <c:v>4.7000000000000085E-4</c:v>
                </c:pt>
                <c:pt idx="3423">
                  <c:v>4.1000000000000021E-4</c:v>
                </c:pt>
                <c:pt idx="3424">
                  <c:v>5.8000000000000033E-4</c:v>
                </c:pt>
                <c:pt idx="3425">
                  <c:v>3.6000000000000062E-4</c:v>
                </c:pt>
                <c:pt idx="3426">
                  <c:v>5.7000000000000095E-4</c:v>
                </c:pt>
                <c:pt idx="3427">
                  <c:v>3.100000000000006E-4</c:v>
                </c:pt>
                <c:pt idx="3428">
                  <c:v>5.9000000000000122E-4</c:v>
                </c:pt>
                <c:pt idx="3429">
                  <c:v>5.0000000000000034E-4</c:v>
                </c:pt>
                <c:pt idx="3430">
                  <c:v>5.1000000000000004E-4</c:v>
                </c:pt>
                <c:pt idx="3431">
                  <c:v>4.2000000000000088E-4</c:v>
                </c:pt>
                <c:pt idx="3432">
                  <c:v>4.5000000000000091E-4</c:v>
                </c:pt>
                <c:pt idx="3433">
                  <c:v>5.7000000000000095E-4</c:v>
                </c:pt>
                <c:pt idx="3434">
                  <c:v>4.9000000000000107E-4</c:v>
                </c:pt>
                <c:pt idx="3435">
                  <c:v>4.1000000000000021E-4</c:v>
                </c:pt>
                <c:pt idx="3436">
                  <c:v>4.8000000000000034E-4</c:v>
                </c:pt>
                <c:pt idx="3437">
                  <c:v>4.6000000000000023E-4</c:v>
                </c:pt>
                <c:pt idx="3438">
                  <c:v>4.3000000000000069E-4</c:v>
                </c:pt>
                <c:pt idx="3439">
                  <c:v>5.3000000000000085E-4</c:v>
                </c:pt>
                <c:pt idx="3440">
                  <c:v>4.9000000000000107E-4</c:v>
                </c:pt>
                <c:pt idx="3441">
                  <c:v>4.6000000000000023E-4</c:v>
                </c:pt>
                <c:pt idx="3442">
                  <c:v>5.3000000000000085E-4</c:v>
                </c:pt>
                <c:pt idx="3443">
                  <c:v>4.8000000000000034E-4</c:v>
                </c:pt>
                <c:pt idx="3444">
                  <c:v>4.9000000000000107E-4</c:v>
                </c:pt>
                <c:pt idx="3445">
                  <c:v>5.0000000000000034E-4</c:v>
                </c:pt>
                <c:pt idx="3446">
                  <c:v>4.4000000000000105E-4</c:v>
                </c:pt>
                <c:pt idx="3447">
                  <c:v>5.7000000000000095E-4</c:v>
                </c:pt>
                <c:pt idx="3448">
                  <c:v>4.6000000000000023E-4</c:v>
                </c:pt>
                <c:pt idx="3449">
                  <c:v>5.1000000000000004E-4</c:v>
                </c:pt>
                <c:pt idx="3450">
                  <c:v>4.6000000000000023E-4</c:v>
                </c:pt>
                <c:pt idx="3451">
                  <c:v>5.4000000000000109E-4</c:v>
                </c:pt>
                <c:pt idx="3452">
                  <c:v>4.3000000000000069E-4</c:v>
                </c:pt>
                <c:pt idx="3453">
                  <c:v>5.4000000000000109E-4</c:v>
                </c:pt>
                <c:pt idx="3454">
                  <c:v>3.6000000000000062E-4</c:v>
                </c:pt>
                <c:pt idx="3455">
                  <c:v>5.7000000000000095E-4</c:v>
                </c:pt>
                <c:pt idx="3456">
                  <c:v>4.0000000000000034E-4</c:v>
                </c:pt>
                <c:pt idx="3457">
                  <c:v>4.3000000000000069E-4</c:v>
                </c:pt>
                <c:pt idx="3458">
                  <c:v>5.1000000000000004E-4</c:v>
                </c:pt>
                <c:pt idx="3459">
                  <c:v>5.3000000000000085E-4</c:v>
                </c:pt>
                <c:pt idx="3460">
                  <c:v>4.9000000000000107E-4</c:v>
                </c:pt>
                <c:pt idx="3461">
                  <c:v>4.7000000000000085E-4</c:v>
                </c:pt>
                <c:pt idx="3462">
                  <c:v>4.4000000000000105E-4</c:v>
                </c:pt>
                <c:pt idx="3463">
                  <c:v>4.8000000000000034E-4</c:v>
                </c:pt>
                <c:pt idx="3464">
                  <c:v>4.6000000000000023E-4</c:v>
                </c:pt>
                <c:pt idx="3465">
                  <c:v>5.4000000000000109E-4</c:v>
                </c:pt>
                <c:pt idx="3466">
                  <c:v>4.6000000000000023E-4</c:v>
                </c:pt>
                <c:pt idx="3467">
                  <c:v>5.3000000000000085E-4</c:v>
                </c:pt>
                <c:pt idx="3468">
                  <c:v>4.3000000000000069E-4</c:v>
                </c:pt>
                <c:pt idx="3469">
                  <c:v>5.9000000000000122E-4</c:v>
                </c:pt>
                <c:pt idx="3470">
                  <c:v>4.6000000000000023E-4</c:v>
                </c:pt>
                <c:pt idx="3471">
                  <c:v>5.3000000000000085E-4</c:v>
                </c:pt>
                <c:pt idx="3472">
                  <c:v>5.7000000000000095E-4</c:v>
                </c:pt>
                <c:pt idx="3473">
                  <c:v>4.6000000000000023E-4</c:v>
                </c:pt>
                <c:pt idx="3474">
                  <c:v>5.5000000000000101E-4</c:v>
                </c:pt>
                <c:pt idx="3475">
                  <c:v>6.0000000000000103E-4</c:v>
                </c:pt>
                <c:pt idx="3476">
                  <c:v>4.1000000000000021E-4</c:v>
                </c:pt>
                <c:pt idx="3477">
                  <c:v>4.8000000000000034E-4</c:v>
                </c:pt>
                <c:pt idx="3478">
                  <c:v>4.0000000000000034E-4</c:v>
                </c:pt>
                <c:pt idx="3479">
                  <c:v>4.3000000000000069E-4</c:v>
                </c:pt>
                <c:pt idx="3480">
                  <c:v>6.0000000000000103E-4</c:v>
                </c:pt>
                <c:pt idx="3481">
                  <c:v>4.7000000000000085E-4</c:v>
                </c:pt>
                <c:pt idx="3482">
                  <c:v>6.4000000000000135E-4</c:v>
                </c:pt>
                <c:pt idx="3483">
                  <c:v>2.700000000000006E-4</c:v>
                </c:pt>
                <c:pt idx="3484">
                  <c:v>6.4000000000000135E-4</c:v>
                </c:pt>
                <c:pt idx="3485">
                  <c:v>3.7000000000000075E-4</c:v>
                </c:pt>
                <c:pt idx="3486">
                  <c:v>5.0000000000000034E-4</c:v>
                </c:pt>
                <c:pt idx="3487">
                  <c:v>4.4000000000000105E-4</c:v>
                </c:pt>
                <c:pt idx="3488">
                  <c:v>4.8000000000000034E-4</c:v>
                </c:pt>
                <c:pt idx="3489">
                  <c:v>4.9000000000000107E-4</c:v>
                </c:pt>
                <c:pt idx="3490">
                  <c:v>4.6000000000000023E-4</c:v>
                </c:pt>
                <c:pt idx="3491">
                  <c:v>5.4000000000000109E-4</c:v>
                </c:pt>
                <c:pt idx="3492">
                  <c:v>3.9000000000000059E-4</c:v>
                </c:pt>
                <c:pt idx="3493">
                  <c:v>5.4000000000000109E-4</c:v>
                </c:pt>
                <c:pt idx="3494">
                  <c:v>3.8000000000000051E-4</c:v>
                </c:pt>
                <c:pt idx="3495">
                  <c:v>5.2000000000000093E-4</c:v>
                </c:pt>
                <c:pt idx="3496">
                  <c:v>4.5000000000000091E-4</c:v>
                </c:pt>
                <c:pt idx="3497">
                  <c:v>5.0000000000000034E-4</c:v>
                </c:pt>
                <c:pt idx="3498">
                  <c:v>4.7000000000000085E-4</c:v>
                </c:pt>
                <c:pt idx="3499">
                  <c:v>4.3000000000000069E-4</c:v>
                </c:pt>
                <c:pt idx="3500">
                  <c:v>4.8000000000000034E-4</c:v>
                </c:pt>
                <c:pt idx="3501">
                  <c:v>5.7000000000000095E-4</c:v>
                </c:pt>
                <c:pt idx="3502">
                  <c:v>4.0000000000000034E-4</c:v>
                </c:pt>
                <c:pt idx="3503">
                  <c:v>5.4000000000000109E-4</c:v>
                </c:pt>
                <c:pt idx="3504">
                  <c:v>4.6000000000000023E-4</c:v>
                </c:pt>
                <c:pt idx="3505">
                  <c:v>4.8000000000000034E-4</c:v>
                </c:pt>
                <c:pt idx="3506">
                  <c:v>6.6000000000000097E-4</c:v>
                </c:pt>
                <c:pt idx="3507">
                  <c:v>4.1000000000000021E-4</c:v>
                </c:pt>
                <c:pt idx="3508">
                  <c:v>4.6000000000000023E-4</c:v>
                </c:pt>
                <c:pt idx="3509">
                  <c:v>4.6000000000000023E-4</c:v>
                </c:pt>
                <c:pt idx="3510">
                  <c:v>5.4000000000000109E-4</c:v>
                </c:pt>
                <c:pt idx="3511">
                  <c:v>4.8000000000000034E-4</c:v>
                </c:pt>
                <c:pt idx="3512">
                  <c:v>5.5000000000000101E-4</c:v>
                </c:pt>
                <c:pt idx="3513">
                  <c:v>5.0000000000000034E-4</c:v>
                </c:pt>
                <c:pt idx="3514">
                  <c:v>4.0000000000000034E-4</c:v>
                </c:pt>
                <c:pt idx="3515">
                  <c:v>5.2000000000000093E-4</c:v>
                </c:pt>
                <c:pt idx="3516">
                  <c:v>4.5000000000000091E-4</c:v>
                </c:pt>
                <c:pt idx="3517">
                  <c:v>6.2000000000000119E-4</c:v>
                </c:pt>
                <c:pt idx="3518">
                  <c:v>3.7000000000000075E-4</c:v>
                </c:pt>
                <c:pt idx="3519">
                  <c:v>5.4000000000000109E-4</c:v>
                </c:pt>
                <c:pt idx="3520">
                  <c:v>4.7000000000000085E-4</c:v>
                </c:pt>
                <c:pt idx="3521">
                  <c:v>5.4000000000000109E-4</c:v>
                </c:pt>
                <c:pt idx="3522">
                  <c:v>4.0000000000000034E-4</c:v>
                </c:pt>
                <c:pt idx="3523">
                  <c:v>6.2000000000000119E-4</c:v>
                </c:pt>
                <c:pt idx="3524">
                  <c:v>3.6000000000000062E-4</c:v>
                </c:pt>
                <c:pt idx="3525">
                  <c:v>4.5000000000000091E-4</c:v>
                </c:pt>
                <c:pt idx="3526">
                  <c:v>6.0000000000000103E-4</c:v>
                </c:pt>
                <c:pt idx="3527">
                  <c:v>3.7000000000000075E-4</c:v>
                </c:pt>
                <c:pt idx="3528">
                  <c:v>6.1000000000000084E-4</c:v>
                </c:pt>
                <c:pt idx="3529">
                  <c:v>3.0000000000000052E-4</c:v>
                </c:pt>
                <c:pt idx="3530">
                  <c:v>6.5000000000000116E-4</c:v>
                </c:pt>
                <c:pt idx="3531">
                  <c:v>4.2000000000000088E-4</c:v>
                </c:pt>
                <c:pt idx="3532">
                  <c:v>6.0000000000000103E-4</c:v>
                </c:pt>
                <c:pt idx="3533">
                  <c:v>3.3000000000000049E-4</c:v>
                </c:pt>
                <c:pt idx="3534">
                  <c:v>4.9000000000000107E-4</c:v>
                </c:pt>
                <c:pt idx="3535">
                  <c:v>4.4000000000000105E-4</c:v>
                </c:pt>
                <c:pt idx="3536">
                  <c:v>5.7000000000000095E-4</c:v>
                </c:pt>
                <c:pt idx="3537">
                  <c:v>4.4000000000000105E-4</c:v>
                </c:pt>
                <c:pt idx="3538">
                  <c:v>5.8000000000000033E-4</c:v>
                </c:pt>
                <c:pt idx="3539">
                  <c:v>4.3000000000000069E-4</c:v>
                </c:pt>
                <c:pt idx="3540">
                  <c:v>5.1000000000000004E-4</c:v>
                </c:pt>
                <c:pt idx="3541">
                  <c:v>5.0000000000000034E-4</c:v>
                </c:pt>
                <c:pt idx="3542">
                  <c:v>5.3000000000000085E-4</c:v>
                </c:pt>
                <c:pt idx="3543">
                  <c:v>4.9000000000000107E-4</c:v>
                </c:pt>
                <c:pt idx="3544">
                  <c:v>4.6000000000000023E-4</c:v>
                </c:pt>
                <c:pt idx="3545">
                  <c:v>4.8000000000000034E-4</c:v>
                </c:pt>
                <c:pt idx="3546">
                  <c:v>5.4000000000000109E-4</c:v>
                </c:pt>
                <c:pt idx="3547">
                  <c:v>5.2000000000000093E-4</c:v>
                </c:pt>
                <c:pt idx="3548">
                  <c:v>4.0000000000000034E-4</c:v>
                </c:pt>
                <c:pt idx="3549">
                  <c:v>5.4000000000000109E-4</c:v>
                </c:pt>
                <c:pt idx="3550">
                  <c:v>4.3000000000000069E-4</c:v>
                </c:pt>
                <c:pt idx="3551">
                  <c:v>6.1000000000000084E-4</c:v>
                </c:pt>
                <c:pt idx="3552">
                  <c:v>4.1000000000000021E-4</c:v>
                </c:pt>
                <c:pt idx="3553">
                  <c:v>4.9000000000000107E-4</c:v>
                </c:pt>
                <c:pt idx="3554">
                  <c:v>4.9000000000000107E-4</c:v>
                </c:pt>
                <c:pt idx="3555">
                  <c:v>4.9000000000000107E-4</c:v>
                </c:pt>
                <c:pt idx="3556">
                  <c:v>5.2000000000000093E-4</c:v>
                </c:pt>
                <c:pt idx="3557">
                  <c:v>6.5000000000000116E-4</c:v>
                </c:pt>
                <c:pt idx="3558">
                  <c:v>4.2000000000000088E-4</c:v>
                </c:pt>
                <c:pt idx="3559">
                  <c:v>5.6000000000000082E-4</c:v>
                </c:pt>
                <c:pt idx="3560">
                  <c:v>4.6000000000000023E-4</c:v>
                </c:pt>
                <c:pt idx="3561">
                  <c:v>5.6000000000000082E-4</c:v>
                </c:pt>
                <c:pt idx="3562">
                  <c:v>4.4000000000000105E-4</c:v>
                </c:pt>
                <c:pt idx="3563">
                  <c:v>6.0000000000000103E-4</c:v>
                </c:pt>
                <c:pt idx="3564">
                  <c:v>3.6000000000000062E-4</c:v>
                </c:pt>
                <c:pt idx="3565">
                  <c:v>4.3000000000000069E-4</c:v>
                </c:pt>
                <c:pt idx="3566">
                  <c:v>5.2000000000000093E-4</c:v>
                </c:pt>
                <c:pt idx="3567">
                  <c:v>5.8000000000000033E-4</c:v>
                </c:pt>
                <c:pt idx="3568">
                  <c:v>4.6000000000000023E-4</c:v>
                </c:pt>
                <c:pt idx="3569">
                  <c:v>4.9000000000000107E-4</c:v>
                </c:pt>
                <c:pt idx="3570">
                  <c:v>4.5000000000000091E-4</c:v>
                </c:pt>
                <c:pt idx="3571">
                  <c:v>4.5000000000000091E-4</c:v>
                </c:pt>
                <c:pt idx="3572">
                  <c:v>4.7000000000000085E-4</c:v>
                </c:pt>
                <c:pt idx="3573">
                  <c:v>4.8000000000000034E-4</c:v>
                </c:pt>
                <c:pt idx="3574">
                  <c:v>4.9000000000000107E-4</c:v>
                </c:pt>
                <c:pt idx="3575">
                  <c:v>5.2000000000000093E-4</c:v>
                </c:pt>
                <c:pt idx="3576">
                  <c:v>5.3000000000000085E-4</c:v>
                </c:pt>
                <c:pt idx="3577">
                  <c:v>5.4000000000000109E-4</c:v>
                </c:pt>
                <c:pt idx="3578">
                  <c:v>4.7000000000000085E-4</c:v>
                </c:pt>
                <c:pt idx="3579">
                  <c:v>4.9000000000000107E-4</c:v>
                </c:pt>
                <c:pt idx="3580">
                  <c:v>4.5000000000000091E-4</c:v>
                </c:pt>
                <c:pt idx="3581">
                  <c:v>5.1000000000000004E-4</c:v>
                </c:pt>
                <c:pt idx="3582">
                  <c:v>5.3000000000000085E-4</c:v>
                </c:pt>
                <c:pt idx="3583">
                  <c:v>4.7000000000000085E-4</c:v>
                </c:pt>
                <c:pt idx="3584">
                  <c:v>4.3000000000000069E-4</c:v>
                </c:pt>
                <c:pt idx="3585">
                  <c:v>4.4000000000000105E-4</c:v>
                </c:pt>
                <c:pt idx="3586">
                  <c:v>5.5000000000000101E-4</c:v>
                </c:pt>
                <c:pt idx="3587">
                  <c:v>4.2000000000000088E-4</c:v>
                </c:pt>
                <c:pt idx="3588">
                  <c:v>7.1000000000000034E-4</c:v>
                </c:pt>
                <c:pt idx="3589">
                  <c:v>3.3000000000000049E-4</c:v>
                </c:pt>
                <c:pt idx="3590">
                  <c:v>5.0000000000000034E-4</c:v>
                </c:pt>
                <c:pt idx="3591">
                  <c:v>4.3000000000000069E-4</c:v>
                </c:pt>
                <c:pt idx="3592">
                  <c:v>5.4000000000000109E-4</c:v>
                </c:pt>
                <c:pt idx="3593">
                  <c:v>4.7000000000000085E-4</c:v>
                </c:pt>
                <c:pt idx="3594">
                  <c:v>3.8000000000000051E-4</c:v>
                </c:pt>
                <c:pt idx="3595">
                  <c:v>5.6000000000000082E-4</c:v>
                </c:pt>
                <c:pt idx="3596">
                  <c:v>4.3000000000000069E-4</c:v>
                </c:pt>
                <c:pt idx="3597">
                  <c:v>5.2000000000000093E-4</c:v>
                </c:pt>
                <c:pt idx="3598">
                  <c:v>4.9000000000000107E-4</c:v>
                </c:pt>
                <c:pt idx="3599">
                  <c:v>4.9000000000000107E-4</c:v>
                </c:pt>
                <c:pt idx="3600">
                  <c:v>4.4000000000000105E-4</c:v>
                </c:pt>
                <c:pt idx="3601">
                  <c:v>3.8000000000000051E-4</c:v>
                </c:pt>
                <c:pt idx="3602">
                  <c:v>5.1000000000000004E-4</c:v>
                </c:pt>
                <c:pt idx="3603">
                  <c:v>4.2000000000000088E-4</c:v>
                </c:pt>
                <c:pt idx="3604">
                  <c:v>4.7000000000000085E-4</c:v>
                </c:pt>
                <c:pt idx="3605">
                  <c:v>4.7000000000000085E-4</c:v>
                </c:pt>
                <c:pt idx="3606">
                  <c:v>4.4000000000000105E-4</c:v>
                </c:pt>
                <c:pt idx="3607">
                  <c:v>5.6000000000000082E-4</c:v>
                </c:pt>
                <c:pt idx="3608">
                  <c:v>4.5000000000000091E-4</c:v>
                </c:pt>
                <c:pt idx="3609">
                  <c:v>5.3000000000000085E-4</c:v>
                </c:pt>
                <c:pt idx="3610">
                  <c:v>5.1000000000000004E-4</c:v>
                </c:pt>
                <c:pt idx="3611">
                  <c:v>5.3000000000000085E-4</c:v>
                </c:pt>
                <c:pt idx="3612">
                  <c:v>5.3000000000000085E-4</c:v>
                </c:pt>
                <c:pt idx="3613">
                  <c:v>4.9000000000000107E-4</c:v>
                </c:pt>
                <c:pt idx="3614">
                  <c:v>4.0000000000000034E-4</c:v>
                </c:pt>
                <c:pt idx="3615">
                  <c:v>5.1000000000000004E-4</c:v>
                </c:pt>
                <c:pt idx="3616">
                  <c:v>3.8000000000000051E-4</c:v>
                </c:pt>
                <c:pt idx="3617">
                  <c:v>6.4000000000000135E-4</c:v>
                </c:pt>
                <c:pt idx="3618">
                  <c:v>3.4000000000000051E-4</c:v>
                </c:pt>
                <c:pt idx="3619">
                  <c:v>5.0000000000000034E-4</c:v>
                </c:pt>
                <c:pt idx="3620">
                  <c:v>4.0000000000000034E-4</c:v>
                </c:pt>
                <c:pt idx="3621">
                  <c:v>4.1000000000000021E-4</c:v>
                </c:pt>
                <c:pt idx="3622">
                  <c:v>5.8000000000000033E-4</c:v>
                </c:pt>
                <c:pt idx="3623">
                  <c:v>4.4000000000000105E-4</c:v>
                </c:pt>
                <c:pt idx="3624">
                  <c:v>5.5000000000000101E-4</c:v>
                </c:pt>
                <c:pt idx="3625">
                  <c:v>3.4000000000000051E-4</c:v>
                </c:pt>
                <c:pt idx="3626">
                  <c:v>5.6000000000000082E-4</c:v>
                </c:pt>
                <c:pt idx="3627">
                  <c:v>4.5000000000000091E-4</c:v>
                </c:pt>
                <c:pt idx="3628">
                  <c:v>5.6000000000000082E-4</c:v>
                </c:pt>
                <c:pt idx="3629">
                  <c:v>4.1000000000000021E-4</c:v>
                </c:pt>
                <c:pt idx="3630">
                  <c:v>5.7000000000000095E-4</c:v>
                </c:pt>
                <c:pt idx="3631">
                  <c:v>4.2000000000000088E-4</c:v>
                </c:pt>
                <c:pt idx="3632">
                  <c:v>5.4000000000000109E-4</c:v>
                </c:pt>
                <c:pt idx="3633">
                  <c:v>4.4000000000000105E-4</c:v>
                </c:pt>
                <c:pt idx="3634">
                  <c:v>6.30000000000001E-4</c:v>
                </c:pt>
                <c:pt idx="3635">
                  <c:v>3.5000000000000059E-4</c:v>
                </c:pt>
                <c:pt idx="3636">
                  <c:v>5.1000000000000004E-4</c:v>
                </c:pt>
                <c:pt idx="3637">
                  <c:v>5.7000000000000095E-4</c:v>
                </c:pt>
                <c:pt idx="3638">
                  <c:v>4.2000000000000088E-4</c:v>
                </c:pt>
                <c:pt idx="3639">
                  <c:v>5.4000000000000109E-4</c:v>
                </c:pt>
                <c:pt idx="3640">
                  <c:v>5.2000000000000093E-4</c:v>
                </c:pt>
                <c:pt idx="3641">
                  <c:v>4.7000000000000085E-4</c:v>
                </c:pt>
                <c:pt idx="3642">
                  <c:v>4.6000000000000023E-4</c:v>
                </c:pt>
                <c:pt idx="3643">
                  <c:v>5.6000000000000082E-4</c:v>
                </c:pt>
                <c:pt idx="3644">
                  <c:v>3.9000000000000059E-4</c:v>
                </c:pt>
                <c:pt idx="3645">
                  <c:v>5.5000000000000101E-4</c:v>
                </c:pt>
                <c:pt idx="3646">
                  <c:v>4.8000000000000034E-4</c:v>
                </c:pt>
                <c:pt idx="3647">
                  <c:v>5.9000000000000122E-4</c:v>
                </c:pt>
                <c:pt idx="3648">
                  <c:v>5.3000000000000085E-4</c:v>
                </c:pt>
                <c:pt idx="3649">
                  <c:v>4.2000000000000088E-4</c:v>
                </c:pt>
                <c:pt idx="3650">
                  <c:v>4.6000000000000023E-4</c:v>
                </c:pt>
                <c:pt idx="3651">
                  <c:v>4.9000000000000107E-4</c:v>
                </c:pt>
                <c:pt idx="3652">
                  <c:v>5.8000000000000033E-4</c:v>
                </c:pt>
                <c:pt idx="3653">
                  <c:v>4.6000000000000023E-4</c:v>
                </c:pt>
                <c:pt idx="3654">
                  <c:v>5.2000000000000093E-4</c:v>
                </c:pt>
                <c:pt idx="3655">
                  <c:v>5.0000000000000034E-4</c:v>
                </c:pt>
                <c:pt idx="3656">
                  <c:v>4.1000000000000021E-4</c:v>
                </c:pt>
                <c:pt idx="3657">
                  <c:v>5.2000000000000093E-4</c:v>
                </c:pt>
                <c:pt idx="3658">
                  <c:v>4.7000000000000085E-4</c:v>
                </c:pt>
                <c:pt idx="3659">
                  <c:v>6.0000000000000103E-4</c:v>
                </c:pt>
                <c:pt idx="3660">
                  <c:v>3.6000000000000062E-4</c:v>
                </c:pt>
                <c:pt idx="3661">
                  <c:v>4.8000000000000034E-4</c:v>
                </c:pt>
                <c:pt idx="3662">
                  <c:v>4.8000000000000034E-4</c:v>
                </c:pt>
                <c:pt idx="3663">
                  <c:v>4.7000000000000085E-4</c:v>
                </c:pt>
                <c:pt idx="3664">
                  <c:v>5.3000000000000085E-4</c:v>
                </c:pt>
                <c:pt idx="3665">
                  <c:v>4.5000000000000091E-4</c:v>
                </c:pt>
                <c:pt idx="3666">
                  <c:v>4.6000000000000023E-4</c:v>
                </c:pt>
                <c:pt idx="3667">
                  <c:v>5.3000000000000085E-4</c:v>
                </c:pt>
                <c:pt idx="3668">
                  <c:v>5.4000000000000109E-4</c:v>
                </c:pt>
                <c:pt idx="3669">
                  <c:v>5.4000000000000109E-4</c:v>
                </c:pt>
                <c:pt idx="3670">
                  <c:v>4.7000000000000085E-4</c:v>
                </c:pt>
                <c:pt idx="3671">
                  <c:v>5.2000000000000093E-4</c:v>
                </c:pt>
                <c:pt idx="3672">
                  <c:v>5.5000000000000101E-4</c:v>
                </c:pt>
                <c:pt idx="3673">
                  <c:v>4.9000000000000107E-4</c:v>
                </c:pt>
                <c:pt idx="3674">
                  <c:v>5.8000000000000033E-4</c:v>
                </c:pt>
                <c:pt idx="3675">
                  <c:v>4.6000000000000023E-4</c:v>
                </c:pt>
                <c:pt idx="3676">
                  <c:v>4.9000000000000107E-4</c:v>
                </c:pt>
                <c:pt idx="3677">
                  <c:v>5.5000000000000101E-4</c:v>
                </c:pt>
                <c:pt idx="3678">
                  <c:v>3.9000000000000059E-4</c:v>
                </c:pt>
                <c:pt idx="3679">
                  <c:v>6.7000000000000122E-4</c:v>
                </c:pt>
                <c:pt idx="3680">
                  <c:v>3.7000000000000075E-4</c:v>
                </c:pt>
                <c:pt idx="3681">
                  <c:v>5.7000000000000095E-4</c:v>
                </c:pt>
                <c:pt idx="3682">
                  <c:v>5.2000000000000093E-4</c:v>
                </c:pt>
                <c:pt idx="3683">
                  <c:v>5.5000000000000101E-4</c:v>
                </c:pt>
                <c:pt idx="3684">
                  <c:v>4.4000000000000105E-4</c:v>
                </c:pt>
                <c:pt idx="3685">
                  <c:v>4.6000000000000023E-4</c:v>
                </c:pt>
                <c:pt idx="3686">
                  <c:v>6.4000000000000135E-4</c:v>
                </c:pt>
                <c:pt idx="3687">
                  <c:v>4.8000000000000034E-4</c:v>
                </c:pt>
                <c:pt idx="3688">
                  <c:v>5.7000000000000095E-4</c:v>
                </c:pt>
                <c:pt idx="3689">
                  <c:v>3.8000000000000051E-4</c:v>
                </c:pt>
                <c:pt idx="3690">
                  <c:v>5.5000000000000101E-4</c:v>
                </c:pt>
                <c:pt idx="3691">
                  <c:v>3.5000000000000059E-4</c:v>
                </c:pt>
                <c:pt idx="3692">
                  <c:v>5.5000000000000101E-4</c:v>
                </c:pt>
                <c:pt idx="3693">
                  <c:v>5.3000000000000085E-4</c:v>
                </c:pt>
                <c:pt idx="3694">
                  <c:v>4.9000000000000107E-4</c:v>
                </c:pt>
                <c:pt idx="3695">
                  <c:v>4.9000000000000107E-4</c:v>
                </c:pt>
                <c:pt idx="3696">
                  <c:v>5.3000000000000085E-4</c:v>
                </c:pt>
                <c:pt idx="3697">
                  <c:v>5.0000000000000034E-4</c:v>
                </c:pt>
                <c:pt idx="3698">
                  <c:v>5.6000000000000082E-4</c:v>
                </c:pt>
                <c:pt idx="3699">
                  <c:v>5.6000000000000082E-4</c:v>
                </c:pt>
                <c:pt idx="3700">
                  <c:v>5.5000000000000101E-4</c:v>
                </c:pt>
                <c:pt idx="3701">
                  <c:v>5.1000000000000004E-4</c:v>
                </c:pt>
                <c:pt idx="3702">
                  <c:v>4.6000000000000023E-4</c:v>
                </c:pt>
                <c:pt idx="3703">
                  <c:v>5.1000000000000004E-4</c:v>
                </c:pt>
                <c:pt idx="3704">
                  <c:v>4.7000000000000085E-4</c:v>
                </c:pt>
                <c:pt idx="3705">
                  <c:v>4.5000000000000091E-4</c:v>
                </c:pt>
                <c:pt idx="3706">
                  <c:v>5.2000000000000093E-4</c:v>
                </c:pt>
                <c:pt idx="3707">
                  <c:v>4.3000000000000069E-4</c:v>
                </c:pt>
                <c:pt idx="3708">
                  <c:v>6.30000000000001E-4</c:v>
                </c:pt>
                <c:pt idx="3709">
                  <c:v>4.5000000000000091E-4</c:v>
                </c:pt>
                <c:pt idx="3710">
                  <c:v>5.7000000000000095E-4</c:v>
                </c:pt>
                <c:pt idx="3711">
                  <c:v>4.8000000000000034E-4</c:v>
                </c:pt>
                <c:pt idx="3712">
                  <c:v>5.0000000000000034E-4</c:v>
                </c:pt>
                <c:pt idx="3713">
                  <c:v>4.5000000000000091E-4</c:v>
                </c:pt>
                <c:pt idx="3714">
                  <c:v>5.6000000000000082E-4</c:v>
                </c:pt>
                <c:pt idx="3715">
                  <c:v>4.1000000000000021E-4</c:v>
                </c:pt>
                <c:pt idx="3716">
                  <c:v>5.3000000000000085E-4</c:v>
                </c:pt>
                <c:pt idx="3717">
                  <c:v>5.1000000000000004E-4</c:v>
                </c:pt>
                <c:pt idx="3718">
                  <c:v>6.0000000000000103E-4</c:v>
                </c:pt>
                <c:pt idx="3719">
                  <c:v>4.9000000000000107E-4</c:v>
                </c:pt>
                <c:pt idx="3720">
                  <c:v>5.4000000000000109E-4</c:v>
                </c:pt>
                <c:pt idx="3721">
                  <c:v>4.2000000000000088E-4</c:v>
                </c:pt>
                <c:pt idx="3722">
                  <c:v>5.8000000000000033E-4</c:v>
                </c:pt>
                <c:pt idx="3723">
                  <c:v>4.4000000000000105E-4</c:v>
                </c:pt>
                <c:pt idx="3724">
                  <c:v>5.7000000000000095E-4</c:v>
                </c:pt>
                <c:pt idx="3725">
                  <c:v>3.9000000000000059E-4</c:v>
                </c:pt>
                <c:pt idx="3726">
                  <c:v>5.8000000000000033E-4</c:v>
                </c:pt>
                <c:pt idx="3727">
                  <c:v>4.4000000000000105E-4</c:v>
                </c:pt>
                <c:pt idx="3728">
                  <c:v>6.4000000000000135E-4</c:v>
                </c:pt>
                <c:pt idx="3729">
                  <c:v>4.4000000000000105E-4</c:v>
                </c:pt>
                <c:pt idx="3730">
                  <c:v>5.5000000000000101E-4</c:v>
                </c:pt>
                <c:pt idx="3731">
                  <c:v>4.9000000000000107E-4</c:v>
                </c:pt>
                <c:pt idx="3732">
                  <c:v>5.3000000000000085E-4</c:v>
                </c:pt>
                <c:pt idx="3733">
                  <c:v>5.6000000000000082E-4</c:v>
                </c:pt>
                <c:pt idx="3734">
                  <c:v>4.8000000000000034E-4</c:v>
                </c:pt>
                <c:pt idx="3735">
                  <c:v>4.9000000000000107E-4</c:v>
                </c:pt>
                <c:pt idx="3736">
                  <c:v>5.0000000000000034E-4</c:v>
                </c:pt>
                <c:pt idx="3737">
                  <c:v>5.6000000000000082E-4</c:v>
                </c:pt>
                <c:pt idx="3738">
                  <c:v>3.8000000000000051E-4</c:v>
                </c:pt>
                <c:pt idx="3739">
                  <c:v>6.2000000000000119E-4</c:v>
                </c:pt>
                <c:pt idx="3740">
                  <c:v>3.2000000000000079E-4</c:v>
                </c:pt>
                <c:pt idx="3741">
                  <c:v>7.6000000000000102E-4</c:v>
                </c:pt>
                <c:pt idx="3742">
                  <c:v>4.4000000000000105E-4</c:v>
                </c:pt>
                <c:pt idx="3743">
                  <c:v>6.1000000000000084E-4</c:v>
                </c:pt>
                <c:pt idx="3744">
                  <c:v>4.6000000000000023E-4</c:v>
                </c:pt>
                <c:pt idx="3745">
                  <c:v>4.2000000000000088E-4</c:v>
                </c:pt>
                <c:pt idx="3746">
                  <c:v>4.6000000000000023E-4</c:v>
                </c:pt>
                <c:pt idx="3747">
                  <c:v>4.7000000000000085E-4</c:v>
                </c:pt>
                <c:pt idx="3748">
                  <c:v>5.1000000000000004E-4</c:v>
                </c:pt>
                <c:pt idx="3749">
                  <c:v>4.8000000000000034E-4</c:v>
                </c:pt>
                <c:pt idx="3750">
                  <c:v>5.6000000000000082E-4</c:v>
                </c:pt>
                <c:pt idx="3751">
                  <c:v>4.1000000000000021E-4</c:v>
                </c:pt>
                <c:pt idx="3752">
                  <c:v>6.0000000000000103E-4</c:v>
                </c:pt>
                <c:pt idx="3753">
                  <c:v>3.6000000000000062E-4</c:v>
                </c:pt>
                <c:pt idx="3754">
                  <c:v>5.7000000000000095E-4</c:v>
                </c:pt>
                <c:pt idx="3755">
                  <c:v>3.5000000000000059E-4</c:v>
                </c:pt>
                <c:pt idx="3756">
                  <c:v>5.7000000000000095E-4</c:v>
                </c:pt>
                <c:pt idx="3757">
                  <c:v>4.9000000000000107E-4</c:v>
                </c:pt>
                <c:pt idx="3758">
                  <c:v>6.9000000000000148E-4</c:v>
                </c:pt>
                <c:pt idx="3759">
                  <c:v>4.7000000000000085E-4</c:v>
                </c:pt>
                <c:pt idx="3760">
                  <c:v>5.1000000000000004E-4</c:v>
                </c:pt>
                <c:pt idx="3761">
                  <c:v>4.8000000000000034E-4</c:v>
                </c:pt>
                <c:pt idx="3762">
                  <c:v>5.1000000000000004E-4</c:v>
                </c:pt>
                <c:pt idx="3763">
                  <c:v>5.9000000000000122E-4</c:v>
                </c:pt>
                <c:pt idx="3764">
                  <c:v>5.0000000000000034E-4</c:v>
                </c:pt>
                <c:pt idx="3765">
                  <c:v>4.4000000000000105E-4</c:v>
                </c:pt>
                <c:pt idx="3766">
                  <c:v>5.0000000000000034E-4</c:v>
                </c:pt>
                <c:pt idx="3767">
                  <c:v>5.4000000000000109E-4</c:v>
                </c:pt>
                <c:pt idx="3768">
                  <c:v>5.5000000000000101E-4</c:v>
                </c:pt>
                <c:pt idx="3769">
                  <c:v>4.9000000000000107E-4</c:v>
                </c:pt>
                <c:pt idx="3770">
                  <c:v>4.8000000000000034E-4</c:v>
                </c:pt>
                <c:pt idx="3771">
                  <c:v>5.3000000000000085E-4</c:v>
                </c:pt>
                <c:pt idx="3772">
                  <c:v>4.7000000000000085E-4</c:v>
                </c:pt>
                <c:pt idx="3773">
                  <c:v>5.8000000000000033E-4</c:v>
                </c:pt>
                <c:pt idx="3774">
                  <c:v>5.0000000000000034E-4</c:v>
                </c:pt>
                <c:pt idx="3775">
                  <c:v>5.2000000000000093E-4</c:v>
                </c:pt>
                <c:pt idx="3776">
                  <c:v>4.1000000000000021E-4</c:v>
                </c:pt>
                <c:pt idx="3777">
                  <c:v>5.6000000000000082E-4</c:v>
                </c:pt>
                <c:pt idx="3778">
                  <c:v>5.0000000000000034E-4</c:v>
                </c:pt>
                <c:pt idx="3779">
                  <c:v>5.3000000000000085E-4</c:v>
                </c:pt>
                <c:pt idx="3780">
                  <c:v>4.8000000000000034E-4</c:v>
                </c:pt>
                <c:pt idx="3781">
                  <c:v>4.4000000000000105E-4</c:v>
                </c:pt>
                <c:pt idx="3782">
                  <c:v>6.1000000000000084E-4</c:v>
                </c:pt>
                <c:pt idx="3783">
                  <c:v>4.3000000000000069E-4</c:v>
                </c:pt>
                <c:pt idx="3784">
                  <c:v>5.9000000000000122E-4</c:v>
                </c:pt>
                <c:pt idx="3785">
                  <c:v>3.5000000000000059E-4</c:v>
                </c:pt>
                <c:pt idx="3786">
                  <c:v>5.7000000000000095E-4</c:v>
                </c:pt>
                <c:pt idx="3787">
                  <c:v>4.2000000000000088E-4</c:v>
                </c:pt>
                <c:pt idx="3788">
                  <c:v>6.1000000000000084E-4</c:v>
                </c:pt>
                <c:pt idx="3789">
                  <c:v>3.6000000000000062E-4</c:v>
                </c:pt>
                <c:pt idx="3790">
                  <c:v>4.8000000000000034E-4</c:v>
                </c:pt>
                <c:pt idx="3791">
                  <c:v>3.4000000000000051E-4</c:v>
                </c:pt>
                <c:pt idx="3792">
                  <c:v>6.5000000000000116E-4</c:v>
                </c:pt>
                <c:pt idx="3793">
                  <c:v>5.3000000000000085E-4</c:v>
                </c:pt>
                <c:pt idx="3794">
                  <c:v>4.9000000000000107E-4</c:v>
                </c:pt>
                <c:pt idx="3795">
                  <c:v>4.9000000000000107E-4</c:v>
                </c:pt>
                <c:pt idx="3796">
                  <c:v>4.7000000000000085E-4</c:v>
                </c:pt>
                <c:pt idx="3797">
                  <c:v>4.7000000000000085E-4</c:v>
                </c:pt>
                <c:pt idx="3798">
                  <c:v>5.3000000000000085E-4</c:v>
                </c:pt>
                <c:pt idx="3799">
                  <c:v>4.7000000000000085E-4</c:v>
                </c:pt>
                <c:pt idx="3800">
                  <c:v>4.0000000000000034E-4</c:v>
                </c:pt>
                <c:pt idx="3801">
                  <c:v>5.1000000000000004E-4</c:v>
                </c:pt>
                <c:pt idx="3802">
                  <c:v>4.5000000000000091E-4</c:v>
                </c:pt>
                <c:pt idx="3803">
                  <c:v>5.2000000000000093E-4</c:v>
                </c:pt>
                <c:pt idx="3804">
                  <c:v>4.5000000000000091E-4</c:v>
                </c:pt>
                <c:pt idx="3805">
                  <c:v>4.2000000000000088E-4</c:v>
                </c:pt>
                <c:pt idx="3806">
                  <c:v>4.4000000000000105E-4</c:v>
                </c:pt>
                <c:pt idx="3807">
                  <c:v>5.5000000000000101E-4</c:v>
                </c:pt>
                <c:pt idx="3808">
                  <c:v>4.5000000000000091E-4</c:v>
                </c:pt>
                <c:pt idx="3809">
                  <c:v>6.2000000000000119E-4</c:v>
                </c:pt>
                <c:pt idx="3810">
                  <c:v>3.7000000000000075E-4</c:v>
                </c:pt>
                <c:pt idx="3811">
                  <c:v>5.2000000000000093E-4</c:v>
                </c:pt>
                <c:pt idx="3812">
                  <c:v>4.1000000000000021E-4</c:v>
                </c:pt>
                <c:pt idx="3813">
                  <c:v>5.6000000000000082E-4</c:v>
                </c:pt>
                <c:pt idx="3814">
                  <c:v>4.3000000000000069E-4</c:v>
                </c:pt>
                <c:pt idx="3815">
                  <c:v>4.0000000000000034E-4</c:v>
                </c:pt>
                <c:pt idx="3816">
                  <c:v>5.0000000000000034E-4</c:v>
                </c:pt>
                <c:pt idx="3817">
                  <c:v>4.4000000000000105E-4</c:v>
                </c:pt>
                <c:pt idx="3818">
                  <c:v>5.2000000000000093E-4</c:v>
                </c:pt>
                <c:pt idx="3819">
                  <c:v>4.4000000000000105E-4</c:v>
                </c:pt>
                <c:pt idx="3820">
                  <c:v>5.5000000000000101E-4</c:v>
                </c:pt>
                <c:pt idx="3821">
                  <c:v>4.5000000000000091E-4</c:v>
                </c:pt>
                <c:pt idx="3822">
                  <c:v>5.1000000000000004E-4</c:v>
                </c:pt>
                <c:pt idx="3823">
                  <c:v>5.1000000000000004E-4</c:v>
                </c:pt>
                <c:pt idx="3824">
                  <c:v>4.0000000000000034E-4</c:v>
                </c:pt>
                <c:pt idx="3825">
                  <c:v>4.9000000000000107E-4</c:v>
                </c:pt>
                <c:pt idx="3826">
                  <c:v>5.1000000000000004E-4</c:v>
                </c:pt>
                <c:pt idx="3827">
                  <c:v>4.8000000000000034E-4</c:v>
                </c:pt>
                <c:pt idx="3828">
                  <c:v>5.2000000000000093E-4</c:v>
                </c:pt>
                <c:pt idx="3829">
                  <c:v>4.4000000000000105E-4</c:v>
                </c:pt>
                <c:pt idx="3830">
                  <c:v>4.5000000000000091E-4</c:v>
                </c:pt>
                <c:pt idx="3831">
                  <c:v>4.9000000000000107E-4</c:v>
                </c:pt>
                <c:pt idx="3832">
                  <c:v>5.2000000000000093E-4</c:v>
                </c:pt>
                <c:pt idx="3833">
                  <c:v>5.2000000000000093E-4</c:v>
                </c:pt>
                <c:pt idx="3834">
                  <c:v>5.6000000000000082E-4</c:v>
                </c:pt>
                <c:pt idx="3835">
                  <c:v>4.4000000000000105E-4</c:v>
                </c:pt>
                <c:pt idx="3836">
                  <c:v>5.3000000000000085E-4</c:v>
                </c:pt>
                <c:pt idx="3837">
                  <c:v>4.9000000000000107E-4</c:v>
                </c:pt>
                <c:pt idx="3838">
                  <c:v>4.4000000000000105E-4</c:v>
                </c:pt>
                <c:pt idx="3839">
                  <c:v>5.5000000000000101E-4</c:v>
                </c:pt>
                <c:pt idx="3840">
                  <c:v>4.6000000000000023E-4</c:v>
                </c:pt>
                <c:pt idx="3841">
                  <c:v>5.9000000000000122E-4</c:v>
                </c:pt>
                <c:pt idx="3842">
                  <c:v>4.6000000000000023E-4</c:v>
                </c:pt>
                <c:pt idx="3843">
                  <c:v>5.1000000000000004E-4</c:v>
                </c:pt>
                <c:pt idx="3844">
                  <c:v>5.5000000000000101E-4</c:v>
                </c:pt>
                <c:pt idx="3845">
                  <c:v>4.1000000000000021E-4</c:v>
                </c:pt>
                <c:pt idx="3846">
                  <c:v>5.4000000000000109E-4</c:v>
                </c:pt>
                <c:pt idx="3847">
                  <c:v>4.7000000000000085E-4</c:v>
                </c:pt>
                <c:pt idx="3848">
                  <c:v>5.2000000000000093E-4</c:v>
                </c:pt>
                <c:pt idx="3849">
                  <c:v>4.6000000000000023E-4</c:v>
                </c:pt>
                <c:pt idx="3850">
                  <c:v>5.6000000000000082E-4</c:v>
                </c:pt>
                <c:pt idx="3851">
                  <c:v>4.0000000000000034E-4</c:v>
                </c:pt>
                <c:pt idx="3852">
                  <c:v>5.4000000000000109E-4</c:v>
                </c:pt>
                <c:pt idx="3853">
                  <c:v>4.8000000000000034E-4</c:v>
                </c:pt>
                <c:pt idx="3854">
                  <c:v>4.9000000000000107E-4</c:v>
                </c:pt>
                <c:pt idx="3855">
                  <c:v>5.0000000000000034E-4</c:v>
                </c:pt>
                <c:pt idx="3856">
                  <c:v>5.1000000000000004E-4</c:v>
                </c:pt>
                <c:pt idx="3857">
                  <c:v>4.5000000000000091E-4</c:v>
                </c:pt>
                <c:pt idx="3858">
                  <c:v>5.9000000000000122E-4</c:v>
                </c:pt>
                <c:pt idx="3859">
                  <c:v>4.7000000000000085E-4</c:v>
                </c:pt>
                <c:pt idx="3860">
                  <c:v>5.3000000000000085E-4</c:v>
                </c:pt>
                <c:pt idx="3861">
                  <c:v>5.2000000000000093E-4</c:v>
                </c:pt>
                <c:pt idx="3862">
                  <c:v>5.4000000000000109E-4</c:v>
                </c:pt>
                <c:pt idx="3863">
                  <c:v>5.7000000000000095E-4</c:v>
                </c:pt>
                <c:pt idx="3864">
                  <c:v>3.9000000000000059E-4</c:v>
                </c:pt>
                <c:pt idx="3865">
                  <c:v>6.1000000000000084E-4</c:v>
                </c:pt>
                <c:pt idx="3866">
                  <c:v>3.6000000000000062E-4</c:v>
                </c:pt>
                <c:pt idx="3867">
                  <c:v>5.1000000000000004E-4</c:v>
                </c:pt>
                <c:pt idx="3868">
                  <c:v>4.4000000000000105E-4</c:v>
                </c:pt>
                <c:pt idx="3869">
                  <c:v>5.1000000000000004E-4</c:v>
                </c:pt>
                <c:pt idx="3870">
                  <c:v>4.7000000000000085E-4</c:v>
                </c:pt>
                <c:pt idx="3871">
                  <c:v>4.7000000000000085E-4</c:v>
                </c:pt>
                <c:pt idx="3872">
                  <c:v>5.5000000000000101E-4</c:v>
                </c:pt>
                <c:pt idx="3873">
                  <c:v>4.7000000000000085E-4</c:v>
                </c:pt>
                <c:pt idx="3874">
                  <c:v>5.4000000000000109E-4</c:v>
                </c:pt>
                <c:pt idx="3875">
                  <c:v>4.9000000000000107E-4</c:v>
                </c:pt>
                <c:pt idx="3876">
                  <c:v>5.1000000000000004E-4</c:v>
                </c:pt>
                <c:pt idx="3877">
                  <c:v>5.4000000000000109E-4</c:v>
                </c:pt>
                <c:pt idx="3878">
                  <c:v>4.7000000000000085E-4</c:v>
                </c:pt>
                <c:pt idx="3879">
                  <c:v>4.8000000000000034E-4</c:v>
                </c:pt>
                <c:pt idx="3880">
                  <c:v>4.4000000000000105E-4</c:v>
                </c:pt>
                <c:pt idx="3881">
                  <c:v>4.7000000000000085E-4</c:v>
                </c:pt>
                <c:pt idx="3882">
                  <c:v>5.0000000000000034E-4</c:v>
                </c:pt>
                <c:pt idx="3883">
                  <c:v>5.3000000000000085E-4</c:v>
                </c:pt>
                <c:pt idx="3884">
                  <c:v>4.0000000000000034E-4</c:v>
                </c:pt>
                <c:pt idx="3885">
                  <c:v>5.5000000000000101E-4</c:v>
                </c:pt>
                <c:pt idx="3886">
                  <c:v>4.1000000000000021E-4</c:v>
                </c:pt>
                <c:pt idx="3887">
                  <c:v>5.8000000000000033E-4</c:v>
                </c:pt>
                <c:pt idx="3888">
                  <c:v>4.9000000000000107E-4</c:v>
                </c:pt>
                <c:pt idx="3889">
                  <c:v>4.8000000000000034E-4</c:v>
                </c:pt>
                <c:pt idx="3890">
                  <c:v>4.4000000000000105E-4</c:v>
                </c:pt>
                <c:pt idx="3891">
                  <c:v>4.7000000000000085E-4</c:v>
                </c:pt>
                <c:pt idx="3892">
                  <c:v>5.7000000000000095E-4</c:v>
                </c:pt>
                <c:pt idx="3893">
                  <c:v>3.9000000000000059E-4</c:v>
                </c:pt>
                <c:pt idx="3894">
                  <c:v>5.9000000000000122E-4</c:v>
                </c:pt>
                <c:pt idx="3895">
                  <c:v>4.5000000000000091E-4</c:v>
                </c:pt>
                <c:pt idx="3896">
                  <c:v>5.4000000000000109E-4</c:v>
                </c:pt>
                <c:pt idx="3897">
                  <c:v>4.8000000000000034E-4</c:v>
                </c:pt>
                <c:pt idx="3898">
                  <c:v>6.2000000000000119E-4</c:v>
                </c:pt>
                <c:pt idx="3899">
                  <c:v>3.5000000000000059E-4</c:v>
                </c:pt>
                <c:pt idx="3900">
                  <c:v>5.8000000000000033E-4</c:v>
                </c:pt>
                <c:pt idx="3901">
                  <c:v>3.8000000000000051E-4</c:v>
                </c:pt>
                <c:pt idx="3902">
                  <c:v>5.6000000000000082E-4</c:v>
                </c:pt>
                <c:pt idx="3903">
                  <c:v>4.1000000000000021E-4</c:v>
                </c:pt>
                <c:pt idx="3904">
                  <c:v>5.2000000000000093E-4</c:v>
                </c:pt>
                <c:pt idx="3905">
                  <c:v>4.3000000000000069E-4</c:v>
                </c:pt>
                <c:pt idx="3906">
                  <c:v>4.7000000000000085E-4</c:v>
                </c:pt>
                <c:pt idx="3907">
                  <c:v>4.0000000000000034E-4</c:v>
                </c:pt>
                <c:pt idx="3908">
                  <c:v>5.4000000000000109E-4</c:v>
                </c:pt>
                <c:pt idx="3909">
                  <c:v>4.3000000000000069E-4</c:v>
                </c:pt>
                <c:pt idx="3910">
                  <c:v>5.3000000000000085E-4</c:v>
                </c:pt>
                <c:pt idx="3911">
                  <c:v>4.6000000000000023E-4</c:v>
                </c:pt>
                <c:pt idx="3912">
                  <c:v>5.2000000000000093E-4</c:v>
                </c:pt>
                <c:pt idx="3913">
                  <c:v>5.3000000000000085E-4</c:v>
                </c:pt>
                <c:pt idx="3914">
                  <c:v>4.9000000000000107E-4</c:v>
                </c:pt>
                <c:pt idx="3915">
                  <c:v>5.5000000000000101E-4</c:v>
                </c:pt>
                <c:pt idx="3916">
                  <c:v>3.8000000000000051E-4</c:v>
                </c:pt>
                <c:pt idx="3917">
                  <c:v>6.2000000000000119E-4</c:v>
                </c:pt>
                <c:pt idx="3918">
                  <c:v>4.4000000000000105E-4</c:v>
                </c:pt>
                <c:pt idx="3919">
                  <c:v>6.0000000000000103E-4</c:v>
                </c:pt>
                <c:pt idx="3920">
                  <c:v>4.4000000000000105E-4</c:v>
                </c:pt>
                <c:pt idx="3921">
                  <c:v>5.1000000000000004E-4</c:v>
                </c:pt>
                <c:pt idx="3922">
                  <c:v>4.1000000000000021E-4</c:v>
                </c:pt>
                <c:pt idx="3923">
                  <c:v>4.8000000000000034E-4</c:v>
                </c:pt>
                <c:pt idx="3924">
                  <c:v>5.8000000000000033E-4</c:v>
                </c:pt>
                <c:pt idx="3925">
                  <c:v>3.9000000000000059E-4</c:v>
                </c:pt>
                <c:pt idx="3926">
                  <c:v>5.3000000000000085E-4</c:v>
                </c:pt>
                <c:pt idx="3927">
                  <c:v>4.9000000000000107E-4</c:v>
                </c:pt>
                <c:pt idx="3928">
                  <c:v>4.6000000000000023E-4</c:v>
                </c:pt>
                <c:pt idx="3929">
                  <c:v>5.9000000000000122E-4</c:v>
                </c:pt>
                <c:pt idx="3930">
                  <c:v>4.5000000000000091E-4</c:v>
                </c:pt>
                <c:pt idx="3931">
                  <c:v>5.0000000000000034E-4</c:v>
                </c:pt>
                <c:pt idx="3932">
                  <c:v>4.4000000000000105E-4</c:v>
                </c:pt>
                <c:pt idx="3933">
                  <c:v>5.9000000000000122E-4</c:v>
                </c:pt>
                <c:pt idx="3934">
                  <c:v>5.1000000000000004E-4</c:v>
                </c:pt>
                <c:pt idx="3935">
                  <c:v>4.1000000000000021E-4</c:v>
                </c:pt>
                <c:pt idx="3936">
                  <c:v>4.9000000000000107E-4</c:v>
                </c:pt>
                <c:pt idx="3937">
                  <c:v>5.4000000000000109E-4</c:v>
                </c:pt>
                <c:pt idx="3938">
                  <c:v>4.7000000000000085E-4</c:v>
                </c:pt>
                <c:pt idx="3939">
                  <c:v>5.3000000000000085E-4</c:v>
                </c:pt>
                <c:pt idx="3940">
                  <c:v>4.1000000000000021E-4</c:v>
                </c:pt>
                <c:pt idx="3941">
                  <c:v>4.8000000000000034E-4</c:v>
                </c:pt>
                <c:pt idx="3942">
                  <c:v>5.4000000000000109E-4</c:v>
                </c:pt>
                <c:pt idx="3943">
                  <c:v>5.5000000000000101E-4</c:v>
                </c:pt>
                <c:pt idx="3944">
                  <c:v>4.9000000000000107E-4</c:v>
                </c:pt>
                <c:pt idx="3945">
                  <c:v>3.5000000000000059E-4</c:v>
                </c:pt>
                <c:pt idx="3946">
                  <c:v>5.2000000000000093E-4</c:v>
                </c:pt>
                <c:pt idx="3947">
                  <c:v>3.8000000000000051E-4</c:v>
                </c:pt>
                <c:pt idx="3948">
                  <c:v>5.2000000000000093E-4</c:v>
                </c:pt>
                <c:pt idx="3949">
                  <c:v>4.8000000000000034E-4</c:v>
                </c:pt>
                <c:pt idx="3950">
                  <c:v>5.7000000000000095E-4</c:v>
                </c:pt>
                <c:pt idx="3951">
                  <c:v>4.1000000000000021E-4</c:v>
                </c:pt>
                <c:pt idx="3952">
                  <c:v>6.1000000000000084E-4</c:v>
                </c:pt>
                <c:pt idx="3953">
                  <c:v>5.3000000000000085E-4</c:v>
                </c:pt>
                <c:pt idx="3954">
                  <c:v>5.6000000000000082E-4</c:v>
                </c:pt>
                <c:pt idx="3955">
                  <c:v>3.9000000000000059E-4</c:v>
                </c:pt>
                <c:pt idx="3956">
                  <c:v>5.1000000000000004E-4</c:v>
                </c:pt>
                <c:pt idx="3957">
                  <c:v>4.4000000000000105E-4</c:v>
                </c:pt>
                <c:pt idx="3958">
                  <c:v>4.9000000000000107E-4</c:v>
                </c:pt>
                <c:pt idx="3959">
                  <c:v>4.9000000000000107E-4</c:v>
                </c:pt>
                <c:pt idx="3960">
                  <c:v>5.0000000000000034E-4</c:v>
                </c:pt>
                <c:pt idx="3961">
                  <c:v>4.7000000000000085E-4</c:v>
                </c:pt>
                <c:pt idx="3962">
                  <c:v>4.2000000000000088E-4</c:v>
                </c:pt>
                <c:pt idx="3963">
                  <c:v>5.2000000000000093E-4</c:v>
                </c:pt>
                <c:pt idx="3964">
                  <c:v>5.3000000000000085E-4</c:v>
                </c:pt>
                <c:pt idx="3965">
                  <c:v>4.7000000000000085E-4</c:v>
                </c:pt>
                <c:pt idx="3966">
                  <c:v>4.6000000000000023E-4</c:v>
                </c:pt>
                <c:pt idx="3967">
                  <c:v>5.6000000000000082E-4</c:v>
                </c:pt>
                <c:pt idx="3968">
                  <c:v>3.9000000000000059E-4</c:v>
                </c:pt>
                <c:pt idx="3969">
                  <c:v>6.30000000000001E-4</c:v>
                </c:pt>
                <c:pt idx="3970">
                  <c:v>4.7000000000000085E-4</c:v>
                </c:pt>
                <c:pt idx="3971">
                  <c:v>5.3000000000000085E-4</c:v>
                </c:pt>
                <c:pt idx="3972">
                  <c:v>5.7000000000000095E-4</c:v>
                </c:pt>
                <c:pt idx="3973">
                  <c:v>4.6000000000000023E-4</c:v>
                </c:pt>
                <c:pt idx="3974">
                  <c:v>5.1000000000000004E-4</c:v>
                </c:pt>
                <c:pt idx="3975">
                  <c:v>5.2000000000000093E-4</c:v>
                </c:pt>
                <c:pt idx="3976">
                  <c:v>4.7000000000000085E-4</c:v>
                </c:pt>
                <c:pt idx="3977">
                  <c:v>5.6000000000000082E-4</c:v>
                </c:pt>
                <c:pt idx="3978">
                  <c:v>5.4000000000000109E-4</c:v>
                </c:pt>
                <c:pt idx="3979">
                  <c:v>5.3000000000000085E-4</c:v>
                </c:pt>
                <c:pt idx="3980">
                  <c:v>4.4000000000000105E-4</c:v>
                </c:pt>
                <c:pt idx="3981">
                  <c:v>4.9000000000000107E-4</c:v>
                </c:pt>
                <c:pt idx="3982">
                  <c:v>4.4000000000000105E-4</c:v>
                </c:pt>
                <c:pt idx="3983">
                  <c:v>5.2000000000000093E-4</c:v>
                </c:pt>
                <c:pt idx="3984">
                  <c:v>4.4000000000000105E-4</c:v>
                </c:pt>
                <c:pt idx="3985">
                  <c:v>6.0000000000000103E-4</c:v>
                </c:pt>
                <c:pt idx="3986">
                  <c:v>4.0000000000000034E-4</c:v>
                </c:pt>
                <c:pt idx="3987">
                  <c:v>5.2000000000000093E-4</c:v>
                </c:pt>
                <c:pt idx="3988">
                  <c:v>4.5000000000000091E-4</c:v>
                </c:pt>
                <c:pt idx="3989">
                  <c:v>5.9000000000000122E-4</c:v>
                </c:pt>
                <c:pt idx="3990">
                  <c:v>4.2000000000000088E-4</c:v>
                </c:pt>
                <c:pt idx="3991">
                  <c:v>5.5000000000000101E-4</c:v>
                </c:pt>
                <c:pt idx="3992">
                  <c:v>4.3000000000000069E-4</c:v>
                </c:pt>
                <c:pt idx="3993">
                  <c:v>5.9000000000000122E-4</c:v>
                </c:pt>
                <c:pt idx="3994">
                  <c:v>4.5000000000000091E-4</c:v>
                </c:pt>
                <c:pt idx="3995">
                  <c:v>5.0000000000000034E-4</c:v>
                </c:pt>
                <c:pt idx="3996">
                  <c:v>4.2000000000000088E-4</c:v>
                </c:pt>
                <c:pt idx="3997">
                  <c:v>4.5000000000000091E-4</c:v>
                </c:pt>
                <c:pt idx="3998">
                  <c:v>5.5000000000000101E-4</c:v>
                </c:pt>
                <c:pt idx="3999">
                  <c:v>4.2000000000000088E-4</c:v>
                </c:pt>
                <c:pt idx="4000">
                  <c:v>5.8000000000000033E-4</c:v>
                </c:pt>
                <c:pt idx="4001">
                  <c:v>2.8000000000000041E-4</c:v>
                </c:pt>
                <c:pt idx="4002">
                  <c:v>4.8000000000000034E-4</c:v>
                </c:pt>
                <c:pt idx="4003">
                  <c:v>4.7000000000000085E-4</c:v>
                </c:pt>
                <c:pt idx="4004">
                  <c:v>5.2000000000000093E-4</c:v>
                </c:pt>
                <c:pt idx="4005">
                  <c:v>5.1000000000000004E-4</c:v>
                </c:pt>
                <c:pt idx="4006">
                  <c:v>4.0000000000000034E-4</c:v>
                </c:pt>
                <c:pt idx="4007">
                  <c:v>4.8000000000000034E-4</c:v>
                </c:pt>
                <c:pt idx="4008">
                  <c:v>4.7000000000000085E-4</c:v>
                </c:pt>
                <c:pt idx="4009">
                  <c:v>5.2000000000000093E-4</c:v>
                </c:pt>
                <c:pt idx="4010">
                  <c:v>5.4000000000000109E-4</c:v>
                </c:pt>
                <c:pt idx="4011">
                  <c:v>4.2000000000000088E-4</c:v>
                </c:pt>
                <c:pt idx="4012">
                  <c:v>4.4000000000000105E-4</c:v>
                </c:pt>
                <c:pt idx="4013">
                  <c:v>5.3000000000000085E-4</c:v>
                </c:pt>
                <c:pt idx="4014">
                  <c:v>5.1000000000000004E-4</c:v>
                </c:pt>
                <c:pt idx="4015">
                  <c:v>5.1000000000000004E-4</c:v>
                </c:pt>
                <c:pt idx="4016">
                  <c:v>4.0000000000000034E-4</c:v>
                </c:pt>
                <c:pt idx="4017">
                  <c:v>4.9000000000000107E-4</c:v>
                </c:pt>
                <c:pt idx="4018">
                  <c:v>5.0000000000000034E-4</c:v>
                </c:pt>
                <c:pt idx="4019">
                  <c:v>4.3000000000000069E-4</c:v>
                </c:pt>
                <c:pt idx="4020">
                  <c:v>6.2000000000000119E-4</c:v>
                </c:pt>
                <c:pt idx="4021">
                  <c:v>4.1000000000000021E-4</c:v>
                </c:pt>
                <c:pt idx="4022">
                  <c:v>5.1000000000000004E-4</c:v>
                </c:pt>
                <c:pt idx="4023">
                  <c:v>6.30000000000001E-4</c:v>
                </c:pt>
                <c:pt idx="4024">
                  <c:v>4.1000000000000021E-4</c:v>
                </c:pt>
                <c:pt idx="4025">
                  <c:v>6.30000000000001E-4</c:v>
                </c:pt>
                <c:pt idx="4026">
                  <c:v>4.0000000000000034E-4</c:v>
                </c:pt>
                <c:pt idx="4027">
                  <c:v>5.0000000000000034E-4</c:v>
                </c:pt>
                <c:pt idx="4028">
                  <c:v>5.0000000000000034E-4</c:v>
                </c:pt>
                <c:pt idx="4029">
                  <c:v>5.3000000000000085E-4</c:v>
                </c:pt>
                <c:pt idx="4030">
                  <c:v>6.4000000000000135E-4</c:v>
                </c:pt>
                <c:pt idx="4031">
                  <c:v>4.4000000000000105E-4</c:v>
                </c:pt>
                <c:pt idx="4032">
                  <c:v>5.0000000000000034E-4</c:v>
                </c:pt>
                <c:pt idx="4033">
                  <c:v>4.5000000000000091E-4</c:v>
                </c:pt>
                <c:pt idx="4034">
                  <c:v>4.8000000000000034E-4</c:v>
                </c:pt>
                <c:pt idx="4035">
                  <c:v>5.8000000000000033E-4</c:v>
                </c:pt>
                <c:pt idx="4036">
                  <c:v>4.5000000000000091E-4</c:v>
                </c:pt>
                <c:pt idx="4037">
                  <c:v>4.3000000000000069E-4</c:v>
                </c:pt>
                <c:pt idx="4038">
                  <c:v>4.9000000000000107E-4</c:v>
                </c:pt>
                <c:pt idx="4039">
                  <c:v>5.2000000000000093E-4</c:v>
                </c:pt>
                <c:pt idx="4040">
                  <c:v>5.7000000000000095E-4</c:v>
                </c:pt>
                <c:pt idx="4041">
                  <c:v>4.4000000000000105E-4</c:v>
                </c:pt>
                <c:pt idx="4042">
                  <c:v>5.8000000000000033E-4</c:v>
                </c:pt>
                <c:pt idx="4043">
                  <c:v>4.2000000000000088E-4</c:v>
                </c:pt>
                <c:pt idx="4044">
                  <c:v>6.4000000000000135E-4</c:v>
                </c:pt>
                <c:pt idx="4045">
                  <c:v>5.0000000000000034E-4</c:v>
                </c:pt>
                <c:pt idx="4046">
                  <c:v>5.0000000000000034E-4</c:v>
                </c:pt>
                <c:pt idx="4047">
                  <c:v>5.6000000000000082E-4</c:v>
                </c:pt>
                <c:pt idx="4048">
                  <c:v>4.8000000000000034E-4</c:v>
                </c:pt>
                <c:pt idx="4049">
                  <c:v>4.6000000000000023E-4</c:v>
                </c:pt>
                <c:pt idx="4050">
                  <c:v>5.7000000000000095E-4</c:v>
                </c:pt>
                <c:pt idx="4051">
                  <c:v>4.2000000000000088E-4</c:v>
                </c:pt>
                <c:pt idx="4052">
                  <c:v>3.8000000000000051E-4</c:v>
                </c:pt>
                <c:pt idx="4053">
                  <c:v>5.1000000000000004E-4</c:v>
                </c:pt>
                <c:pt idx="4054">
                  <c:v>5.5000000000000101E-4</c:v>
                </c:pt>
                <c:pt idx="4055">
                  <c:v>5.6000000000000082E-4</c:v>
                </c:pt>
                <c:pt idx="4056">
                  <c:v>5.6000000000000082E-4</c:v>
                </c:pt>
                <c:pt idx="4057">
                  <c:v>4.4000000000000105E-4</c:v>
                </c:pt>
                <c:pt idx="4058">
                  <c:v>5.2000000000000093E-4</c:v>
                </c:pt>
                <c:pt idx="4059">
                  <c:v>4.9000000000000107E-4</c:v>
                </c:pt>
                <c:pt idx="4060">
                  <c:v>5.4000000000000109E-4</c:v>
                </c:pt>
                <c:pt idx="4061">
                  <c:v>5.7000000000000095E-4</c:v>
                </c:pt>
                <c:pt idx="4062">
                  <c:v>3.5000000000000059E-4</c:v>
                </c:pt>
                <c:pt idx="4063">
                  <c:v>5.5000000000000101E-4</c:v>
                </c:pt>
                <c:pt idx="4064">
                  <c:v>4.8000000000000034E-4</c:v>
                </c:pt>
                <c:pt idx="4065">
                  <c:v>4.7000000000000085E-4</c:v>
                </c:pt>
                <c:pt idx="4066">
                  <c:v>5.7000000000000095E-4</c:v>
                </c:pt>
                <c:pt idx="4067">
                  <c:v>3.100000000000006E-4</c:v>
                </c:pt>
                <c:pt idx="4068">
                  <c:v>4.9000000000000107E-4</c:v>
                </c:pt>
                <c:pt idx="4069">
                  <c:v>4.2000000000000088E-4</c:v>
                </c:pt>
                <c:pt idx="4070">
                  <c:v>5.8000000000000033E-4</c:v>
                </c:pt>
                <c:pt idx="4071">
                  <c:v>5.5000000000000101E-4</c:v>
                </c:pt>
                <c:pt idx="4072">
                  <c:v>4.0000000000000034E-4</c:v>
                </c:pt>
                <c:pt idx="4073">
                  <c:v>4.7000000000000085E-4</c:v>
                </c:pt>
                <c:pt idx="4074">
                  <c:v>5.4000000000000109E-4</c:v>
                </c:pt>
                <c:pt idx="4075">
                  <c:v>4.5000000000000091E-4</c:v>
                </c:pt>
                <c:pt idx="4076">
                  <c:v>6.1000000000000084E-4</c:v>
                </c:pt>
                <c:pt idx="4077">
                  <c:v>3.8000000000000051E-4</c:v>
                </c:pt>
                <c:pt idx="4078">
                  <c:v>5.6000000000000082E-4</c:v>
                </c:pt>
                <c:pt idx="4079">
                  <c:v>4.3000000000000069E-4</c:v>
                </c:pt>
                <c:pt idx="4080">
                  <c:v>5.1000000000000004E-4</c:v>
                </c:pt>
                <c:pt idx="4081">
                  <c:v>5.0000000000000034E-4</c:v>
                </c:pt>
                <c:pt idx="4082">
                  <c:v>4.8000000000000034E-4</c:v>
                </c:pt>
                <c:pt idx="4083">
                  <c:v>5.1000000000000004E-4</c:v>
                </c:pt>
                <c:pt idx="4084">
                  <c:v>5.9000000000000122E-4</c:v>
                </c:pt>
                <c:pt idx="4085">
                  <c:v>4.2000000000000088E-4</c:v>
                </c:pt>
                <c:pt idx="4086">
                  <c:v>5.8000000000000033E-4</c:v>
                </c:pt>
                <c:pt idx="4087">
                  <c:v>4.2000000000000088E-4</c:v>
                </c:pt>
                <c:pt idx="4088">
                  <c:v>4.3000000000000069E-4</c:v>
                </c:pt>
                <c:pt idx="4089">
                  <c:v>5.8000000000000033E-4</c:v>
                </c:pt>
                <c:pt idx="4090">
                  <c:v>4.6000000000000023E-4</c:v>
                </c:pt>
                <c:pt idx="4091">
                  <c:v>5.4000000000000109E-4</c:v>
                </c:pt>
                <c:pt idx="4092">
                  <c:v>4.6000000000000023E-4</c:v>
                </c:pt>
                <c:pt idx="4093">
                  <c:v>4.9000000000000107E-4</c:v>
                </c:pt>
                <c:pt idx="4094">
                  <c:v>5.0000000000000034E-4</c:v>
                </c:pt>
                <c:pt idx="4095">
                  <c:v>5.1000000000000004E-4</c:v>
                </c:pt>
                <c:pt idx="4096">
                  <c:v>5.5000000000000101E-4</c:v>
                </c:pt>
                <c:pt idx="4097">
                  <c:v>4.3000000000000069E-4</c:v>
                </c:pt>
                <c:pt idx="4098">
                  <c:v>4.4000000000000105E-4</c:v>
                </c:pt>
                <c:pt idx="4099">
                  <c:v>5.6000000000000082E-4</c:v>
                </c:pt>
                <c:pt idx="4100">
                  <c:v>5.0000000000000034E-4</c:v>
                </c:pt>
                <c:pt idx="4101">
                  <c:v>5.3000000000000085E-4</c:v>
                </c:pt>
                <c:pt idx="4102">
                  <c:v>5.4000000000000109E-4</c:v>
                </c:pt>
                <c:pt idx="4103">
                  <c:v>4.3000000000000069E-4</c:v>
                </c:pt>
                <c:pt idx="4104">
                  <c:v>4.6000000000000023E-4</c:v>
                </c:pt>
                <c:pt idx="4105">
                  <c:v>5.2000000000000093E-4</c:v>
                </c:pt>
                <c:pt idx="4106">
                  <c:v>4.2000000000000088E-4</c:v>
                </c:pt>
                <c:pt idx="4107">
                  <c:v>5.1000000000000004E-4</c:v>
                </c:pt>
                <c:pt idx="4108">
                  <c:v>3.2000000000000079E-4</c:v>
                </c:pt>
                <c:pt idx="4109">
                  <c:v>5.9000000000000122E-4</c:v>
                </c:pt>
                <c:pt idx="4110">
                  <c:v>4.5000000000000091E-4</c:v>
                </c:pt>
                <c:pt idx="4111">
                  <c:v>4.8000000000000034E-4</c:v>
                </c:pt>
                <c:pt idx="4112">
                  <c:v>5.3000000000000085E-4</c:v>
                </c:pt>
                <c:pt idx="4113">
                  <c:v>5.2000000000000093E-4</c:v>
                </c:pt>
                <c:pt idx="4114">
                  <c:v>5.4000000000000109E-4</c:v>
                </c:pt>
                <c:pt idx="4115">
                  <c:v>4.8000000000000034E-4</c:v>
                </c:pt>
                <c:pt idx="4116">
                  <c:v>5.0000000000000034E-4</c:v>
                </c:pt>
                <c:pt idx="4117">
                  <c:v>5.5000000000000101E-4</c:v>
                </c:pt>
                <c:pt idx="4118">
                  <c:v>4.9000000000000107E-4</c:v>
                </c:pt>
                <c:pt idx="4119">
                  <c:v>5.5000000000000101E-4</c:v>
                </c:pt>
                <c:pt idx="4120">
                  <c:v>5.7000000000000095E-4</c:v>
                </c:pt>
                <c:pt idx="4121">
                  <c:v>5.3000000000000085E-4</c:v>
                </c:pt>
                <c:pt idx="4122">
                  <c:v>5.5000000000000101E-4</c:v>
                </c:pt>
                <c:pt idx="4123">
                  <c:v>4.4000000000000105E-4</c:v>
                </c:pt>
                <c:pt idx="4124">
                  <c:v>4.6000000000000023E-4</c:v>
                </c:pt>
                <c:pt idx="4125">
                  <c:v>4.5000000000000091E-4</c:v>
                </c:pt>
                <c:pt idx="4126">
                  <c:v>6.6000000000000097E-4</c:v>
                </c:pt>
                <c:pt idx="4127">
                  <c:v>4.3000000000000069E-4</c:v>
                </c:pt>
                <c:pt idx="4128">
                  <c:v>5.9000000000000122E-4</c:v>
                </c:pt>
                <c:pt idx="4129">
                  <c:v>4.0000000000000034E-4</c:v>
                </c:pt>
                <c:pt idx="4130">
                  <c:v>5.3000000000000085E-4</c:v>
                </c:pt>
                <c:pt idx="4131">
                  <c:v>4.9000000000000107E-4</c:v>
                </c:pt>
                <c:pt idx="4132">
                  <c:v>5.7000000000000095E-4</c:v>
                </c:pt>
                <c:pt idx="4133">
                  <c:v>4.2000000000000088E-4</c:v>
                </c:pt>
                <c:pt idx="4134">
                  <c:v>4.3000000000000069E-4</c:v>
                </c:pt>
                <c:pt idx="4135">
                  <c:v>4.7000000000000085E-4</c:v>
                </c:pt>
                <c:pt idx="4136">
                  <c:v>5.3000000000000085E-4</c:v>
                </c:pt>
                <c:pt idx="4137">
                  <c:v>4.5000000000000091E-4</c:v>
                </c:pt>
                <c:pt idx="4138">
                  <c:v>4.2000000000000088E-4</c:v>
                </c:pt>
                <c:pt idx="4139">
                  <c:v>5.2000000000000093E-4</c:v>
                </c:pt>
                <c:pt idx="4140">
                  <c:v>5.0000000000000034E-4</c:v>
                </c:pt>
                <c:pt idx="4141">
                  <c:v>5.0000000000000034E-4</c:v>
                </c:pt>
                <c:pt idx="4142">
                  <c:v>5.7000000000000095E-4</c:v>
                </c:pt>
                <c:pt idx="4143">
                  <c:v>4.0000000000000034E-4</c:v>
                </c:pt>
                <c:pt idx="4144">
                  <c:v>4.7000000000000085E-4</c:v>
                </c:pt>
                <c:pt idx="4145">
                  <c:v>5.2000000000000093E-4</c:v>
                </c:pt>
                <c:pt idx="4146">
                  <c:v>4.1000000000000021E-4</c:v>
                </c:pt>
                <c:pt idx="4147">
                  <c:v>5.5000000000000101E-4</c:v>
                </c:pt>
                <c:pt idx="4148">
                  <c:v>4.6000000000000023E-4</c:v>
                </c:pt>
                <c:pt idx="4149">
                  <c:v>4.5000000000000091E-4</c:v>
                </c:pt>
                <c:pt idx="4150">
                  <c:v>4.3000000000000069E-4</c:v>
                </c:pt>
                <c:pt idx="4151">
                  <c:v>5.9000000000000122E-4</c:v>
                </c:pt>
                <c:pt idx="4152">
                  <c:v>4.8000000000000034E-4</c:v>
                </c:pt>
                <c:pt idx="4153">
                  <c:v>4.8000000000000034E-4</c:v>
                </c:pt>
                <c:pt idx="4154">
                  <c:v>5.2000000000000093E-4</c:v>
                </c:pt>
                <c:pt idx="4155">
                  <c:v>3.4000000000000051E-4</c:v>
                </c:pt>
                <c:pt idx="4156">
                  <c:v>6.1000000000000084E-4</c:v>
                </c:pt>
                <c:pt idx="4157">
                  <c:v>4.5000000000000091E-4</c:v>
                </c:pt>
                <c:pt idx="4158">
                  <c:v>4.9000000000000107E-4</c:v>
                </c:pt>
                <c:pt idx="4159">
                  <c:v>4.8000000000000034E-4</c:v>
                </c:pt>
                <c:pt idx="4160">
                  <c:v>4.9000000000000107E-4</c:v>
                </c:pt>
                <c:pt idx="4161">
                  <c:v>5.2000000000000093E-4</c:v>
                </c:pt>
                <c:pt idx="4162">
                  <c:v>4.2000000000000088E-4</c:v>
                </c:pt>
                <c:pt idx="4163">
                  <c:v>5.2000000000000093E-4</c:v>
                </c:pt>
                <c:pt idx="4164">
                  <c:v>4.5000000000000091E-4</c:v>
                </c:pt>
                <c:pt idx="4165">
                  <c:v>4.9000000000000107E-4</c:v>
                </c:pt>
                <c:pt idx="4166">
                  <c:v>4.9000000000000107E-4</c:v>
                </c:pt>
                <c:pt idx="4167">
                  <c:v>6.1000000000000084E-4</c:v>
                </c:pt>
                <c:pt idx="4168">
                  <c:v>4.5000000000000091E-4</c:v>
                </c:pt>
                <c:pt idx="4169">
                  <c:v>5.1000000000000004E-4</c:v>
                </c:pt>
                <c:pt idx="4170">
                  <c:v>5.3000000000000085E-4</c:v>
                </c:pt>
                <c:pt idx="4171">
                  <c:v>5.1000000000000004E-4</c:v>
                </c:pt>
                <c:pt idx="4172">
                  <c:v>5.2000000000000093E-4</c:v>
                </c:pt>
                <c:pt idx="4173">
                  <c:v>5.2000000000000093E-4</c:v>
                </c:pt>
                <c:pt idx="4174">
                  <c:v>5.6000000000000082E-4</c:v>
                </c:pt>
                <c:pt idx="4175">
                  <c:v>4.7000000000000085E-4</c:v>
                </c:pt>
                <c:pt idx="4176">
                  <c:v>4.8000000000000034E-4</c:v>
                </c:pt>
                <c:pt idx="4177">
                  <c:v>5.2000000000000093E-4</c:v>
                </c:pt>
                <c:pt idx="4178">
                  <c:v>4.6000000000000023E-4</c:v>
                </c:pt>
                <c:pt idx="4179">
                  <c:v>5.0000000000000034E-4</c:v>
                </c:pt>
                <c:pt idx="4180">
                  <c:v>4.5000000000000091E-4</c:v>
                </c:pt>
                <c:pt idx="4181">
                  <c:v>5.5000000000000101E-4</c:v>
                </c:pt>
                <c:pt idx="4182">
                  <c:v>5.0000000000000034E-4</c:v>
                </c:pt>
                <c:pt idx="4183">
                  <c:v>5.2000000000000093E-4</c:v>
                </c:pt>
                <c:pt idx="4184">
                  <c:v>4.0000000000000034E-4</c:v>
                </c:pt>
                <c:pt idx="4185">
                  <c:v>4.7000000000000085E-4</c:v>
                </c:pt>
                <c:pt idx="4186">
                  <c:v>6.0000000000000103E-4</c:v>
                </c:pt>
                <c:pt idx="4187">
                  <c:v>4.8000000000000034E-4</c:v>
                </c:pt>
                <c:pt idx="4188">
                  <c:v>6.2000000000000119E-4</c:v>
                </c:pt>
                <c:pt idx="4189">
                  <c:v>4.6000000000000023E-4</c:v>
                </c:pt>
                <c:pt idx="4190">
                  <c:v>5.7000000000000095E-4</c:v>
                </c:pt>
                <c:pt idx="4191">
                  <c:v>4.0000000000000034E-4</c:v>
                </c:pt>
                <c:pt idx="4192">
                  <c:v>6.0000000000000103E-4</c:v>
                </c:pt>
                <c:pt idx="4193">
                  <c:v>5.6000000000000082E-4</c:v>
                </c:pt>
                <c:pt idx="4194">
                  <c:v>4.8000000000000034E-4</c:v>
                </c:pt>
                <c:pt idx="4195">
                  <c:v>3.9000000000000059E-4</c:v>
                </c:pt>
                <c:pt idx="4196">
                  <c:v>5.6000000000000082E-4</c:v>
                </c:pt>
                <c:pt idx="4197">
                  <c:v>4.5000000000000091E-4</c:v>
                </c:pt>
                <c:pt idx="4198">
                  <c:v>5.0000000000000034E-4</c:v>
                </c:pt>
                <c:pt idx="4199">
                  <c:v>6.1000000000000084E-4</c:v>
                </c:pt>
                <c:pt idx="4200">
                  <c:v>4.4000000000000105E-4</c:v>
                </c:pt>
                <c:pt idx="4201">
                  <c:v>5.1000000000000004E-4</c:v>
                </c:pt>
                <c:pt idx="4202">
                  <c:v>5.2000000000000093E-4</c:v>
                </c:pt>
                <c:pt idx="4203">
                  <c:v>6.0000000000000103E-4</c:v>
                </c:pt>
                <c:pt idx="4204">
                  <c:v>4.0000000000000034E-4</c:v>
                </c:pt>
                <c:pt idx="4205">
                  <c:v>6.5000000000000116E-4</c:v>
                </c:pt>
                <c:pt idx="4206">
                  <c:v>4.2000000000000088E-4</c:v>
                </c:pt>
                <c:pt idx="4207">
                  <c:v>5.7000000000000095E-4</c:v>
                </c:pt>
                <c:pt idx="4208">
                  <c:v>4.7000000000000085E-4</c:v>
                </c:pt>
                <c:pt idx="4209">
                  <c:v>5.2000000000000093E-4</c:v>
                </c:pt>
                <c:pt idx="4210">
                  <c:v>5.0000000000000034E-4</c:v>
                </c:pt>
                <c:pt idx="4211">
                  <c:v>6.1000000000000084E-4</c:v>
                </c:pt>
                <c:pt idx="4212">
                  <c:v>4.2000000000000088E-4</c:v>
                </c:pt>
                <c:pt idx="4213">
                  <c:v>5.3000000000000085E-4</c:v>
                </c:pt>
                <c:pt idx="4214">
                  <c:v>4.6000000000000023E-4</c:v>
                </c:pt>
                <c:pt idx="4215">
                  <c:v>4.9000000000000107E-4</c:v>
                </c:pt>
                <c:pt idx="4216">
                  <c:v>5.2000000000000093E-4</c:v>
                </c:pt>
                <c:pt idx="4217">
                  <c:v>4.1000000000000021E-4</c:v>
                </c:pt>
                <c:pt idx="4218">
                  <c:v>5.8000000000000033E-4</c:v>
                </c:pt>
                <c:pt idx="4219">
                  <c:v>4.3000000000000069E-4</c:v>
                </c:pt>
                <c:pt idx="4220">
                  <c:v>4.9000000000000107E-4</c:v>
                </c:pt>
                <c:pt idx="4221">
                  <c:v>4.2000000000000088E-4</c:v>
                </c:pt>
                <c:pt idx="4222">
                  <c:v>5.5000000000000101E-4</c:v>
                </c:pt>
                <c:pt idx="4223">
                  <c:v>4.1000000000000021E-4</c:v>
                </c:pt>
                <c:pt idx="4224">
                  <c:v>5.8000000000000033E-4</c:v>
                </c:pt>
                <c:pt idx="4225">
                  <c:v>3.8000000000000051E-4</c:v>
                </c:pt>
                <c:pt idx="4226">
                  <c:v>5.5000000000000101E-4</c:v>
                </c:pt>
                <c:pt idx="4227">
                  <c:v>4.6000000000000023E-4</c:v>
                </c:pt>
                <c:pt idx="4228">
                  <c:v>5.0000000000000034E-4</c:v>
                </c:pt>
                <c:pt idx="4229">
                  <c:v>5.2000000000000093E-4</c:v>
                </c:pt>
                <c:pt idx="4230">
                  <c:v>4.4000000000000105E-4</c:v>
                </c:pt>
                <c:pt idx="4231">
                  <c:v>4.7000000000000085E-4</c:v>
                </c:pt>
                <c:pt idx="4232">
                  <c:v>4.8000000000000034E-4</c:v>
                </c:pt>
                <c:pt idx="4233">
                  <c:v>4.4000000000000105E-4</c:v>
                </c:pt>
                <c:pt idx="4234">
                  <c:v>5.6000000000000082E-4</c:v>
                </c:pt>
                <c:pt idx="4235">
                  <c:v>4.2000000000000088E-4</c:v>
                </c:pt>
                <c:pt idx="4236">
                  <c:v>5.0000000000000034E-4</c:v>
                </c:pt>
                <c:pt idx="4237">
                  <c:v>4.7000000000000085E-4</c:v>
                </c:pt>
                <c:pt idx="4238">
                  <c:v>5.2000000000000093E-4</c:v>
                </c:pt>
                <c:pt idx="4239">
                  <c:v>5.3000000000000085E-4</c:v>
                </c:pt>
                <c:pt idx="4240">
                  <c:v>4.4000000000000105E-4</c:v>
                </c:pt>
                <c:pt idx="4241">
                  <c:v>4.2000000000000088E-4</c:v>
                </c:pt>
                <c:pt idx="4242">
                  <c:v>6.5000000000000116E-4</c:v>
                </c:pt>
                <c:pt idx="4243">
                  <c:v>4.5000000000000091E-4</c:v>
                </c:pt>
                <c:pt idx="4244">
                  <c:v>6.7000000000000122E-4</c:v>
                </c:pt>
                <c:pt idx="4245">
                  <c:v>3.2000000000000079E-4</c:v>
                </c:pt>
                <c:pt idx="4246">
                  <c:v>5.0000000000000034E-4</c:v>
                </c:pt>
                <c:pt idx="4247">
                  <c:v>4.5000000000000091E-4</c:v>
                </c:pt>
                <c:pt idx="4248">
                  <c:v>5.9000000000000122E-4</c:v>
                </c:pt>
                <c:pt idx="4249">
                  <c:v>5.0000000000000034E-4</c:v>
                </c:pt>
                <c:pt idx="4250">
                  <c:v>5.1000000000000004E-4</c:v>
                </c:pt>
                <c:pt idx="4251">
                  <c:v>5.4000000000000109E-4</c:v>
                </c:pt>
                <c:pt idx="4252">
                  <c:v>4.4000000000000105E-4</c:v>
                </c:pt>
                <c:pt idx="4253">
                  <c:v>5.5000000000000101E-4</c:v>
                </c:pt>
                <c:pt idx="4254">
                  <c:v>4.7000000000000085E-4</c:v>
                </c:pt>
                <c:pt idx="4255">
                  <c:v>5.1000000000000004E-4</c:v>
                </c:pt>
                <c:pt idx="4256">
                  <c:v>4.7000000000000085E-4</c:v>
                </c:pt>
                <c:pt idx="4257">
                  <c:v>4.8000000000000034E-4</c:v>
                </c:pt>
                <c:pt idx="4258">
                  <c:v>5.3000000000000085E-4</c:v>
                </c:pt>
                <c:pt idx="4259">
                  <c:v>4.8000000000000034E-4</c:v>
                </c:pt>
                <c:pt idx="4260">
                  <c:v>5.5000000000000101E-4</c:v>
                </c:pt>
                <c:pt idx="4261">
                  <c:v>4.0000000000000034E-4</c:v>
                </c:pt>
                <c:pt idx="4262">
                  <c:v>5.7000000000000095E-4</c:v>
                </c:pt>
                <c:pt idx="4263">
                  <c:v>4.2000000000000088E-4</c:v>
                </c:pt>
                <c:pt idx="4264">
                  <c:v>5.9000000000000122E-4</c:v>
                </c:pt>
                <c:pt idx="4265">
                  <c:v>5.0000000000000034E-4</c:v>
                </c:pt>
                <c:pt idx="4266">
                  <c:v>5.9000000000000122E-4</c:v>
                </c:pt>
                <c:pt idx="4267">
                  <c:v>3.6000000000000062E-4</c:v>
                </c:pt>
                <c:pt idx="4268">
                  <c:v>4.7000000000000085E-4</c:v>
                </c:pt>
                <c:pt idx="4269">
                  <c:v>5.3000000000000085E-4</c:v>
                </c:pt>
                <c:pt idx="4270">
                  <c:v>4.9000000000000107E-4</c:v>
                </c:pt>
                <c:pt idx="4271">
                  <c:v>4.9000000000000107E-4</c:v>
                </c:pt>
                <c:pt idx="4272">
                  <c:v>5.0000000000000034E-4</c:v>
                </c:pt>
                <c:pt idx="4273">
                  <c:v>4.7000000000000085E-4</c:v>
                </c:pt>
                <c:pt idx="4274">
                  <c:v>5.5000000000000101E-4</c:v>
                </c:pt>
                <c:pt idx="4275">
                  <c:v>3.5000000000000059E-4</c:v>
                </c:pt>
                <c:pt idx="4276">
                  <c:v>5.5000000000000101E-4</c:v>
                </c:pt>
                <c:pt idx="4277">
                  <c:v>4.8000000000000034E-4</c:v>
                </c:pt>
                <c:pt idx="4278">
                  <c:v>6.0000000000000103E-4</c:v>
                </c:pt>
                <c:pt idx="4279">
                  <c:v>4.3000000000000069E-4</c:v>
                </c:pt>
                <c:pt idx="4280">
                  <c:v>5.8000000000000033E-4</c:v>
                </c:pt>
                <c:pt idx="4281">
                  <c:v>4.2000000000000088E-4</c:v>
                </c:pt>
                <c:pt idx="4282">
                  <c:v>5.6000000000000082E-4</c:v>
                </c:pt>
                <c:pt idx="4283">
                  <c:v>5.6000000000000082E-4</c:v>
                </c:pt>
                <c:pt idx="4284">
                  <c:v>4.6000000000000023E-4</c:v>
                </c:pt>
                <c:pt idx="4285">
                  <c:v>5.5000000000000101E-4</c:v>
                </c:pt>
                <c:pt idx="4286">
                  <c:v>4.1000000000000021E-4</c:v>
                </c:pt>
                <c:pt idx="4287">
                  <c:v>5.4000000000000109E-4</c:v>
                </c:pt>
                <c:pt idx="4288">
                  <c:v>4.3000000000000069E-4</c:v>
                </c:pt>
                <c:pt idx="4289">
                  <c:v>5.3000000000000085E-4</c:v>
                </c:pt>
                <c:pt idx="4290">
                  <c:v>4.9000000000000107E-4</c:v>
                </c:pt>
                <c:pt idx="4291">
                  <c:v>5.3000000000000085E-4</c:v>
                </c:pt>
                <c:pt idx="4292">
                  <c:v>4.4000000000000105E-4</c:v>
                </c:pt>
                <c:pt idx="4293">
                  <c:v>5.4000000000000109E-4</c:v>
                </c:pt>
                <c:pt idx="4294">
                  <c:v>4.6000000000000023E-4</c:v>
                </c:pt>
                <c:pt idx="4295">
                  <c:v>4.7000000000000085E-4</c:v>
                </c:pt>
                <c:pt idx="4296">
                  <c:v>5.7000000000000095E-4</c:v>
                </c:pt>
                <c:pt idx="4297">
                  <c:v>5.4000000000000109E-4</c:v>
                </c:pt>
                <c:pt idx="4298">
                  <c:v>5.1000000000000004E-4</c:v>
                </c:pt>
                <c:pt idx="4299">
                  <c:v>5.4000000000000109E-4</c:v>
                </c:pt>
                <c:pt idx="4300">
                  <c:v>4.9000000000000107E-4</c:v>
                </c:pt>
                <c:pt idx="4301">
                  <c:v>5.1000000000000004E-4</c:v>
                </c:pt>
                <c:pt idx="4302">
                  <c:v>4.8000000000000034E-4</c:v>
                </c:pt>
                <c:pt idx="4303">
                  <c:v>6.1000000000000084E-4</c:v>
                </c:pt>
                <c:pt idx="4304">
                  <c:v>4.3000000000000069E-4</c:v>
                </c:pt>
                <c:pt idx="4305">
                  <c:v>5.6000000000000082E-4</c:v>
                </c:pt>
                <c:pt idx="4306">
                  <c:v>4.5000000000000091E-4</c:v>
                </c:pt>
                <c:pt idx="4307">
                  <c:v>5.4000000000000109E-4</c:v>
                </c:pt>
                <c:pt idx="4308">
                  <c:v>3.6000000000000062E-4</c:v>
                </c:pt>
                <c:pt idx="4309">
                  <c:v>6.5000000000000116E-4</c:v>
                </c:pt>
                <c:pt idx="4310">
                  <c:v>4.1000000000000021E-4</c:v>
                </c:pt>
                <c:pt idx="4311">
                  <c:v>4.5000000000000091E-4</c:v>
                </c:pt>
                <c:pt idx="4312">
                  <c:v>4.9000000000000107E-4</c:v>
                </c:pt>
                <c:pt idx="4313">
                  <c:v>4.4000000000000105E-4</c:v>
                </c:pt>
                <c:pt idx="4314">
                  <c:v>3.9000000000000059E-4</c:v>
                </c:pt>
                <c:pt idx="4315">
                  <c:v>6.1000000000000084E-4</c:v>
                </c:pt>
                <c:pt idx="4316">
                  <c:v>4.4000000000000105E-4</c:v>
                </c:pt>
                <c:pt idx="4317">
                  <c:v>4.3000000000000069E-4</c:v>
                </c:pt>
                <c:pt idx="4318">
                  <c:v>3.5000000000000059E-4</c:v>
                </c:pt>
                <c:pt idx="4319">
                  <c:v>5.0000000000000034E-4</c:v>
                </c:pt>
                <c:pt idx="4320">
                  <c:v>5.9000000000000122E-4</c:v>
                </c:pt>
                <c:pt idx="4321">
                  <c:v>4.0000000000000034E-4</c:v>
                </c:pt>
                <c:pt idx="4322">
                  <c:v>6.2000000000000119E-4</c:v>
                </c:pt>
                <c:pt idx="4323">
                  <c:v>3.4000000000000051E-4</c:v>
                </c:pt>
                <c:pt idx="4324">
                  <c:v>5.5000000000000101E-4</c:v>
                </c:pt>
                <c:pt idx="4325">
                  <c:v>4.7000000000000085E-4</c:v>
                </c:pt>
                <c:pt idx="4326">
                  <c:v>4.0000000000000034E-4</c:v>
                </c:pt>
                <c:pt idx="4327">
                  <c:v>4.7000000000000085E-4</c:v>
                </c:pt>
                <c:pt idx="4328">
                  <c:v>4.4000000000000105E-4</c:v>
                </c:pt>
                <c:pt idx="4329">
                  <c:v>5.6000000000000082E-4</c:v>
                </c:pt>
                <c:pt idx="4330">
                  <c:v>5.1000000000000004E-4</c:v>
                </c:pt>
                <c:pt idx="4331">
                  <c:v>5.5000000000000101E-4</c:v>
                </c:pt>
                <c:pt idx="4332">
                  <c:v>4.3000000000000069E-4</c:v>
                </c:pt>
                <c:pt idx="4333">
                  <c:v>5.7000000000000095E-4</c:v>
                </c:pt>
                <c:pt idx="4334">
                  <c:v>4.0000000000000034E-4</c:v>
                </c:pt>
                <c:pt idx="4335">
                  <c:v>5.6000000000000082E-4</c:v>
                </c:pt>
                <c:pt idx="4336">
                  <c:v>4.5000000000000091E-4</c:v>
                </c:pt>
                <c:pt idx="4337">
                  <c:v>5.0000000000000034E-4</c:v>
                </c:pt>
                <c:pt idx="4338">
                  <c:v>4.9000000000000107E-4</c:v>
                </c:pt>
                <c:pt idx="4339">
                  <c:v>4.8000000000000034E-4</c:v>
                </c:pt>
                <c:pt idx="4340">
                  <c:v>5.8000000000000033E-4</c:v>
                </c:pt>
                <c:pt idx="4341">
                  <c:v>4.2000000000000088E-4</c:v>
                </c:pt>
                <c:pt idx="4342">
                  <c:v>5.3000000000000085E-4</c:v>
                </c:pt>
                <c:pt idx="4343">
                  <c:v>3.7000000000000075E-4</c:v>
                </c:pt>
                <c:pt idx="4344">
                  <c:v>4.6000000000000023E-4</c:v>
                </c:pt>
                <c:pt idx="4345">
                  <c:v>5.1000000000000004E-4</c:v>
                </c:pt>
                <c:pt idx="4346">
                  <c:v>4.4000000000000105E-4</c:v>
                </c:pt>
                <c:pt idx="4347">
                  <c:v>5.3000000000000085E-4</c:v>
                </c:pt>
                <c:pt idx="4348">
                  <c:v>5.0000000000000034E-4</c:v>
                </c:pt>
                <c:pt idx="4349">
                  <c:v>5.3000000000000085E-4</c:v>
                </c:pt>
                <c:pt idx="4350">
                  <c:v>4.2000000000000088E-4</c:v>
                </c:pt>
                <c:pt idx="4351">
                  <c:v>6.0000000000000103E-4</c:v>
                </c:pt>
                <c:pt idx="4352">
                  <c:v>3.4000000000000051E-4</c:v>
                </c:pt>
                <c:pt idx="4353">
                  <c:v>6.4000000000000135E-4</c:v>
                </c:pt>
                <c:pt idx="4354">
                  <c:v>3.8000000000000051E-4</c:v>
                </c:pt>
                <c:pt idx="4355">
                  <c:v>5.9000000000000122E-4</c:v>
                </c:pt>
                <c:pt idx="4356">
                  <c:v>4.6000000000000023E-4</c:v>
                </c:pt>
                <c:pt idx="4357">
                  <c:v>4.3000000000000069E-4</c:v>
                </c:pt>
                <c:pt idx="4358">
                  <c:v>5.4000000000000109E-4</c:v>
                </c:pt>
                <c:pt idx="4359">
                  <c:v>3.8000000000000051E-4</c:v>
                </c:pt>
                <c:pt idx="4360">
                  <c:v>5.5000000000000101E-4</c:v>
                </c:pt>
                <c:pt idx="4361">
                  <c:v>5.8000000000000033E-4</c:v>
                </c:pt>
                <c:pt idx="4362">
                  <c:v>4.5000000000000091E-4</c:v>
                </c:pt>
                <c:pt idx="4363">
                  <c:v>5.6000000000000082E-4</c:v>
                </c:pt>
                <c:pt idx="4364">
                  <c:v>5.2000000000000093E-4</c:v>
                </c:pt>
                <c:pt idx="4365">
                  <c:v>4.4000000000000105E-4</c:v>
                </c:pt>
                <c:pt idx="4366">
                  <c:v>5.4000000000000109E-4</c:v>
                </c:pt>
                <c:pt idx="4367">
                  <c:v>5.0000000000000034E-4</c:v>
                </c:pt>
                <c:pt idx="4368">
                  <c:v>5.0000000000000034E-4</c:v>
                </c:pt>
                <c:pt idx="4369">
                  <c:v>4.9000000000000107E-4</c:v>
                </c:pt>
                <c:pt idx="4370">
                  <c:v>5.1000000000000004E-4</c:v>
                </c:pt>
                <c:pt idx="4371">
                  <c:v>4.9000000000000107E-4</c:v>
                </c:pt>
                <c:pt idx="4372">
                  <c:v>5.4000000000000109E-4</c:v>
                </c:pt>
                <c:pt idx="4373">
                  <c:v>4.3000000000000069E-4</c:v>
                </c:pt>
                <c:pt idx="4374">
                  <c:v>5.0000000000000034E-4</c:v>
                </c:pt>
                <c:pt idx="4375">
                  <c:v>5.4000000000000109E-4</c:v>
                </c:pt>
                <c:pt idx="4376">
                  <c:v>5.3000000000000085E-4</c:v>
                </c:pt>
                <c:pt idx="4377">
                  <c:v>3.7000000000000075E-4</c:v>
                </c:pt>
                <c:pt idx="4378">
                  <c:v>5.9000000000000122E-4</c:v>
                </c:pt>
                <c:pt idx="4379">
                  <c:v>4.6000000000000023E-4</c:v>
                </c:pt>
                <c:pt idx="4380">
                  <c:v>5.3000000000000085E-4</c:v>
                </c:pt>
                <c:pt idx="4381">
                  <c:v>4.8000000000000034E-4</c:v>
                </c:pt>
                <c:pt idx="4382">
                  <c:v>4.9000000000000107E-4</c:v>
                </c:pt>
                <c:pt idx="4383">
                  <c:v>5.0000000000000034E-4</c:v>
                </c:pt>
                <c:pt idx="4384">
                  <c:v>4.2000000000000088E-4</c:v>
                </c:pt>
                <c:pt idx="4385">
                  <c:v>4.7000000000000085E-4</c:v>
                </c:pt>
                <c:pt idx="4386">
                  <c:v>5.6000000000000082E-4</c:v>
                </c:pt>
                <c:pt idx="4387">
                  <c:v>4.5000000000000091E-4</c:v>
                </c:pt>
                <c:pt idx="4388">
                  <c:v>4.9000000000000107E-4</c:v>
                </c:pt>
                <c:pt idx="4389">
                  <c:v>4.8000000000000034E-4</c:v>
                </c:pt>
                <c:pt idx="4390">
                  <c:v>4.6000000000000023E-4</c:v>
                </c:pt>
                <c:pt idx="4391">
                  <c:v>5.3000000000000085E-4</c:v>
                </c:pt>
                <c:pt idx="4392">
                  <c:v>4.6000000000000023E-4</c:v>
                </c:pt>
                <c:pt idx="4393">
                  <c:v>5.2000000000000093E-4</c:v>
                </c:pt>
                <c:pt idx="4394">
                  <c:v>4.4000000000000105E-4</c:v>
                </c:pt>
                <c:pt idx="4395">
                  <c:v>5.2000000000000093E-4</c:v>
                </c:pt>
                <c:pt idx="4396">
                  <c:v>4.4000000000000105E-4</c:v>
                </c:pt>
                <c:pt idx="4397">
                  <c:v>5.0000000000000034E-4</c:v>
                </c:pt>
                <c:pt idx="4398">
                  <c:v>4.9000000000000107E-4</c:v>
                </c:pt>
                <c:pt idx="4399">
                  <c:v>4.8000000000000034E-4</c:v>
                </c:pt>
                <c:pt idx="4400">
                  <c:v>5.3000000000000085E-4</c:v>
                </c:pt>
                <c:pt idx="4401">
                  <c:v>5.1000000000000004E-4</c:v>
                </c:pt>
                <c:pt idx="4402">
                  <c:v>4.6000000000000023E-4</c:v>
                </c:pt>
                <c:pt idx="4403">
                  <c:v>5.8000000000000033E-4</c:v>
                </c:pt>
                <c:pt idx="4404">
                  <c:v>3.5000000000000059E-4</c:v>
                </c:pt>
                <c:pt idx="4405">
                  <c:v>5.8000000000000033E-4</c:v>
                </c:pt>
                <c:pt idx="4406">
                  <c:v>4.4000000000000105E-4</c:v>
                </c:pt>
                <c:pt idx="4407">
                  <c:v>5.4000000000000109E-4</c:v>
                </c:pt>
                <c:pt idx="4408">
                  <c:v>5.2000000000000093E-4</c:v>
                </c:pt>
                <c:pt idx="4409">
                  <c:v>4.1000000000000021E-4</c:v>
                </c:pt>
                <c:pt idx="4410">
                  <c:v>5.9000000000000122E-4</c:v>
                </c:pt>
                <c:pt idx="4411">
                  <c:v>3.9000000000000059E-4</c:v>
                </c:pt>
                <c:pt idx="4412">
                  <c:v>6.1000000000000084E-4</c:v>
                </c:pt>
                <c:pt idx="4413">
                  <c:v>4.8000000000000034E-4</c:v>
                </c:pt>
                <c:pt idx="4414">
                  <c:v>3.5000000000000059E-4</c:v>
                </c:pt>
                <c:pt idx="4415">
                  <c:v>5.5000000000000101E-4</c:v>
                </c:pt>
                <c:pt idx="4416">
                  <c:v>5.3000000000000085E-4</c:v>
                </c:pt>
                <c:pt idx="4417">
                  <c:v>5.6000000000000082E-4</c:v>
                </c:pt>
                <c:pt idx="4418">
                  <c:v>4.8000000000000034E-4</c:v>
                </c:pt>
                <c:pt idx="4419">
                  <c:v>4.9000000000000107E-4</c:v>
                </c:pt>
                <c:pt idx="4420">
                  <c:v>4.2000000000000088E-4</c:v>
                </c:pt>
                <c:pt idx="4421">
                  <c:v>5.4000000000000109E-4</c:v>
                </c:pt>
                <c:pt idx="4422">
                  <c:v>5.3000000000000085E-4</c:v>
                </c:pt>
                <c:pt idx="4423">
                  <c:v>6.30000000000001E-4</c:v>
                </c:pt>
                <c:pt idx="4424">
                  <c:v>4.2000000000000088E-4</c:v>
                </c:pt>
                <c:pt idx="4425">
                  <c:v>4.7000000000000085E-4</c:v>
                </c:pt>
                <c:pt idx="4426">
                  <c:v>4.8000000000000034E-4</c:v>
                </c:pt>
                <c:pt idx="4427">
                  <c:v>5.0000000000000034E-4</c:v>
                </c:pt>
                <c:pt idx="4428">
                  <c:v>5.5000000000000101E-4</c:v>
                </c:pt>
                <c:pt idx="4429">
                  <c:v>5.6000000000000082E-4</c:v>
                </c:pt>
                <c:pt idx="4430">
                  <c:v>3.9000000000000059E-4</c:v>
                </c:pt>
                <c:pt idx="4431">
                  <c:v>4.9000000000000107E-4</c:v>
                </c:pt>
                <c:pt idx="4432">
                  <c:v>5.5000000000000101E-4</c:v>
                </c:pt>
                <c:pt idx="4433">
                  <c:v>4.7000000000000085E-4</c:v>
                </c:pt>
                <c:pt idx="4434">
                  <c:v>4.5000000000000091E-4</c:v>
                </c:pt>
                <c:pt idx="4435">
                  <c:v>5.0000000000000034E-4</c:v>
                </c:pt>
                <c:pt idx="4436">
                  <c:v>4.1000000000000021E-4</c:v>
                </c:pt>
                <c:pt idx="4437">
                  <c:v>5.3000000000000085E-4</c:v>
                </c:pt>
                <c:pt idx="4438">
                  <c:v>5.1000000000000004E-4</c:v>
                </c:pt>
                <c:pt idx="4439">
                  <c:v>4.4000000000000105E-4</c:v>
                </c:pt>
                <c:pt idx="4440">
                  <c:v>4.3000000000000069E-4</c:v>
                </c:pt>
                <c:pt idx="4441">
                  <c:v>5.4000000000000109E-4</c:v>
                </c:pt>
                <c:pt idx="4442">
                  <c:v>4.8000000000000034E-4</c:v>
                </c:pt>
                <c:pt idx="4443">
                  <c:v>5.1000000000000004E-4</c:v>
                </c:pt>
                <c:pt idx="4444">
                  <c:v>5.0000000000000034E-4</c:v>
                </c:pt>
                <c:pt idx="4445">
                  <c:v>4.5000000000000091E-4</c:v>
                </c:pt>
                <c:pt idx="4446">
                  <c:v>5.3000000000000085E-4</c:v>
                </c:pt>
                <c:pt idx="4447">
                  <c:v>4.2000000000000088E-4</c:v>
                </c:pt>
                <c:pt idx="4448">
                  <c:v>5.7000000000000095E-4</c:v>
                </c:pt>
                <c:pt idx="4449">
                  <c:v>3.8000000000000051E-4</c:v>
                </c:pt>
                <c:pt idx="4450">
                  <c:v>5.7000000000000095E-4</c:v>
                </c:pt>
                <c:pt idx="4451">
                  <c:v>3.5000000000000059E-4</c:v>
                </c:pt>
                <c:pt idx="4452">
                  <c:v>6.6000000000000097E-4</c:v>
                </c:pt>
                <c:pt idx="4453">
                  <c:v>4.7000000000000085E-4</c:v>
                </c:pt>
                <c:pt idx="4454">
                  <c:v>5.0000000000000034E-4</c:v>
                </c:pt>
                <c:pt idx="4455">
                  <c:v>4.4000000000000105E-4</c:v>
                </c:pt>
                <c:pt idx="4456">
                  <c:v>4.6000000000000023E-4</c:v>
                </c:pt>
                <c:pt idx="4457">
                  <c:v>4.4000000000000105E-4</c:v>
                </c:pt>
                <c:pt idx="4458">
                  <c:v>5.6000000000000082E-4</c:v>
                </c:pt>
                <c:pt idx="4459">
                  <c:v>4.3000000000000069E-4</c:v>
                </c:pt>
                <c:pt idx="4460">
                  <c:v>4.9000000000000107E-4</c:v>
                </c:pt>
                <c:pt idx="4461">
                  <c:v>4.5000000000000091E-4</c:v>
                </c:pt>
                <c:pt idx="4462">
                  <c:v>4.9000000000000107E-4</c:v>
                </c:pt>
                <c:pt idx="4463">
                  <c:v>4.6000000000000023E-4</c:v>
                </c:pt>
                <c:pt idx="4464">
                  <c:v>5.3000000000000085E-4</c:v>
                </c:pt>
                <c:pt idx="4465">
                  <c:v>4.8000000000000034E-4</c:v>
                </c:pt>
                <c:pt idx="4466">
                  <c:v>5.2000000000000093E-4</c:v>
                </c:pt>
                <c:pt idx="4467">
                  <c:v>4.9000000000000107E-4</c:v>
                </c:pt>
                <c:pt idx="4468">
                  <c:v>5.3000000000000085E-4</c:v>
                </c:pt>
                <c:pt idx="4469">
                  <c:v>5.3000000000000085E-4</c:v>
                </c:pt>
                <c:pt idx="4470">
                  <c:v>4.7000000000000085E-4</c:v>
                </c:pt>
                <c:pt idx="4471">
                  <c:v>4.9000000000000107E-4</c:v>
                </c:pt>
                <c:pt idx="4472">
                  <c:v>4.2000000000000088E-4</c:v>
                </c:pt>
                <c:pt idx="4473">
                  <c:v>5.7000000000000095E-4</c:v>
                </c:pt>
                <c:pt idx="4474">
                  <c:v>3.8000000000000051E-4</c:v>
                </c:pt>
                <c:pt idx="4475">
                  <c:v>4.7000000000000085E-4</c:v>
                </c:pt>
                <c:pt idx="4476">
                  <c:v>5.8000000000000033E-4</c:v>
                </c:pt>
                <c:pt idx="4477">
                  <c:v>5.2000000000000093E-4</c:v>
                </c:pt>
                <c:pt idx="4478">
                  <c:v>4.9000000000000107E-4</c:v>
                </c:pt>
                <c:pt idx="4479">
                  <c:v>4.6000000000000023E-4</c:v>
                </c:pt>
                <c:pt idx="4480">
                  <c:v>5.2000000000000093E-4</c:v>
                </c:pt>
                <c:pt idx="4481">
                  <c:v>4.3000000000000069E-4</c:v>
                </c:pt>
                <c:pt idx="4482">
                  <c:v>6.0000000000000103E-4</c:v>
                </c:pt>
                <c:pt idx="4483">
                  <c:v>4.7000000000000085E-4</c:v>
                </c:pt>
                <c:pt idx="4484">
                  <c:v>5.0000000000000034E-4</c:v>
                </c:pt>
                <c:pt idx="4485">
                  <c:v>4.7000000000000085E-4</c:v>
                </c:pt>
                <c:pt idx="4486">
                  <c:v>5.3000000000000085E-4</c:v>
                </c:pt>
                <c:pt idx="4487">
                  <c:v>5.2000000000000093E-4</c:v>
                </c:pt>
                <c:pt idx="4488">
                  <c:v>4.8000000000000034E-4</c:v>
                </c:pt>
                <c:pt idx="4489">
                  <c:v>4.7000000000000085E-4</c:v>
                </c:pt>
                <c:pt idx="4490">
                  <c:v>4.4000000000000105E-4</c:v>
                </c:pt>
                <c:pt idx="4491">
                  <c:v>5.3000000000000085E-4</c:v>
                </c:pt>
                <c:pt idx="4492">
                  <c:v>4.9000000000000107E-4</c:v>
                </c:pt>
                <c:pt idx="4493">
                  <c:v>5.0000000000000034E-4</c:v>
                </c:pt>
                <c:pt idx="4494">
                  <c:v>4.7000000000000085E-4</c:v>
                </c:pt>
                <c:pt idx="4495">
                  <c:v>5.0000000000000034E-4</c:v>
                </c:pt>
                <c:pt idx="4496">
                  <c:v>4.2000000000000088E-4</c:v>
                </c:pt>
                <c:pt idx="4497">
                  <c:v>5.5000000000000101E-4</c:v>
                </c:pt>
                <c:pt idx="4498">
                  <c:v>5.2000000000000093E-4</c:v>
                </c:pt>
                <c:pt idx="4499">
                  <c:v>3.4000000000000051E-4</c:v>
                </c:pt>
                <c:pt idx="4500">
                  <c:v>4.6000000000000023E-4</c:v>
                </c:pt>
                <c:pt idx="4501">
                  <c:v>3.2000000000000079E-4</c:v>
                </c:pt>
                <c:pt idx="4502">
                  <c:v>4.5000000000000091E-4</c:v>
                </c:pt>
                <c:pt idx="4503">
                  <c:v>3.2000000000000079E-4</c:v>
                </c:pt>
                <c:pt idx="4504">
                  <c:v>4.1000000000000021E-4</c:v>
                </c:pt>
                <c:pt idx="4505">
                  <c:v>2.2000000000000055E-4</c:v>
                </c:pt>
                <c:pt idx="4506">
                  <c:v>5.2000000000000093E-4</c:v>
                </c:pt>
                <c:pt idx="4507">
                  <c:v>3.3000000000000049E-4</c:v>
                </c:pt>
                <c:pt idx="4508">
                  <c:v>4.6000000000000023E-4</c:v>
                </c:pt>
                <c:pt idx="4509">
                  <c:v>3.8000000000000051E-4</c:v>
                </c:pt>
                <c:pt idx="4510">
                  <c:v>3.4000000000000051E-4</c:v>
                </c:pt>
                <c:pt idx="4511">
                  <c:v>4.2000000000000088E-4</c:v>
                </c:pt>
                <c:pt idx="4512">
                  <c:v>3.4000000000000051E-4</c:v>
                </c:pt>
                <c:pt idx="4513">
                  <c:v>4.4000000000000105E-4</c:v>
                </c:pt>
                <c:pt idx="4514">
                  <c:v>3.4000000000000051E-4</c:v>
                </c:pt>
                <c:pt idx="4515">
                  <c:v>3.2000000000000079E-4</c:v>
                </c:pt>
                <c:pt idx="4516">
                  <c:v>4.4000000000000105E-4</c:v>
                </c:pt>
                <c:pt idx="4517">
                  <c:v>3.0000000000000052E-4</c:v>
                </c:pt>
                <c:pt idx="4518">
                  <c:v>4.3000000000000069E-4</c:v>
                </c:pt>
                <c:pt idx="4519">
                  <c:v>3.8000000000000051E-4</c:v>
                </c:pt>
                <c:pt idx="4520">
                  <c:v>4.0000000000000034E-4</c:v>
                </c:pt>
                <c:pt idx="4521">
                  <c:v>4.3000000000000069E-4</c:v>
                </c:pt>
                <c:pt idx="4522">
                  <c:v>4.1000000000000021E-4</c:v>
                </c:pt>
                <c:pt idx="4523">
                  <c:v>5.1000000000000004E-4</c:v>
                </c:pt>
                <c:pt idx="4524">
                  <c:v>2.9000000000000016E-4</c:v>
                </c:pt>
                <c:pt idx="4525">
                  <c:v>3.9000000000000059E-4</c:v>
                </c:pt>
                <c:pt idx="4526">
                  <c:v>4.9000000000000107E-4</c:v>
                </c:pt>
                <c:pt idx="4527">
                  <c:v>1.8000000000000036E-4</c:v>
                </c:pt>
                <c:pt idx="4528">
                  <c:v>8.800000000000022E-4</c:v>
                </c:pt>
                <c:pt idx="4529">
                  <c:v>-5.9000000000000122E-4</c:v>
                </c:pt>
                <c:pt idx="4530">
                  <c:v>4.5000000000000091E-4</c:v>
                </c:pt>
                <c:pt idx="4531">
                  <c:v>-0.1633</c:v>
                </c:pt>
                <c:pt idx="4532">
                  <c:v>-1.0203800000000001</c:v>
                </c:pt>
                <c:pt idx="4533">
                  <c:v>-2.4607899999999998</c:v>
                </c:pt>
                <c:pt idx="4534">
                  <c:v>-3.54237</c:v>
                </c:pt>
                <c:pt idx="4535">
                  <c:v>-3.8667599999999966</c:v>
                </c:pt>
                <c:pt idx="4536">
                  <c:v>-3.784170000000004</c:v>
                </c:pt>
                <c:pt idx="4537">
                  <c:v>-3.67679</c:v>
                </c:pt>
                <c:pt idx="4538">
                  <c:v>-3.6530399999999998</c:v>
                </c:pt>
                <c:pt idx="4539">
                  <c:v>-3.6669399999999999</c:v>
                </c:pt>
                <c:pt idx="4540">
                  <c:v>-3.673130000000004</c:v>
                </c:pt>
                <c:pt idx="4541">
                  <c:v>-3.6659899999999999</c:v>
                </c:pt>
                <c:pt idx="4542">
                  <c:v>-3.6545299999999998</c:v>
                </c:pt>
                <c:pt idx="4543">
                  <c:v>-3.64466</c:v>
                </c:pt>
                <c:pt idx="4544">
                  <c:v>-3.63592</c:v>
                </c:pt>
                <c:pt idx="4545">
                  <c:v>-3.6275900000000041</c:v>
                </c:pt>
                <c:pt idx="4546">
                  <c:v>-3.6187800000000001</c:v>
                </c:pt>
                <c:pt idx="4547">
                  <c:v>-3.60948</c:v>
                </c:pt>
                <c:pt idx="4548">
                  <c:v>-3.5998199999999967</c:v>
                </c:pt>
                <c:pt idx="4549">
                  <c:v>-3.5895199999999998</c:v>
                </c:pt>
                <c:pt idx="4550">
                  <c:v>-3.57897</c:v>
                </c:pt>
                <c:pt idx="4551">
                  <c:v>-3.56847</c:v>
                </c:pt>
                <c:pt idx="4552">
                  <c:v>-3.55769</c:v>
                </c:pt>
                <c:pt idx="4553">
                  <c:v>-3.5465200000000001</c:v>
                </c:pt>
                <c:pt idx="4554">
                  <c:v>-3.5346799999999967</c:v>
                </c:pt>
                <c:pt idx="4555">
                  <c:v>-3.5226699999999966</c:v>
                </c:pt>
                <c:pt idx="4556">
                  <c:v>-3.5102599999999966</c:v>
                </c:pt>
                <c:pt idx="4557">
                  <c:v>-3.4979800000000001</c:v>
                </c:pt>
                <c:pt idx="4558">
                  <c:v>-3.4850099999999977</c:v>
                </c:pt>
                <c:pt idx="4559">
                  <c:v>-3.4719099999999967</c:v>
                </c:pt>
                <c:pt idx="4560">
                  <c:v>-3.45797</c:v>
                </c:pt>
                <c:pt idx="4561">
                  <c:v>-3.44415</c:v>
                </c:pt>
                <c:pt idx="4562">
                  <c:v>-3.4299900000000001</c:v>
                </c:pt>
                <c:pt idx="4563">
                  <c:v>-3.415609999999996</c:v>
                </c:pt>
                <c:pt idx="4564">
                  <c:v>-3.4007499999999977</c:v>
                </c:pt>
                <c:pt idx="4565">
                  <c:v>-3.3854899999999977</c:v>
                </c:pt>
                <c:pt idx="4566">
                  <c:v>-3.3697999999999997</c:v>
                </c:pt>
                <c:pt idx="4567">
                  <c:v>-3.3542299999999967</c:v>
                </c:pt>
                <c:pt idx="4568">
                  <c:v>-3.3381399999999997</c:v>
                </c:pt>
                <c:pt idx="4569">
                  <c:v>-3.3217399999999997</c:v>
                </c:pt>
                <c:pt idx="4570">
                  <c:v>-3.3048999999999977</c:v>
                </c:pt>
                <c:pt idx="4571">
                  <c:v>-3.2875100000000046</c:v>
                </c:pt>
                <c:pt idx="4572">
                  <c:v>-3.2707000000000002</c:v>
                </c:pt>
                <c:pt idx="4573">
                  <c:v>-3.2519399999999998</c:v>
                </c:pt>
                <c:pt idx="4574">
                  <c:v>-3.23746</c:v>
                </c:pt>
                <c:pt idx="4575">
                  <c:v>-3.0662799999999977</c:v>
                </c:pt>
                <c:pt idx="4576">
                  <c:v>-2.2663600000000002</c:v>
                </c:pt>
                <c:pt idx="4577">
                  <c:v>-0.94955000000000001</c:v>
                </c:pt>
                <c:pt idx="4578">
                  <c:v>2.7960000000000002E-2</c:v>
                </c:pt>
                <c:pt idx="4579">
                  <c:v>0.31810000000000038</c:v>
                </c:pt>
                <c:pt idx="4580">
                  <c:v>0.24532999999999999</c:v>
                </c:pt>
                <c:pt idx="4581">
                  <c:v>0.15377000000000021</c:v>
                </c:pt>
                <c:pt idx="4582">
                  <c:v>0.13900000000000001</c:v>
                </c:pt>
                <c:pt idx="4583">
                  <c:v>0.15755000000000022</c:v>
                </c:pt>
                <c:pt idx="4584">
                  <c:v>0.16933000000000001</c:v>
                </c:pt>
                <c:pt idx="4585">
                  <c:v>0.16888</c:v>
                </c:pt>
                <c:pt idx="4586">
                  <c:v>0.16497000000000001</c:v>
                </c:pt>
                <c:pt idx="4587">
                  <c:v>0.16286</c:v>
                </c:pt>
                <c:pt idx="4588">
                  <c:v>0.16266</c:v>
                </c:pt>
                <c:pt idx="4589">
                  <c:v>0.16264999999999999</c:v>
                </c:pt>
                <c:pt idx="4590">
                  <c:v>0.16255</c:v>
                </c:pt>
                <c:pt idx="4591">
                  <c:v>0.16219</c:v>
                </c:pt>
                <c:pt idx="4592">
                  <c:v>0.16161</c:v>
                </c:pt>
                <c:pt idx="4593">
                  <c:v>0.16133</c:v>
                </c:pt>
                <c:pt idx="4594">
                  <c:v>0.16089000000000001</c:v>
                </c:pt>
                <c:pt idx="4595">
                  <c:v>0.16070999999999999</c:v>
                </c:pt>
                <c:pt idx="4596">
                  <c:v>0.16070000000000001</c:v>
                </c:pt>
                <c:pt idx="4597">
                  <c:v>0.16020999999999999</c:v>
                </c:pt>
                <c:pt idx="4598">
                  <c:v>0.15995000000000029</c:v>
                </c:pt>
                <c:pt idx="4599">
                  <c:v>0.15983000000000025</c:v>
                </c:pt>
                <c:pt idx="4600">
                  <c:v>0.15958000000000025</c:v>
                </c:pt>
                <c:pt idx="4601">
                  <c:v>0.15957000000000021</c:v>
                </c:pt>
                <c:pt idx="4602">
                  <c:v>0.15917999999999999</c:v>
                </c:pt>
                <c:pt idx="4603">
                  <c:v>0.15907000000000004</c:v>
                </c:pt>
                <c:pt idx="4604">
                  <c:v>0.15882000000000004</c:v>
                </c:pt>
                <c:pt idx="4605">
                  <c:v>0.15866000000000022</c:v>
                </c:pt>
                <c:pt idx="4606">
                  <c:v>0.15861000000000025</c:v>
                </c:pt>
                <c:pt idx="4607">
                  <c:v>0.15828000000000028</c:v>
                </c:pt>
                <c:pt idx="4608">
                  <c:v>0.15859000000000029</c:v>
                </c:pt>
                <c:pt idx="4609">
                  <c:v>0.15715000000000001</c:v>
                </c:pt>
                <c:pt idx="4610">
                  <c:v>0.15852000000000022</c:v>
                </c:pt>
                <c:pt idx="4611">
                  <c:v>1.3330000000000003E-2</c:v>
                </c:pt>
                <c:pt idx="4612">
                  <c:v>-0.75104000000000115</c:v>
                </c:pt>
                <c:pt idx="4613">
                  <c:v>-2.0390299999999977</c:v>
                </c:pt>
                <c:pt idx="4614">
                  <c:v>-3.0073699999999999</c:v>
                </c:pt>
                <c:pt idx="4615">
                  <c:v>-3.2985899999999999</c:v>
                </c:pt>
                <c:pt idx="4616">
                  <c:v>-3.22045</c:v>
                </c:pt>
                <c:pt idx="4617">
                  <c:v>-3.1089199999999999</c:v>
                </c:pt>
                <c:pt idx="4618">
                  <c:v>-3.0638100000000001</c:v>
                </c:pt>
                <c:pt idx="4619">
                  <c:v>-3.0551499999999967</c:v>
                </c:pt>
                <c:pt idx="4620">
                  <c:v>-3.0505599999999977</c:v>
                </c:pt>
                <c:pt idx="4621">
                  <c:v>-3.0387999999999997</c:v>
                </c:pt>
                <c:pt idx="4622">
                  <c:v>-3.0171899999999998</c:v>
                </c:pt>
                <c:pt idx="4623">
                  <c:v>-2.9878900000000002</c:v>
                </c:pt>
                <c:pt idx="4624">
                  <c:v>-2.9590199999999967</c:v>
                </c:pt>
                <c:pt idx="4625">
                  <c:v>-2.9383999999999997</c:v>
                </c:pt>
                <c:pt idx="4626">
                  <c:v>-2.923</c:v>
                </c:pt>
                <c:pt idx="4627">
                  <c:v>-2.9047700000000001</c:v>
                </c:pt>
                <c:pt idx="4628">
                  <c:v>-2.8782799999999966</c:v>
                </c:pt>
                <c:pt idx="4629">
                  <c:v>-2.8491999999999997</c:v>
                </c:pt>
                <c:pt idx="4630">
                  <c:v>-2.8248199999999977</c:v>
                </c:pt>
                <c:pt idx="4631">
                  <c:v>-2.8062099999999961</c:v>
                </c:pt>
                <c:pt idx="4632">
                  <c:v>-2.7867700000000002</c:v>
                </c:pt>
                <c:pt idx="4633">
                  <c:v>-2.76146</c:v>
                </c:pt>
                <c:pt idx="4634">
                  <c:v>-2.7323399999999998</c:v>
                </c:pt>
                <c:pt idx="4635">
                  <c:v>-2.7057799999999999</c:v>
                </c:pt>
                <c:pt idx="4636">
                  <c:v>-2.68424</c:v>
                </c:pt>
                <c:pt idx="4637">
                  <c:v>-2.6631900000000046</c:v>
                </c:pt>
                <c:pt idx="4638">
                  <c:v>-2.6380699999999977</c:v>
                </c:pt>
                <c:pt idx="4639">
                  <c:v>-2.6090499999999968</c:v>
                </c:pt>
                <c:pt idx="4640">
                  <c:v>-2.5810900000000001</c:v>
                </c:pt>
                <c:pt idx="4641">
                  <c:v>-2.5567099999999967</c:v>
                </c:pt>
                <c:pt idx="4642">
                  <c:v>-2.5340099999999977</c:v>
                </c:pt>
                <c:pt idx="4643">
                  <c:v>-2.5086300000000001</c:v>
                </c:pt>
                <c:pt idx="4644">
                  <c:v>-2.4796599999999955</c:v>
                </c:pt>
                <c:pt idx="4645">
                  <c:v>-2.4505999999999997</c:v>
                </c:pt>
                <c:pt idx="4646">
                  <c:v>-2.4241000000000001</c:v>
                </c:pt>
                <c:pt idx="4647">
                  <c:v>-2.3995599999999961</c:v>
                </c:pt>
                <c:pt idx="4648">
                  <c:v>-2.3736299999999977</c:v>
                </c:pt>
                <c:pt idx="4649">
                  <c:v>-2.3444599999999967</c:v>
                </c:pt>
                <c:pt idx="4650">
                  <c:v>-2.3147899999999977</c:v>
                </c:pt>
                <c:pt idx="4651">
                  <c:v>-2.2863099999999998</c:v>
                </c:pt>
                <c:pt idx="4652">
                  <c:v>-2.2604299999999999</c:v>
                </c:pt>
                <c:pt idx="4653">
                  <c:v>-2.2326899999999967</c:v>
                </c:pt>
                <c:pt idx="4654">
                  <c:v>-2.2056399999999998</c:v>
                </c:pt>
                <c:pt idx="4655">
                  <c:v>-2.0665800000000001</c:v>
                </c:pt>
                <c:pt idx="4656">
                  <c:v>-1.4811699999999981</c:v>
                </c:pt>
                <c:pt idx="4657">
                  <c:v>-0.53200000000000003</c:v>
                </c:pt>
                <c:pt idx="4658">
                  <c:v>0.16964000000000001</c:v>
                </c:pt>
                <c:pt idx="4659">
                  <c:v>0.37729000000000001</c:v>
                </c:pt>
                <c:pt idx="4660">
                  <c:v>0.32503000000000032</c:v>
                </c:pt>
                <c:pt idx="4661">
                  <c:v>0.25921</c:v>
                </c:pt>
                <c:pt idx="4662">
                  <c:v>0.24830000000000021</c:v>
                </c:pt>
                <c:pt idx="4663">
                  <c:v>0.26132000000000044</c:v>
                </c:pt>
                <c:pt idx="4664">
                  <c:v>0.26979999999999998</c:v>
                </c:pt>
                <c:pt idx="4665">
                  <c:v>0.26933000000000001</c:v>
                </c:pt>
                <c:pt idx="4666">
                  <c:v>0.2665300000000001</c:v>
                </c:pt>
                <c:pt idx="4667">
                  <c:v>0.26470000000000005</c:v>
                </c:pt>
                <c:pt idx="4668">
                  <c:v>0.26423000000000002</c:v>
                </c:pt>
                <c:pt idx="4669">
                  <c:v>0.26417000000000002</c:v>
                </c:pt>
                <c:pt idx="4670">
                  <c:v>0.26400000000000001</c:v>
                </c:pt>
                <c:pt idx="4671">
                  <c:v>0.26370000000000005</c:v>
                </c:pt>
                <c:pt idx="4672">
                  <c:v>0.26318000000000008</c:v>
                </c:pt>
                <c:pt idx="4673">
                  <c:v>0.26255000000000001</c:v>
                </c:pt>
                <c:pt idx="4674">
                  <c:v>0.26229000000000002</c:v>
                </c:pt>
                <c:pt idx="4675">
                  <c:v>0.26207000000000008</c:v>
                </c:pt>
                <c:pt idx="4676">
                  <c:v>0.26199</c:v>
                </c:pt>
                <c:pt idx="4677">
                  <c:v>0.26152000000000031</c:v>
                </c:pt>
                <c:pt idx="4678">
                  <c:v>0.26107000000000002</c:v>
                </c:pt>
                <c:pt idx="4679">
                  <c:v>0.26070000000000004</c:v>
                </c:pt>
                <c:pt idx="4680">
                  <c:v>0.2605900000000001</c:v>
                </c:pt>
                <c:pt idx="4681">
                  <c:v>0.26037000000000032</c:v>
                </c:pt>
                <c:pt idx="4682">
                  <c:v>0.26017000000000001</c:v>
                </c:pt>
                <c:pt idx="4683">
                  <c:v>0.25963000000000003</c:v>
                </c:pt>
                <c:pt idx="4684">
                  <c:v>0.25947000000000031</c:v>
                </c:pt>
                <c:pt idx="4685">
                  <c:v>0.25912000000000002</c:v>
                </c:pt>
                <c:pt idx="4686">
                  <c:v>0.25913000000000003</c:v>
                </c:pt>
                <c:pt idx="4687">
                  <c:v>0.25870000000000004</c:v>
                </c:pt>
                <c:pt idx="4688">
                  <c:v>0.25866</c:v>
                </c:pt>
                <c:pt idx="4689">
                  <c:v>0.25773000000000001</c:v>
                </c:pt>
                <c:pt idx="4690">
                  <c:v>0.25855</c:v>
                </c:pt>
                <c:pt idx="4691">
                  <c:v>0.15771000000000038</c:v>
                </c:pt>
                <c:pt idx="4692">
                  <c:v>-0.37926000000000032</c:v>
                </c:pt>
                <c:pt idx="4693">
                  <c:v>-1.2864899999999999</c:v>
                </c:pt>
                <c:pt idx="4694">
                  <c:v>-1.9695</c:v>
                </c:pt>
                <c:pt idx="4695">
                  <c:v>-2.1746799999999977</c:v>
                </c:pt>
                <c:pt idx="4696">
                  <c:v>-2.1145700000000001</c:v>
                </c:pt>
                <c:pt idx="4697">
                  <c:v>-2.0196899999999967</c:v>
                </c:pt>
                <c:pt idx="4698">
                  <c:v>-1.9625400000000017</c:v>
                </c:pt>
                <c:pt idx="4699">
                  <c:v>-1.9344600000000001</c:v>
                </c:pt>
                <c:pt idx="4700">
                  <c:v>-1.9201400000000017</c:v>
                </c:pt>
                <c:pt idx="4701">
                  <c:v>-1.9060699999999999</c:v>
                </c:pt>
                <c:pt idx="4702">
                  <c:v>-1.8788</c:v>
                </c:pt>
                <c:pt idx="4703">
                  <c:v>-1.8368500000000001</c:v>
                </c:pt>
                <c:pt idx="4704">
                  <c:v>-1.7947500000000001</c:v>
                </c:pt>
                <c:pt idx="4705">
                  <c:v>-1.7661199999999999</c:v>
                </c:pt>
                <c:pt idx="4706">
                  <c:v>-1.7474499999999982</c:v>
                </c:pt>
                <c:pt idx="4707">
                  <c:v>-1.7238999999999971</c:v>
                </c:pt>
                <c:pt idx="4708">
                  <c:v>-1.6869499999999999</c:v>
                </c:pt>
                <c:pt idx="4709">
                  <c:v>-1.6457599999999999</c:v>
                </c:pt>
                <c:pt idx="4710">
                  <c:v>-1.6129500000000001</c:v>
                </c:pt>
                <c:pt idx="4711">
                  <c:v>-1.5902700000000001</c:v>
                </c:pt>
                <c:pt idx="4712">
                  <c:v>-1.56629</c:v>
                </c:pt>
                <c:pt idx="4713">
                  <c:v>-1.5325500000000001</c:v>
                </c:pt>
                <c:pt idx="4714">
                  <c:v>-1.49278</c:v>
                </c:pt>
                <c:pt idx="4715">
                  <c:v>-1.4576899999999982</c:v>
                </c:pt>
                <c:pt idx="4716">
                  <c:v>-1.4313999999999973</c:v>
                </c:pt>
                <c:pt idx="4717">
                  <c:v>-1.4061299999999981</c:v>
                </c:pt>
                <c:pt idx="4718">
                  <c:v>-1.3743700000000001</c:v>
                </c:pt>
                <c:pt idx="4719">
                  <c:v>-1.3363</c:v>
                </c:pt>
                <c:pt idx="4720">
                  <c:v>-1.3000400000000001</c:v>
                </c:pt>
                <c:pt idx="4721">
                  <c:v>-1.27067</c:v>
                </c:pt>
                <c:pt idx="4722">
                  <c:v>-1.2438999999999973</c:v>
                </c:pt>
                <c:pt idx="4723">
                  <c:v>-1.2131699999999979</c:v>
                </c:pt>
                <c:pt idx="4724">
                  <c:v>-1.1765399999999999</c:v>
                </c:pt>
                <c:pt idx="4725">
                  <c:v>-1.1400800000000018</c:v>
                </c:pt>
                <c:pt idx="4726">
                  <c:v>-1.10842</c:v>
                </c:pt>
                <c:pt idx="4727">
                  <c:v>-1.0801099999999999</c:v>
                </c:pt>
                <c:pt idx="4728">
                  <c:v>-1.0495999999999981</c:v>
                </c:pt>
                <c:pt idx="4729">
                  <c:v>-1.01431</c:v>
                </c:pt>
                <c:pt idx="4730">
                  <c:v>-0.97807999999999995</c:v>
                </c:pt>
                <c:pt idx="4731">
                  <c:v>-0.94467000000000101</c:v>
                </c:pt>
                <c:pt idx="4732">
                  <c:v>-0.91496999999999951</c:v>
                </c:pt>
                <c:pt idx="4733">
                  <c:v>-0.88388</c:v>
                </c:pt>
                <c:pt idx="4734">
                  <c:v>-0.85045000000000004</c:v>
                </c:pt>
                <c:pt idx="4735">
                  <c:v>-0.76587000000000116</c:v>
                </c:pt>
                <c:pt idx="4736">
                  <c:v>-0.48348000000000058</c:v>
                </c:pt>
                <c:pt idx="4737">
                  <c:v>-4.5239999999999995E-2</c:v>
                </c:pt>
                <c:pt idx="4738">
                  <c:v>0.2737</c:v>
                </c:pt>
                <c:pt idx="4739">
                  <c:v>0.36685000000000051</c:v>
                </c:pt>
                <c:pt idx="4740">
                  <c:v>0.34262000000000031</c:v>
                </c:pt>
                <c:pt idx="4741">
                  <c:v>0.31253000000000031</c:v>
                </c:pt>
                <c:pt idx="4742">
                  <c:v>0.30728000000000044</c:v>
                </c:pt>
                <c:pt idx="4743">
                  <c:v>0.31293000000000032</c:v>
                </c:pt>
                <c:pt idx="4744">
                  <c:v>0.31652000000000058</c:v>
                </c:pt>
                <c:pt idx="4745">
                  <c:v>0.31658000000000064</c:v>
                </c:pt>
                <c:pt idx="4746">
                  <c:v>0.31490000000000051</c:v>
                </c:pt>
                <c:pt idx="4747">
                  <c:v>0.31393000000000032</c:v>
                </c:pt>
                <c:pt idx="4748">
                  <c:v>0.31327000000000038</c:v>
                </c:pt>
                <c:pt idx="4749">
                  <c:v>0.31314000000000008</c:v>
                </c:pt>
                <c:pt idx="4750">
                  <c:v>0.31302000000000058</c:v>
                </c:pt>
                <c:pt idx="4751">
                  <c:v>0.31279000000000001</c:v>
                </c:pt>
                <c:pt idx="4752">
                  <c:v>0.31226000000000032</c:v>
                </c:pt>
                <c:pt idx="4753">
                  <c:v>0.31164000000000008</c:v>
                </c:pt>
                <c:pt idx="4754">
                  <c:v>0.31129000000000001</c:v>
                </c:pt>
                <c:pt idx="4755">
                  <c:v>0.31120000000000031</c:v>
                </c:pt>
                <c:pt idx="4756">
                  <c:v>0.31102000000000057</c:v>
                </c:pt>
                <c:pt idx="4757">
                  <c:v>0.31061000000000044</c:v>
                </c:pt>
                <c:pt idx="4758">
                  <c:v>0.31014000000000008</c:v>
                </c:pt>
                <c:pt idx="4759">
                  <c:v>0.30971000000000032</c:v>
                </c:pt>
                <c:pt idx="4760">
                  <c:v>0.30967000000000044</c:v>
                </c:pt>
                <c:pt idx="4761">
                  <c:v>0.30930000000000057</c:v>
                </c:pt>
                <c:pt idx="4762">
                  <c:v>0.30926000000000031</c:v>
                </c:pt>
                <c:pt idx="4763">
                  <c:v>0.30858000000000058</c:v>
                </c:pt>
                <c:pt idx="4764">
                  <c:v>0.30838000000000088</c:v>
                </c:pt>
                <c:pt idx="4765">
                  <c:v>0.30801000000000051</c:v>
                </c:pt>
                <c:pt idx="4766">
                  <c:v>0.30797000000000058</c:v>
                </c:pt>
                <c:pt idx="4767">
                  <c:v>0.30757000000000051</c:v>
                </c:pt>
                <c:pt idx="4768">
                  <c:v>0.30731000000000075</c:v>
                </c:pt>
                <c:pt idx="4769">
                  <c:v>0.30670000000000008</c:v>
                </c:pt>
                <c:pt idx="4770">
                  <c:v>0.30691000000000057</c:v>
                </c:pt>
                <c:pt idx="4771">
                  <c:v>0.26232000000000044</c:v>
                </c:pt>
                <c:pt idx="4772">
                  <c:v>2.6980000000000011E-2</c:v>
                </c:pt>
                <c:pt idx="4773">
                  <c:v>-0.36575000000000002</c:v>
                </c:pt>
                <c:pt idx="4774">
                  <c:v>-0.65717000000000114</c:v>
                </c:pt>
                <c:pt idx="4775">
                  <c:v>-0.74406000000000005</c:v>
                </c:pt>
                <c:pt idx="4776">
                  <c:v>-0.71930000000000005</c:v>
                </c:pt>
                <c:pt idx="4777">
                  <c:v>-0.677180000000001</c:v>
                </c:pt>
                <c:pt idx="4778">
                  <c:v>-0.65307000000000115</c:v>
                </c:pt>
                <c:pt idx="4779">
                  <c:v>-0.65637000000000101</c:v>
                </c:pt>
                <c:pt idx="4780">
                  <c:v>-0.68472999999999995</c:v>
                </c:pt>
                <c:pt idx="4781">
                  <c:v>-0.71823000000000004</c:v>
                </c:pt>
                <c:pt idx="4782">
                  <c:v>-0.730800000000001</c:v>
                </c:pt>
                <c:pt idx="4783">
                  <c:v>-0.71780999999999995</c:v>
                </c:pt>
                <c:pt idx="4784">
                  <c:v>-0.69721999999999951</c:v>
                </c:pt>
                <c:pt idx="4785">
                  <c:v>-0.68796999999999997</c:v>
                </c:pt>
                <c:pt idx="4786">
                  <c:v>-0.68847999999999998</c:v>
                </c:pt>
                <c:pt idx="4787">
                  <c:v>-0.68576999999999999</c:v>
                </c:pt>
                <c:pt idx="4788">
                  <c:v>-0.67530000000000101</c:v>
                </c:pt>
                <c:pt idx="4789">
                  <c:v>-0.66846000000000005</c:v>
                </c:pt>
                <c:pt idx="4790">
                  <c:v>-0.67605000000000115</c:v>
                </c:pt>
                <c:pt idx="4791">
                  <c:v>-0.69285000000000063</c:v>
                </c:pt>
                <c:pt idx="4792">
                  <c:v>-0.70333000000000001</c:v>
                </c:pt>
                <c:pt idx="4793">
                  <c:v>-0.69903999999999999</c:v>
                </c:pt>
                <c:pt idx="4794">
                  <c:v>-0.68742999999999999</c:v>
                </c:pt>
                <c:pt idx="4795">
                  <c:v>-0.68042000000000002</c:v>
                </c:pt>
                <c:pt idx="4796">
                  <c:v>-0.680840000000001</c:v>
                </c:pt>
                <c:pt idx="4797">
                  <c:v>-0.68110999999999999</c:v>
                </c:pt>
                <c:pt idx="4798">
                  <c:v>-0.67623000000000089</c:v>
                </c:pt>
                <c:pt idx="4799">
                  <c:v>-0.67028000000000065</c:v>
                </c:pt>
                <c:pt idx="4800">
                  <c:v>-0.67111000000000065</c:v>
                </c:pt>
                <c:pt idx="4801">
                  <c:v>-0.67854000000000114</c:v>
                </c:pt>
                <c:pt idx="4802">
                  <c:v>-0.68540000000000001</c:v>
                </c:pt>
                <c:pt idx="4803">
                  <c:v>-0.68447000000000002</c:v>
                </c:pt>
                <c:pt idx="4804">
                  <c:v>-0.67827000000000115</c:v>
                </c:pt>
                <c:pt idx="4805">
                  <c:v>-0.67305000000000115</c:v>
                </c:pt>
                <c:pt idx="4806">
                  <c:v>-0.67260000000000153</c:v>
                </c:pt>
                <c:pt idx="4807">
                  <c:v>-0.67339000000000115</c:v>
                </c:pt>
                <c:pt idx="4808">
                  <c:v>-0.67139000000000115</c:v>
                </c:pt>
                <c:pt idx="4809">
                  <c:v>-0.66744000000000114</c:v>
                </c:pt>
                <c:pt idx="4810">
                  <c:v>-0.66576000000000102</c:v>
                </c:pt>
                <c:pt idx="4811">
                  <c:v>-0.66840999999999995</c:v>
                </c:pt>
                <c:pt idx="4812">
                  <c:v>-0.67218999999999995</c:v>
                </c:pt>
                <c:pt idx="4813">
                  <c:v>-0.67240999999999995</c:v>
                </c:pt>
                <c:pt idx="4814">
                  <c:v>-0.66972000000000165</c:v>
                </c:pt>
                <c:pt idx="4815">
                  <c:v>-0.6197400000000014</c:v>
                </c:pt>
                <c:pt idx="4816">
                  <c:v>-0.38327000000000044</c:v>
                </c:pt>
                <c:pt idx="4817">
                  <c:v>5.5500000000000081E-3</c:v>
                </c:pt>
                <c:pt idx="4818">
                  <c:v>0.29336000000000051</c:v>
                </c:pt>
                <c:pt idx="4819">
                  <c:v>0.37860000000000038</c:v>
                </c:pt>
                <c:pt idx="4820">
                  <c:v>0.35714000000000001</c:v>
                </c:pt>
                <c:pt idx="4821">
                  <c:v>0.32959000000000038</c:v>
                </c:pt>
                <c:pt idx="4822">
                  <c:v>0.32471000000000044</c:v>
                </c:pt>
                <c:pt idx="4823">
                  <c:v>0.32973000000000002</c:v>
                </c:pt>
                <c:pt idx="4824">
                  <c:v>0.33317000000000058</c:v>
                </c:pt>
                <c:pt idx="4825">
                  <c:v>0.33295000000000058</c:v>
                </c:pt>
                <c:pt idx="4826">
                  <c:v>0.33165000000000044</c:v>
                </c:pt>
                <c:pt idx="4827">
                  <c:v>0.33048000000000088</c:v>
                </c:pt>
                <c:pt idx="4828">
                  <c:v>0.33001000000000075</c:v>
                </c:pt>
                <c:pt idx="4829">
                  <c:v>0.32991000000000076</c:v>
                </c:pt>
                <c:pt idx="4830">
                  <c:v>0.32985000000000064</c:v>
                </c:pt>
                <c:pt idx="4831">
                  <c:v>0.32951000000000064</c:v>
                </c:pt>
                <c:pt idx="4832">
                  <c:v>0.32895000000000058</c:v>
                </c:pt>
                <c:pt idx="4833">
                  <c:v>0.32826000000000038</c:v>
                </c:pt>
                <c:pt idx="4834">
                  <c:v>0.32809000000000038</c:v>
                </c:pt>
                <c:pt idx="4835">
                  <c:v>0.32791000000000065</c:v>
                </c:pt>
                <c:pt idx="4836">
                  <c:v>0.32769000000000031</c:v>
                </c:pt>
                <c:pt idx="4837">
                  <c:v>0.32733000000000051</c:v>
                </c:pt>
                <c:pt idx="4838">
                  <c:v>0.32675000000000032</c:v>
                </c:pt>
                <c:pt idx="4839">
                  <c:v>0.32650000000000051</c:v>
                </c:pt>
                <c:pt idx="4840">
                  <c:v>0.32628000000000057</c:v>
                </c:pt>
                <c:pt idx="4841">
                  <c:v>0.32605000000000051</c:v>
                </c:pt>
                <c:pt idx="4842">
                  <c:v>0.32580000000000064</c:v>
                </c:pt>
                <c:pt idx="4843">
                  <c:v>0.32517000000000057</c:v>
                </c:pt>
                <c:pt idx="4844">
                  <c:v>0.32502000000000064</c:v>
                </c:pt>
                <c:pt idx="4845">
                  <c:v>0.32461000000000051</c:v>
                </c:pt>
                <c:pt idx="4846">
                  <c:v>0.32460000000000044</c:v>
                </c:pt>
                <c:pt idx="4847">
                  <c:v>0.32402000000000064</c:v>
                </c:pt>
                <c:pt idx="4848">
                  <c:v>0.32400000000000051</c:v>
                </c:pt>
                <c:pt idx="4849">
                  <c:v>0.32307000000000058</c:v>
                </c:pt>
                <c:pt idx="4850">
                  <c:v>0.32353000000000032</c:v>
                </c:pt>
                <c:pt idx="4851">
                  <c:v>0.27960000000000002</c:v>
                </c:pt>
                <c:pt idx="4852">
                  <c:v>5.1929999999999976E-2</c:v>
                </c:pt>
                <c:pt idx="4853">
                  <c:v>-0.32572000000000051</c:v>
                </c:pt>
                <c:pt idx="4854">
                  <c:v>-0.60590000000000088</c:v>
                </c:pt>
                <c:pt idx="4855">
                  <c:v>-0.69528999999999996</c:v>
                </c:pt>
                <c:pt idx="4856">
                  <c:v>-0.68308999999999997</c:v>
                </c:pt>
                <c:pt idx="4857">
                  <c:v>-0.65422000000000113</c:v>
                </c:pt>
                <c:pt idx="4858">
                  <c:v>-0.63830000000000064</c:v>
                </c:pt>
                <c:pt idx="4859">
                  <c:v>-0.64455000000000062</c:v>
                </c:pt>
                <c:pt idx="4860">
                  <c:v>-0.67266000000000115</c:v>
                </c:pt>
                <c:pt idx="4861">
                  <c:v>-0.70201999999999998</c:v>
                </c:pt>
                <c:pt idx="4862">
                  <c:v>-0.70745999999999998</c:v>
                </c:pt>
                <c:pt idx="4863">
                  <c:v>-0.68598999999999999</c:v>
                </c:pt>
                <c:pt idx="4864">
                  <c:v>-0.65999000000000141</c:v>
                </c:pt>
                <c:pt idx="4865">
                  <c:v>-0.65101000000000064</c:v>
                </c:pt>
                <c:pt idx="4866">
                  <c:v>-0.65673000000000115</c:v>
                </c:pt>
                <c:pt idx="4867">
                  <c:v>-0.66016000000000064</c:v>
                </c:pt>
                <c:pt idx="4868">
                  <c:v>-0.65401000000000065</c:v>
                </c:pt>
                <c:pt idx="4869">
                  <c:v>-0.64896000000000065</c:v>
                </c:pt>
                <c:pt idx="4870">
                  <c:v>-0.6568200000000014</c:v>
                </c:pt>
                <c:pt idx="4871">
                  <c:v>-0.67237000000000113</c:v>
                </c:pt>
                <c:pt idx="4872">
                  <c:v>-0.67987000000000153</c:v>
                </c:pt>
                <c:pt idx="4873">
                  <c:v>-0.67180000000000129</c:v>
                </c:pt>
                <c:pt idx="4874">
                  <c:v>-0.65690000000000115</c:v>
                </c:pt>
                <c:pt idx="4875">
                  <c:v>-0.64930000000000065</c:v>
                </c:pt>
                <c:pt idx="4876">
                  <c:v>-0.65154000000000101</c:v>
                </c:pt>
                <c:pt idx="4877">
                  <c:v>-0.65494000000000141</c:v>
                </c:pt>
                <c:pt idx="4878">
                  <c:v>-0.65227000000000102</c:v>
                </c:pt>
                <c:pt idx="4879">
                  <c:v>-0.64759000000000089</c:v>
                </c:pt>
                <c:pt idx="4880">
                  <c:v>-0.64842000000000088</c:v>
                </c:pt>
                <c:pt idx="4881">
                  <c:v>-0.65573000000000115</c:v>
                </c:pt>
                <c:pt idx="4882">
                  <c:v>-0.66139000000000114</c:v>
                </c:pt>
                <c:pt idx="4883">
                  <c:v>-0.65885000000000116</c:v>
                </c:pt>
                <c:pt idx="4884">
                  <c:v>-0.650760000000001</c:v>
                </c:pt>
                <c:pt idx="4885">
                  <c:v>-0.64497000000000115</c:v>
                </c:pt>
                <c:pt idx="4886">
                  <c:v>-0.64507000000000114</c:v>
                </c:pt>
                <c:pt idx="4887">
                  <c:v>-0.64728000000000063</c:v>
                </c:pt>
                <c:pt idx="4888">
                  <c:v>-0.64659999999999995</c:v>
                </c:pt>
                <c:pt idx="4889">
                  <c:v>-0.64333000000000062</c:v>
                </c:pt>
                <c:pt idx="4890">
                  <c:v>-0.64183000000000101</c:v>
                </c:pt>
                <c:pt idx="4891">
                  <c:v>-0.64453000000000005</c:v>
                </c:pt>
                <c:pt idx="4892">
                  <c:v>-0.64795000000000114</c:v>
                </c:pt>
                <c:pt idx="4893">
                  <c:v>-0.64725000000000088</c:v>
                </c:pt>
                <c:pt idx="4894">
                  <c:v>-0.64376000000000089</c:v>
                </c:pt>
                <c:pt idx="4895">
                  <c:v>-0.59411999999999898</c:v>
                </c:pt>
                <c:pt idx="4896">
                  <c:v>-0.36095000000000038</c:v>
                </c:pt>
                <c:pt idx="4897">
                  <c:v>2.325E-2</c:v>
                </c:pt>
                <c:pt idx="4898">
                  <c:v>0.30852000000000057</c:v>
                </c:pt>
                <c:pt idx="4899">
                  <c:v>0.39347000000000087</c:v>
                </c:pt>
                <c:pt idx="4900">
                  <c:v>0.37227000000000032</c:v>
                </c:pt>
                <c:pt idx="4901">
                  <c:v>0.34521000000000002</c:v>
                </c:pt>
                <c:pt idx="4902">
                  <c:v>0.34010000000000001</c:v>
                </c:pt>
                <c:pt idx="4903">
                  <c:v>0.34518000000000032</c:v>
                </c:pt>
                <c:pt idx="4904">
                  <c:v>0.34851000000000032</c:v>
                </c:pt>
                <c:pt idx="4905">
                  <c:v>0.34839000000000031</c:v>
                </c:pt>
                <c:pt idx="4906">
                  <c:v>0.34712000000000032</c:v>
                </c:pt>
                <c:pt idx="4907">
                  <c:v>0.34583000000000008</c:v>
                </c:pt>
                <c:pt idx="4908">
                  <c:v>0.34528000000000031</c:v>
                </c:pt>
                <c:pt idx="4909">
                  <c:v>0.34510000000000002</c:v>
                </c:pt>
                <c:pt idx="4910">
                  <c:v>0.34507000000000032</c:v>
                </c:pt>
                <c:pt idx="4911">
                  <c:v>0.34489000000000031</c:v>
                </c:pt>
                <c:pt idx="4912">
                  <c:v>0.34417000000000031</c:v>
                </c:pt>
                <c:pt idx="4913">
                  <c:v>0.34359000000000001</c:v>
                </c:pt>
                <c:pt idx="4914">
                  <c:v>0.34327000000000002</c:v>
                </c:pt>
                <c:pt idx="4915">
                  <c:v>0.34321000000000002</c:v>
                </c:pt>
                <c:pt idx="4916">
                  <c:v>0.34289000000000008</c:v>
                </c:pt>
                <c:pt idx="4917">
                  <c:v>0.34255000000000002</c:v>
                </c:pt>
                <c:pt idx="4918">
                  <c:v>0.34195000000000031</c:v>
                </c:pt>
                <c:pt idx="4919">
                  <c:v>0.34162000000000031</c:v>
                </c:pt>
                <c:pt idx="4920">
                  <c:v>0.34133000000000002</c:v>
                </c:pt>
                <c:pt idx="4921">
                  <c:v>0.34126000000000001</c:v>
                </c:pt>
                <c:pt idx="4922">
                  <c:v>0.34089000000000008</c:v>
                </c:pt>
                <c:pt idx="4923">
                  <c:v>0.34039000000000008</c:v>
                </c:pt>
                <c:pt idx="4924">
                  <c:v>0.34010000000000001</c:v>
                </c:pt>
                <c:pt idx="4925">
                  <c:v>0.33972000000000058</c:v>
                </c:pt>
                <c:pt idx="4926">
                  <c:v>0.33966000000000057</c:v>
                </c:pt>
                <c:pt idx="4927">
                  <c:v>0.33909000000000045</c:v>
                </c:pt>
                <c:pt idx="4928">
                  <c:v>0.33899000000000051</c:v>
                </c:pt>
                <c:pt idx="4929">
                  <c:v>0.33825000000000038</c:v>
                </c:pt>
                <c:pt idx="4930">
                  <c:v>0.33849000000000051</c:v>
                </c:pt>
                <c:pt idx="4931">
                  <c:v>0.29555000000000031</c:v>
                </c:pt>
                <c:pt idx="4932">
                  <c:v>7.0989999999999998E-2</c:v>
                </c:pt>
                <c:pt idx="4933">
                  <c:v>-0.30257000000000051</c:v>
                </c:pt>
                <c:pt idx="4934">
                  <c:v>-0.58041999999999883</c:v>
                </c:pt>
                <c:pt idx="4935">
                  <c:v>-0.66984000000000166</c:v>
                </c:pt>
                <c:pt idx="4936">
                  <c:v>-0.65844000000000114</c:v>
                </c:pt>
                <c:pt idx="4937">
                  <c:v>-0.62955000000000005</c:v>
                </c:pt>
                <c:pt idx="4938">
                  <c:v>-0.6126900000000014</c:v>
                </c:pt>
                <c:pt idx="4939">
                  <c:v>-0.61887000000000114</c:v>
                </c:pt>
                <c:pt idx="4940">
                  <c:v>-0.64781000000000089</c:v>
                </c:pt>
                <c:pt idx="4941">
                  <c:v>-0.67873000000000139</c:v>
                </c:pt>
                <c:pt idx="4942">
                  <c:v>-0.68435000000000001</c:v>
                </c:pt>
                <c:pt idx="4943">
                  <c:v>-0.66162000000000165</c:v>
                </c:pt>
                <c:pt idx="4944">
                  <c:v>-0.63458000000000003</c:v>
                </c:pt>
                <c:pt idx="4945">
                  <c:v>-0.62546999999999997</c:v>
                </c:pt>
                <c:pt idx="4946">
                  <c:v>-0.63198000000000065</c:v>
                </c:pt>
                <c:pt idx="4947">
                  <c:v>-0.63569000000000153</c:v>
                </c:pt>
                <c:pt idx="4948">
                  <c:v>-0.62946000000000002</c:v>
                </c:pt>
                <c:pt idx="4949">
                  <c:v>-0.62404000000000115</c:v>
                </c:pt>
                <c:pt idx="4950">
                  <c:v>-0.63224000000000113</c:v>
                </c:pt>
                <c:pt idx="4951">
                  <c:v>-0.64858000000000005</c:v>
                </c:pt>
                <c:pt idx="4952">
                  <c:v>-0.65664000000000189</c:v>
                </c:pt>
                <c:pt idx="4953">
                  <c:v>-0.64786999999999995</c:v>
                </c:pt>
                <c:pt idx="4954">
                  <c:v>-0.63223000000000062</c:v>
                </c:pt>
                <c:pt idx="4955">
                  <c:v>-0.62456</c:v>
                </c:pt>
                <c:pt idx="4956">
                  <c:v>-0.62709000000000115</c:v>
                </c:pt>
                <c:pt idx="4957">
                  <c:v>-0.63090000000000102</c:v>
                </c:pt>
                <c:pt idx="4958">
                  <c:v>-0.62815000000000065</c:v>
                </c:pt>
                <c:pt idx="4959">
                  <c:v>-0.62322000000000088</c:v>
                </c:pt>
                <c:pt idx="4960">
                  <c:v>-0.62421000000000004</c:v>
                </c:pt>
                <c:pt idx="4961">
                  <c:v>-0.63181000000000065</c:v>
                </c:pt>
                <c:pt idx="4962">
                  <c:v>-0.6378900000000014</c:v>
                </c:pt>
                <c:pt idx="4963">
                  <c:v>-0.63513000000000064</c:v>
                </c:pt>
                <c:pt idx="4964">
                  <c:v>-0.62666999999999995</c:v>
                </c:pt>
                <c:pt idx="4965">
                  <c:v>-0.62069000000000141</c:v>
                </c:pt>
                <c:pt idx="4966">
                  <c:v>-0.62103000000000064</c:v>
                </c:pt>
                <c:pt idx="4967">
                  <c:v>-0.62348999999999999</c:v>
                </c:pt>
                <c:pt idx="4968">
                  <c:v>-0.62271000000000065</c:v>
                </c:pt>
                <c:pt idx="4969">
                  <c:v>-0.61931000000000003</c:v>
                </c:pt>
                <c:pt idx="4970">
                  <c:v>-0.61777000000000115</c:v>
                </c:pt>
                <c:pt idx="4971">
                  <c:v>-0.62056</c:v>
                </c:pt>
                <c:pt idx="4972">
                  <c:v>-0.62444999999999995</c:v>
                </c:pt>
                <c:pt idx="4973">
                  <c:v>-0.62363000000000102</c:v>
                </c:pt>
                <c:pt idx="4974">
                  <c:v>-0.61992000000000114</c:v>
                </c:pt>
                <c:pt idx="4975">
                  <c:v>-0.57086999999999999</c:v>
                </c:pt>
                <c:pt idx="4976">
                  <c:v>-0.34112000000000031</c:v>
                </c:pt>
                <c:pt idx="4977">
                  <c:v>3.9230000000000015E-2</c:v>
                </c:pt>
                <c:pt idx="4978">
                  <c:v>0.32201000000000057</c:v>
                </c:pt>
                <c:pt idx="4979">
                  <c:v>0.40696000000000032</c:v>
                </c:pt>
                <c:pt idx="4980">
                  <c:v>0.38606000000000057</c:v>
                </c:pt>
                <c:pt idx="4981">
                  <c:v>0.35920000000000002</c:v>
                </c:pt>
                <c:pt idx="4982">
                  <c:v>0.35413</c:v>
                </c:pt>
                <c:pt idx="4983">
                  <c:v>0.35883000000000032</c:v>
                </c:pt>
                <c:pt idx="4984">
                  <c:v>0.3625700000000005</c:v>
                </c:pt>
                <c:pt idx="4985">
                  <c:v>0.36220000000000002</c:v>
                </c:pt>
                <c:pt idx="4986">
                  <c:v>0.36095000000000038</c:v>
                </c:pt>
                <c:pt idx="4987">
                  <c:v>0.35965000000000008</c:v>
                </c:pt>
                <c:pt idx="4988">
                  <c:v>0.35913</c:v>
                </c:pt>
                <c:pt idx="4989">
                  <c:v>0.35892000000000057</c:v>
                </c:pt>
                <c:pt idx="4990">
                  <c:v>0.35899000000000031</c:v>
                </c:pt>
                <c:pt idx="4991">
                  <c:v>0.35853000000000002</c:v>
                </c:pt>
                <c:pt idx="4992">
                  <c:v>0.35805000000000031</c:v>
                </c:pt>
                <c:pt idx="4993">
                  <c:v>0.35733000000000031</c:v>
                </c:pt>
                <c:pt idx="4994">
                  <c:v>0.3570200000000005</c:v>
                </c:pt>
                <c:pt idx="4995">
                  <c:v>0.35683000000000031</c:v>
                </c:pt>
                <c:pt idx="4996">
                  <c:v>0.3567300000000001</c:v>
                </c:pt>
                <c:pt idx="4997">
                  <c:v>0.35621000000000008</c:v>
                </c:pt>
                <c:pt idx="4998">
                  <c:v>0.35575000000000001</c:v>
                </c:pt>
                <c:pt idx="4999">
                  <c:v>0.35524</c:v>
                </c:pt>
                <c:pt idx="5000">
                  <c:v>0.35513</c:v>
                </c:pt>
                <c:pt idx="5001">
                  <c:v>0.35486000000000051</c:v>
                </c:pt>
                <c:pt idx="5002">
                  <c:v>0.35453000000000001</c:v>
                </c:pt>
                <c:pt idx="5003">
                  <c:v>0.35415000000000002</c:v>
                </c:pt>
                <c:pt idx="5004">
                  <c:v>0.35367000000000032</c:v>
                </c:pt>
                <c:pt idx="5005">
                  <c:v>0.35345000000000032</c:v>
                </c:pt>
                <c:pt idx="5006">
                  <c:v>0.35321000000000002</c:v>
                </c:pt>
                <c:pt idx="5007">
                  <c:v>0.35293000000000002</c:v>
                </c:pt>
                <c:pt idx="5008">
                  <c:v>0.3525800000000005</c:v>
                </c:pt>
                <c:pt idx="5009">
                  <c:v>0.35193000000000002</c:v>
                </c:pt>
                <c:pt idx="5010">
                  <c:v>0.35198000000000057</c:v>
                </c:pt>
                <c:pt idx="5011">
                  <c:v>0.30996000000000051</c:v>
                </c:pt>
                <c:pt idx="5012">
                  <c:v>8.8610000000000064E-2</c:v>
                </c:pt>
                <c:pt idx="5013">
                  <c:v>-0.28032000000000051</c:v>
                </c:pt>
                <c:pt idx="5014">
                  <c:v>-0.55565000000000064</c:v>
                </c:pt>
                <c:pt idx="5015">
                  <c:v>-0.64491000000000065</c:v>
                </c:pt>
                <c:pt idx="5016">
                  <c:v>-0.63441000000000003</c:v>
                </c:pt>
                <c:pt idx="5017">
                  <c:v>-0.60581000000000063</c:v>
                </c:pt>
                <c:pt idx="5018">
                  <c:v>-0.58858999999999873</c:v>
                </c:pt>
                <c:pt idx="5019">
                  <c:v>-0.59470999999999996</c:v>
                </c:pt>
                <c:pt idx="5020">
                  <c:v>-0.62483999999999995</c:v>
                </c:pt>
                <c:pt idx="5021">
                  <c:v>-0.65698000000000101</c:v>
                </c:pt>
                <c:pt idx="5022">
                  <c:v>-0.66335000000000088</c:v>
                </c:pt>
                <c:pt idx="5023">
                  <c:v>-0.63932000000000089</c:v>
                </c:pt>
                <c:pt idx="5024">
                  <c:v>-0.61131999999999997</c:v>
                </c:pt>
                <c:pt idx="5025">
                  <c:v>-0.60160000000000113</c:v>
                </c:pt>
                <c:pt idx="5026">
                  <c:v>-0.60875000000000101</c:v>
                </c:pt>
                <c:pt idx="5027">
                  <c:v>-0.61262000000000116</c:v>
                </c:pt>
                <c:pt idx="5028">
                  <c:v>-0.60621000000000003</c:v>
                </c:pt>
                <c:pt idx="5029">
                  <c:v>-0.60084000000000115</c:v>
                </c:pt>
                <c:pt idx="5030">
                  <c:v>-0.60936000000000001</c:v>
                </c:pt>
                <c:pt idx="5031">
                  <c:v>-0.62671000000000088</c:v>
                </c:pt>
                <c:pt idx="5032">
                  <c:v>-0.63482000000000116</c:v>
                </c:pt>
                <c:pt idx="5033">
                  <c:v>-0.62585000000000102</c:v>
                </c:pt>
                <c:pt idx="5034">
                  <c:v>-0.60953000000000002</c:v>
                </c:pt>
                <c:pt idx="5035">
                  <c:v>-0.60148999999999997</c:v>
                </c:pt>
                <c:pt idx="5036">
                  <c:v>-0.60431999999999997</c:v>
                </c:pt>
                <c:pt idx="5037">
                  <c:v>-0.60820000000000063</c:v>
                </c:pt>
                <c:pt idx="5038">
                  <c:v>-0.60560000000000114</c:v>
                </c:pt>
                <c:pt idx="5039">
                  <c:v>-0.60065000000000102</c:v>
                </c:pt>
                <c:pt idx="5040">
                  <c:v>-0.60165000000000102</c:v>
                </c:pt>
                <c:pt idx="5041">
                  <c:v>-0.60992000000000102</c:v>
                </c:pt>
                <c:pt idx="5042">
                  <c:v>-0.61595999999999995</c:v>
                </c:pt>
                <c:pt idx="5043">
                  <c:v>-0.61336999999999997</c:v>
                </c:pt>
                <c:pt idx="5044">
                  <c:v>-0.60428999999999999</c:v>
                </c:pt>
                <c:pt idx="5045">
                  <c:v>-0.59804000000000002</c:v>
                </c:pt>
                <c:pt idx="5046">
                  <c:v>-0.59848999999999897</c:v>
                </c:pt>
                <c:pt idx="5047">
                  <c:v>-0.60121000000000002</c:v>
                </c:pt>
                <c:pt idx="5048">
                  <c:v>-0.60063999999999995</c:v>
                </c:pt>
                <c:pt idx="5049">
                  <c:v>-0.59710999999999959</c:v>
                </c:pt>
                <c:pt idx="5050">
                  <c:v>-0.59558999999999873</c:v>
                </c:pt>
                <c:pt idx="5051">
                  <c:v>-0.59870000000000001</c:v>
                </c:pt>
                <c:pt idx="5052">
                  <c:v>-0.60271000000000063</c:v>
                </c:pt>
                <c:pt idx="5053">
                  <c:v>-0.60202999999999995</c:v>
                </c:pt>
                <c:pt idx="5054">
                  <c:v>-0.59794999999999998</c:v>
                </c:pt>
                <c:pt idx="5055">
                  <c:v>-0.54829000000000061</c:v>
                </c:pt>
                <c:pt idx="5056">
                  <c:v>-0.31880000000000064</c:v>
                </c:pt>
                <c:pt idx="5057">
                  <c:v>5.7940000000000012E-2</c:v>
                </c:pt>
                <c:pt idx="5058">
                  <c:v>0.33655000000000057</c:v>
                </c:pt>
                <c:pt idx="5059">
                  <c:v>0.41917000000000032</c:v>
                </c:pt>
                <c:pt idx="5060">
                  <c:v>0.39826000000000045</c:v>
                </c:pt>
                <c:pt idx="5061">
                  <c:v>0.37193000000000032</c:v>
                </c:pt>
                <c:pt idx="5062">
                  <c:v>0.36659000000000008</c:v>
                </c:pt>
                <c:pt idx="5063">
                  <c:v>0.37179000000000001</c:v>
                </c:pt>
                <c:pt idx="5064">
                  <c:v>0.37483000000000044</c:v>
                </c:pt>
                <c:pt idx="5065">
                  <c:v>0.37489000000000045</c:v>
                </c:pt>
                <c:pt idx="5066">
                  <c:v>0.37344000000000038</c:v>
                </c:pt>
                <c:pt idx="5067">
                  <c:v>0.37232000000000076</c:v>
                </c:pt>
                <c:pt idx="5068">
                  <c:v>0.37157000000000051</c:v>
                </c:pt>
                <c:pt idx="5069">
                  <c:v>0.37141000000000057</c:v>
                </c:pt>
                <c:pt idx="5070">
                  <c:v>0.37144000000000038</c:v>
                </c:pt>
                <c:pt idx="5071">
                  <c:v>0.37108000000000058</c:v>
                </c:pt>
                <c:pt idx="5072">
                  <c:v>0.37049000000000032</c:v>
                </c:pt>
                <c:pt idx="5073">
                  <c:v>0.36981000000000075</c:v>
                </c:pt>
                <c:pt idx="5074">
                  <c:v>0.36945000000000044</c:v>
                </c:pt>
                <c:pt idx="5075">
                  <c:v>0.36935000000000051</c:v>
                </c:pt>
                <c:pt idx="5076">
                  <c:v>0.36915000000000031</c:v>
                </c:pt>
                <c:pt idx="5077">
                  <c:v>0.36868000000000051</c:v>
                </c:pt>
                <c:pt idx="5078">
                  <c:v>0.36816000000000032</c:v>
                </c:pt>
                <c:pt idx="5079">
                  <c:v>0.36772000000000032</c:v>
                </c:pt>
                <c:pt idx="5080">
                  <c:v>0.36762000000000045</c:v>
                </c:pt>
                <c:pt idx="5081">
                  <c:v>0.36734000000000044</c:v>
                </c:pt>
                <c:pt idx="5082">
                  <c:v>0.36693000000000031</c:v>
                </c:pt>
                <c:pt idx="5083">
                  <c:v>0.36653000000000002</c:v>
                </c:pt>
                <c:pt idx="5084">
                  <c:v>0.36597000000000057</c:v>
                </c:pt>
                <c:pt idx="5085">
                  <c:v>0.36584000000000044</c:v>
                </c:pt>
                <c:pt idx="5086">
                  <c:v>0.36559000000000008</c:v>
                </c:pt>
                <c:pt idx="5087">
                  <c:v>0.36529</c:v>
                </c:pt>
                <c:pt idx="5088">
                  <c:v>0.36489000000000038</c:v>
                </c:pt>
                <c:pt idx="5089">
                  <c:v>0.36422000000000032</c:v>
                </c:pt>
                <c:pt idx="5090">
                  <c:v>0.36444000000000032</c:v>
                </c:pt>
                <c:pt idx="5091">
                  <c:v>0.32187000000000088</c:v>
                </c:pt>
                <c:pt idx="5092">
                  <c:v>0.10102999999999998</c:v>
                </c:pt>
                <c:pt idx="5093">
                  <c:v>-0.26440000000000002</c:v>
                </c:pt>
                <c:pt idx="5094">
                  <c:v>-0.53534000000000004</c:v>
                </c:pt>
                <c:pt idx="5095">
                  <c:v>-0.62294000000000116</c:v>
                </c:pt>
                <c:pt idx="5096">
                  <c:v>-0.61280000000000101</c:v>
                </c:pt>
                <c:pt idx="5097">
                  <c:v>-0.58485999999999949</c:v>
                </c:pt>
                <c:pt idx="5098">
                  <c:v>-0.56784000000000101</c:v>
                </c:pt>
                <c:pt idx="5099">
                  <c:v>-0.57430000000000003</c:v>
                </c:pt>
                <c:pt idx="5100">
                  <c:v>-0.60550999999999999</c:v>
                </c:pt>
                <c:pt idx="5101">
                  <c:v>-0.63825000000000065</c:v>
                </c:pt>
                <c:pt idx="5102">
                  <c:v>-0.64417000000000102</c:v>
                </c:pt>
                <c:pt idx="5103">
                  <c:v>-0.61908000000000063</c:v>
                </c:pt>
                <c:pt idx="5104">
                  <c:v>-0.59010999999999958</c:v>
                </c:pt>
                <c:pt idx="5105">
                  <c:v>-0.58022999999999958</c:v>
                </c:pt>
                <c:pt idx="5106">
                  <c:v>-0.58860999999999997</c:v>
                </c:pt>
                <c:pt idx="5107">
                  <c:v>-0.50342999999999949</c:v>
                </c:pt>
                <c:pt idx="5108">
                  <c:v>-2.4199999999999989E-2</c:v>
                </c:pt>
                <c:pt idx="5109">
                  <c:v>0.78935</c:v>
                </c:pt>
                <c:pt idx="5110">
                  <c:v>1.4055399999999973</c:v>
                </c:pt>
                <c:pt idx="5111">
                  <c:v>1.5835199999999998</c:v>
                </c:pt>
                <c:pt idx="5112">
                  <c:v>1.53209</c:v>
                </c:pt>
                <c:pt idx="5113">
                  <c:v>1.50735</c:v>
                </c:pt>
                <c:pt idx="5114">
                  <c:v>1.5743799999999999</c:v>
                </c:pt>
                <c:pt idx="5115">
                  <c:v>1.65785</c:v>
                </c:pt>
                <c:pt idx="5116">
                  <c:v>1.6894199999999999</c:v>
                </c:pt>
                <c:pt idx="5117">
                  <c:v>1.68347</c:v>
                </c:pt>
                <c:pt idx="5118">
                  <c:v>1.6979299999999982</c:v>
                </c:pt>
                <c:pt idx="5119">
                  <c:v>1.7568999999999981</c:v>
                </c:pt>
                <c:pt idx="5120">
                  <c:v>1.8254699999999981</c:v>
                </c:pt>
                <c:pt idx="5121">
                  <c:v>1.8613500000000001</c:v>
                </c:pt>
                <c:pt idx="5122">
                  <c:v>1.86548</c:v>
                </c:pt>
                <c:pt idx="5123">
                  <c:v>1.8778899999999998</c:v>
                </c:pt>
                <c:pt idx="5124">
                  <c:v>1.9241500000000022</c:v>
                </c:pt>
                <c:pt idx="5125">
                  <c:v>1.9860500000000025</c:v>
                </c:pt>
                <c:pt idx="5126">
                  <c:v>2.0276999999999998</c:v>
                </c:pt>
                <c:pt idx="5127">
                  <c:v>2.04081</c:v>
                </c:pt>
                <c:pt idx="5128">
                  <c:v>2.0527099999999967</c:v>
                </c:pt>
                <c:pt idx="5129">
                  <c:v>2.0890399999999998</c:v>
                </c:pt>
                <c:pt idx="5130">
                  <c:v>2.1432699999999998</c:v>
                </c:pt>
                <c:pt idx="5131">
                  <c:v>2.1871499999999999</c:v>
                </c:pt>
                <c:pt idx="5132">
                  <c:v>2.2074400000000001</c:v>
                </c:pt>
                <c:pt idx="5133">
                  <c:v>2.2206199999999998</c:v>
                </c:pt>
                <c:pt idx="5134">
                  <c:v>2.24986</c:v>
                </c:pt>
                <c:pt idx="5135">
                  <c:v>2.2965499999999968</c:v>
                </c:pt>
                <c:pt idx="5136">
                  <c:v>2.3402499999999966</c:v>
                </c:pt>
                <c:pt idx="5137">
                  <c:v>2.3654699999999966</c:v>
                </c:pt>
                <c:pt idx="5138">
                  <c:v>2.3810399999999987</c:v>
                </c:pt>
                <c:pt idx="5139">
                  <c:v>2.4055300000000002</c:v>
                </c:pt>
                <c:pt idx="5140">
                  <c:v>2.4453200000000002</c:v>
                </c:pt>
                <c:pt idx="5141">
                  <c:v>2.48691</c:v>
                </c:pt>
                <c:pt idx="5142">
                  <c:v>2.5154799999999966</c:v>
                </c:pt>
                <c:pt idx="5143">
                  <c:v>2.5331899999999998</c:v>
                </c:pt>
                <c:pt idx="5144">
                  <c:v>2.5548799999999967</c:v>
                </c:pt>
                <c:pt idx="5145">
                  <c:v>2.5888499999999977</c:v>
                </c:pt>
                <c:pt idx="5146">
                  <c:v>2.6273200000000045</c:v>
                </c:pt>
                <c:pt idx="5147">
                  <c:v>2.6571500000000001</c:v>
                </c:pt>
                <c:pt idx="5148">
                  <c:v>2.6770700000000001</c:v>
                </c:pt>
                <c:pt idx="5149">
                  <c:v>2.6971599999999998</c:v>
                </c:pt>
                <c:pt idx="5150">
                  <c:v>2.7261899999999999</c:v>
                </c:pt>
                <c:pt idx="5151">
                  <c:v>2.7610899999999998</c:v>
                </c:pt>
                <c:pt idx="5152">
                  <c:v>2.7909700000000002</c:v>
                </c:pt>
                <c:pt idx="5153">
                  <c:v>2.8124299999999955</c:v>
                </c:pt>
                <c:pt idx="5154">
                  <c:v>2.8314299999999961</c:v>
                </c:pt>
                <c:pt idx="5155">
                  <c:v>2.8569699999999956</c:v>
                </c:pt>
                <c:pt idx="5156">
                  <c:v>2.8877299999999999</c:v>
                </c:pt>
                <c:pt idx="5157">
                  <c:v>2.9170499999999966</c:v>
                </c:pt>
                <c:pt idx="5158">
                  <c:v>2.9388899999999967</c:v>
                </c:pt>
                <c:pt idx="5159">
                  <c:v>2.9577300000000002</c:v>
                </c:pt>
                <c:pt idx="5160">
                  <c:v>2.9799899999999977</c:v>
                </c:pt>
                <c:pt idx="5161">
                  <c:v>3.0075699999999999</c:v>
                </c:pt>
                <c:pt idx="5162">
                  <c:v>3.0348099999999967</c:v>
                </c:pt>
                <c:pt idx="5163">
                  <c:v>3.0571100000000002</c:v>
                </c:pt>
                <c:pt idx="5164">
                  <c:v>3.0752999999999977</c:v>
                </c:pt>
                <c:pt idx="5165">
                  <c:v>3.0954099999999967</c:v>
                </c:pt>
                <c:pt idx="5166">
                  <c:v>3.1194699999999966</c:v>
                </c:pt>
                <c:pt idx="5167">
                  <c:v>3.14486</c:v>
                </c:pt>
                <c:pt idx="5168">
                  <c:v>3.1663100000000002</c:v>
                </c:pt>
                <c:pt idx="5169">
                  <c:v>3.18425</c:v>
                </c:pt>
                <c:pt idx="5170">
                  <c:v>3.2023600000000001</c:v>
                </c:pt>
                <c:pt idx="5171">
                  <c:v>3.2236600000000002</c:v>
                </c:pt>
                <c:pt idx="5172">
                  <c:v>3.2463099999999998</c:v>
                </c:pt>
                <c:pt idx="5173">
                  <c:v>3.2669800000000002</c:v>
                </c:pt>
                <c:pt idx="5174">
                  <c:v>3.2840699999999998</c:v>
                </c:pt>
                <c:pt idx="5175">
                  <c:v>3.3006199999999977</c:v>
                </c:pt>
                <c:pt idx="5176">
                  <c:v>3.3192499999999932</c:v>
                </c:pt>
                <c:pt idx="5177">
                  <c:v>3.3396099999999955</c:v>
                </c:pt>
                <c:pt idx="5178">
                  <c:v>3.3586299999999967</c:v>
                </c:pt>
                <c:pt idx="5179">
                  <c:v>3.3750199999999961</c:v>
                </c:pt>
                <c:pt idx="5180">
                  <c:v>3.3900099999999966</c:v>
                </c:pt>
                <c:pt idx="5181">
                  <c:v>3.4062999999999977</c:v>
                </c:pt>
                <c:pt idx="5182">
                  <c:v>3.4241999999999999</c:v>
                </c:pt>
                <c:pt idx="5183">
                  <c:v>3.44129</c:v>
                </c:pt>
                <c:pt idx="5184">
                  <c:v>3.4567099999999966</c:v>
                </c:pt>
                <c:pt idx="5185">
                  <c:v>3.4700399999999987</c:v>
                </c:pt>
                <c:pt idx="5186">
                  <c:v>3.4845100000000002</c:v>
                </c:pt>
                <c:pt idx="5187">
                  <c:v>3.4997499999999966</c:v>
                </c:pt>
                <c:pt idx="5188">
                  <c:v>3.5152899999999967</c:v>
                </c:pt>
                <c:pt idx="5189">
                  <c:v>3.52895</c:v>
                </c:pt>
                <c:pt idx="5190">
                  <c:v>3.5411199999999998</c:v>
                </c:pt>
                <c:pt idx="5191">
                  <c:v>3.55335</c:v>
                </c:pt>
                <c:pt idx="5192">
                  <c:v>3.5664799999999977</c:v>
                </c:pt>
                <c:pt idx="5193">
                  <c:v>3.5797399999999997</c:v>
                </c:pt>
                <c:pt idx="5194">
                  <c:v>3.5919300000000001</c:v>
                </c:pt>
                <c:pt idx="5195">
                  <c:v>3.6025999999999998</c:v>
                </c:pt>
                <c:pt idx="5196">
                  <c:v>3.613</c:v>
                </c:pt>
                <c:pt idx="5197">
                  <c:v>3.6238899999999998</c:v>
                </c:pt>
                <c:pt idx="5198">
                  <c:v>3.63503</c:v>
                </c:pt>
                <c:pt idx="5199">
                  <c:v>3.64554</c:v>
                </c:pt>
                <c:pt idx="5200">
                  <c:v>3.6546399999999997</c:v>
                </c:pt>
                <c:pt idx="5201">
                  <c:v>3.6630600000000002</c:v>
                </c:pt>
                <c:pt idx="5202">
                  <c:v>3.6719999999999997</c:v>
                </c:pt>
                <c:pt idx="5203">
                  <c:v>3.6808700000000001</c:v>
                </c:pt>
                <c:pt idx="5204">
                  <c:v>3.6894399999999998</c:v>
                </c:pt>
                <c:pt idx="5205">
                  <c:v>3.6968999999999967</c:v>
                </c:pt>
                <c:pt idx="5206">
                  <c:v>3.7036199999999999</c:v>
                </c:pt>
                <c:pt idx="5207">
                  <c:v>3.7105700000000001</c:v>
                </c:pt>
                <c:pt idx="5208">
                  <c:v>3.7171799999999999</c:v>
                </c:pt>
                <c:pt idx="5209">
                  <c:v>3.7239800000000041</c:v>
                </c:pt>
                <c:pt idx="5210">
                  <c:v>3.72967</c:v>
                </c:pt>
                <c:pt idx="5211">
                  <c:v>3.73455</c:v>
                </c:pt>
                <c:pt idx="5212">
                  <c:v>3.7393900000000002</c:v>
                </c:pt>
                <c:pt idx="5213">
                  <c:v>3.74424</c:v>
                </c:pt>
                <c:pt idx="5214">
                  <c:v>3.7488700000000001</c:v>
                </c:pt>
                <c:pt idx="5215">
                  <c:v>3.7526599999999961</c:v>
                </c:pt>
                <c:pt idx="5216">
                  <c:v>3.75597</c:v>
                </c:pt>
                <c:pt idx="5217">
                  <c:v>3.7587000000000002</c:v>
                </c:pt>
                <c:pt idx="5218">
                  <c:v>3.7615200000000035</c:v>
                </c:pt>
                <c:pt idx="5219">
                  <c:v>3.7640600000000002</c:v>
                </c:pt>
                <c:pt idx="5220">
                  <c:v>3.7660900000000002</c:v>
                </c:pt>
                <c:pt idx="5221">
                  <c:v>3.7674400000000001</c:v>
                </c:pt>
                <c:pt idx="5222">
                  <c:v>3.7682600000000002</c:v>
                </c:pt>
                <c:pt idx="5223">
                  <c:v>3.7691599999999998</c:v>
                </c:pt>
                <c:pt idx="5224">
                  <c:v>3.76945</c:v>
                </c:pt>
                <c:pt idx="5225">
                  <c:v>3.7696299999999998</c:v>
                </c:pt>
                <c:pt idx="5226">
                  <c:v>3.7689599999999999</c:v>
                </c:pt>
                <c:pt idx="5227">
                  <c:v>3.767970000000004</c:v>
                </c:pt>
                <c:pt idx="5228">
                  <c:v>3.7665000000000002</c:v>
                </c:pt>
                <c:pt idx="5229">
                  <c:v>3.7648600000000001</c:v>
                </c:pt>
                <c:pt idx="5230">
                  <c:v>3.7629100000000002</c:v>
                </c:pt>
                <c:pt idx="5231">
                  <c:v>3.75983</c:v>
                </c:pt>
                <c:pt idx="5232">
                  <c:v>3.7565200000000001</c:v>
                </c:pt>
                <c:pt idx="5233">
                  <c:v>3.6949299999999998</c:v>
                </c:pt>
                <c:pt idx="5234">
                  <c:v>3.3161499999999942</c:v>
                </c:pt>
                <c:pt idx="5235">
                  <c:v>2.4525299999999977</c:v>
                </c:pt>
                <c:pt idx="5236">
                  <c:v>1.4239999999999964</c:v>
                </c:pt>
                <c:pt idx="5237">
                  <c:v>0.66705000000000114</c:v>
                </c:pt>
                <c:pt idx="5238">
                  <c:v>0.29028000000000032</c:v>
                </c:pt>
                <c:pt idx="5239">
                  <c:v>0.15038000000000001</c:v>
                </c:pt>
                <c:pt idx="5240">
                  <c:v>9.4010000000000024E-2</c:v>
                </c:pt>
                <c:pt idx="5241">
                  <c:v>5.6759999999999998E-2</c:v>
                </c:pt>
                <c:pt idx="5242">
                  <c:v>2.8989999999999998E-2</c:v>
                </c:pt>
                <c:pt idx="5243">
                  <c:v>1.3800000000000024E-2</c:v>
                </c:pt>
                <c:pt idx="5244">
                  <c:v>7.1600000000000014E-3</c:v>
                </c:pt>
                <c:pt idx="5245">
                  <c:v>4.9300000000000082E-3</c:v>
                </c:pt>
                <c:pt idx="5246">
                  <c:v>3.6300000000000034E-3</c:v>
                </c:pt>
                <c:pt idx="5247">
                  <c:v>2.500000000000004E-3</c:v>
                </c:pt>
                <c:pt idx="5248">
                  <c:v>2.020000000000004E-3</c:v>
                </c:pt>
                <c:pt idx="5249">
                  <c:v>1.6299999999999999E-3</c:v>
                </c:pt>
                <c:pt idx="5250">
                  <c:v>1.340000000000002E-3</c:v>
                </c:pt>
                <c:pt idx="5251">
                  <c:v>1.2999999999999982E-3</c:v>
                </c:pt>
                <c:pt idx="5252">
                  <c:v>1.2099999999999982E-3</c:v>
                </c:pt>
                <c:pt idx="5253">
                  <c:v>1.1299999999999999E-3</c:v>
                </c:pt>
                <c:pt idx="5254">
                  <c:v>1.010000000000002E-3</c:v>
                </c:pt>
                <c:pt idx="5255">
                  <c:v>1.0300000000000001E-3</c:v>
                </c:pt>
                <c:pt idx="5256">
                  <c:v>8.7000000000000044E-4</c:v>
                </c:pt>
                <c:pt idx="5257">
                  <c:v>9.0000000000000182E-4</c:v>
                </c:pt>
                <c:pt idx="5258">
                  <c:v>8.6000000000000171E-4</c:v>
                </c:pt>
                <c:pt idx="5259">
                  <c:v>9.0000000000000182E-4</c:v>
                </c:pt>
                <c:pt idx="5260">
                  <c:v>8.800000000000022E-4</c:v>
                </c:pt>
                <c:pt idx="5261">
                  <c:v>7.9000000000000142E-4</c:v>
                </c:pt>
                <c:pt idx="5262">
                  <c:v>7.9000000000000142E-4</c:v>
                </c:pt>
                <c:pt idx="5263">
                  <c:v>7.9000000000000142E-4</c:v>
                </c:pt>
                <c:pt idx="5264">
                  <c:v>8.1000000000000028E-4</c:v>
                </c:pt>
                <c:pt idx="5265">
                  <c:v>7.9000000000000142E-4</c:v>
                </c:pt>
                <c:pt idx="5266">
                  <c:v>8.2000000000000042E-4</c:v>
                </c:pt>
                <c:pt idx="5267">
                  <c:v>6.7000000000000122E-4</c:v>
                </c:pt>
                <c:pt idx="5268">
                  <c:v>7.1000000000000034E-4</c:v>
                </c:pt>
                <c:pt idx="5269">
                  <c:v>6.4000000000000135E-4</c:v>
                </c:pt>
                <c:pt idx="5270">
                  <c:v>6.30000000000001E-4</c:v>
                </c:pt>
                <c:pt idx="5271">
                  <c:v>6.8000000000000113E-4</c:v>
                </c:pt>
                <c:pt idx="5272">
                  <c:v>6.1000000000000084E-4</c:v>
                </c:pt>
                <c:pt idx="5273">
                  <c:v>5.5000000000000101E-4</c:v>
                </c:pt>
                <c:pt idx="5274">
                  <c:v>6.4000000000000135E-4</c:v>
                </c:pt>
                <c:pt idx="5275">
                  <c:v>5.9000000000000122E-4</c:v>
                </c:pt>
                <c:pt idx="5276">
                  <c:v>5.4000000000000109E-4</c:v>
                </c:pt>
                <c:pt idx="5277">
                  <c:v>6.5000000000000116E-4</c:v>
                </c:pt>
                <c:pt idx="5278">
                  <c:v>4.8000000000000034E-4</c:v>
                </c:pt>
                <c:pt idx="5279">
                  <c:v>5.7000000000000095E-4</c:v>
                </c:pt>
                <c:pt idx="5280">
                  <c:v>5.6000000000000082E-4</c:v>
                </c:pt>
                <c:pt idx="5281">
                  <c:v>4.7000000000000085E-4</c:v>
                </c:pt>
                <c:pt idx="5282">
                  <c:v>6.4000000000000135E-4</c:v>
                </c:pt>
                <c:pt idx="5283">
                  <c:v>4.7000000000000085E-4</c:v>
                </c:pt>
                <c:pt idx="5284">
                  <c:v>6.7000000000000122E-4</c:v>
                </c:pt>
                <c:pt idx="5285">
                  <c:v>5.1000000000000004E-4</c:v>
                </c:pt>
                <c:pt idx="5286">
                  <c:v>5.3000000000000085E-4</c:v>
                </c:pt>
                <c:pt idx="5287">
                  <c:v>4.6000000000000023E-4</c:v>
                </c:pt>
                <c:pt idx="5288">
                  <c:v>5.7000000000000095E-4</c:v>
                </c:pt>
                <c:pt idx="5289">
                  <c:v>4.9000000000000107E-4</c:v>
                </c:pt>
                <c:pt idx="5290">
                  <c:v>6.2000000000000119E-4</c:v>
                </c:pt>
                <c:pt idx="5291">
                  <c:v>5.5000000000000101E-4</c:v>
                </c:pt>
                <c:pt idx="5292">
                  <c:v>4.4000000000000105E-4</c:v>
                </c:pt>
                <c:pt idx="5293">
                  <c:v>5.7000000000000095E-4</c:v>
                </c:pt>
                <c:pt idx="5294">
                  <c:v>5.7000000000000095E-4</c:v>
                </c:pt>
                <c:pt idx="5295">
                  <c:v>5.2000000000000093E-4</c:v>
                </c:pt>
                <c:pt idx="5296">
                  <c:v>6.1000000000000084E-4</c:v>
                </c:pt>
                <c:pt idx="5297">
                  <c:v>4.9000000000000107E-4</c:v>
                </c:pt>
                <c:pt idx="5298">
                  <c:v>4.9000000000000107E-4</c:v>
                </c:pt>
                <c:pt idx="5299">
                  <c:v>5.2000000000000093E-4</c:v>
                </c:pt>
                <c:pt idx="5300">
                  <c:v>5.8000000000000033E-4</c:v>
                </c:pt>
                <c:pt idx="5301">
                  <c:v>5.2000000000000093E-4</c:v>
                </c:pt>
                <c:pt idx="5302">
                  <c:v>5.4000000000000109E-4</c:v>
                </c:pt>
                <c:pt idx="5303">
                  <c:v>5.4000000000000109E-4</c:v>
                </c:pt>
                <c:pt idx="5304">
                  <c:v>5.6000000000000082E-4</c:v>
                </c:pt>
                <c:pt idx="5305">
                  <c:v>5.1000000000000004E-4</c:v>
                </c:pt>
                <c:pt idx="5306">
                  <c:v>5.0000000000000034E-4</c:v>
                </c:pt>
                <c:pt idx="5307">
                  <c:v>5.2000000000000093E-4</c:v>
                </c:pt>
                <c:pt idx="5308">
                  <c:v>5.4000000000000109E-4</c:v>
                </c:pt>
                <c:pt idx="5309">
                  <c:v>5.6000000000000082E-4</c:v>
                </c:pt>
                <c:pt idx="5310">
                  <c:v>5.4000000000000109E-4</c:v>
                </c:pt>
                <c:pt idx="5311">
                  <c:v>5.9000000000000122E-4</c:v>
                </c:pt>
                <c:pt idx="5312">
                  <c:v>3.7000000000000075E-4</c:v>
                </c:pt>
                <c:pt idx="5313">
                  <c:v>6.8000000000000113E-4</c:v>
                </c:pt>
                <c:pt idx="5314">
                  <c:v>4.1000000000000021E-4</c:v>
                </c:pt>
                <c:pt idx="5315">
                  <c:v>6.7000000000000122E-4</c:v>
                </c:pt>
                <c:pt idx="5316">
                  <c:v>4.3000000000000069E-4</c:v>
                </c:pt>
                <c:pt idx="5317">
                  <c:v>5.8000000000000033E-4</c:v>
                </c:pt>
                <c:pt idx="5318">
                  <c:v>4.4000000000000105E-4</c:v>
                </c:pt>
                <c:pt idx="5319">
                  <c:v>4.9000000000000107E-4</c:v>
                </c:pt>
                <c:pt idx="5320">
                  <c:v>5.2000000000000093E-4</c:v>
                </c:pt>
                <c:pt idx="5321">
                  <c:v>4.5000000000000091E-4</c:v>
                </c:pt>
                <c:pt idx="5322">
                  <c:v>4.6000000000000023E-4</c:v>
                </c:pt>
                <c:pt idx="5323">
                  <c:v>5.3000000000000085E-4</c:v>
                </c:pt>
                <c:pt idx="5324">
                  <c:v>5.0000000000000034E-4</c:v>
                </c:pt>
                <c:pt idx="5325">
                  <c:v>4.8000000000000034E-4</c:v>
                </c:pt>
                <c:pt idx="5326">
                  <c:v>5.6000000000000082E-4</c:v>
                </c:pt>
                <c:pt idx="5327">
                  <c:v>4.9000000000000107E-4</c:v>
                </c:pt>
                <c:pt idx="5328">
                  <c:v>4.4000000000000105E-4</c:v>
                </c:pt>
                <c:pt idx="5329">
                  <c:v>5.5000000000000101E-4</c:v>
                </c:pt>
                <c:pt idx="5330">
                  <c:v>4.6000000000000023E-4</c:v>
                </c:pt>
                <c:pt idx="5331">
                  <c:v>5.5000000000000101E-4</c:v>
                </c:pt>
                <c:pt idx="5332">
                  <c:v>4.6000000000000023E-4</c:v>
                </c:pt>
                <c:pt idx="5333">
                  <c:v>5.3000000000000085E-4</c:v>
                </c:pt>
                <c:pt idx="5334">
                  <c:v>5.0000000000000034E-4</c:v>
                </c:pt>
                <c:pt idx="5335">
                  <c:v>5.5000000000000101E-4</c:v>
                </c:pt>
                <c:pt idx="5336">
                  <c:v>5.7000000000000095E-4</c:v>
                </c:pt>
                <c:pt idx="5337">
                  <c:v>4.5000000000000091E-4</c:v>
                </c:pt>
                <c:pt idx="5338">
                  <c:v>5.2000000000000093E-4</c:v>
                </c:pt>
                <c:pt idx="5339">
                  <c:v>4.8000000000000034E-4</c:v>
                </c:pt>
                <c:pt idx="5340">
                  <c:v>5.6000000000000082E-4</c:v>
                </c:pt>
                <c:pt idx="5341">
                  <c:v>5.1000000000000004E-4</c:v>
                </c:pt>
                <c:pt idx="5342">
                  <c:v>5.3000000000000085E-4</c:v>
                </c:pt>
                <c:pt idx="5343">
                  <c:v>5.2000000000000093E-4</c:v>
                </c:pt>
                <c:pt idx="5344">
                  <c:v>4.3000000000000069E-4</c:v>
                </c:pt>
                <c:pt idx="5345">
                  <c:v>6.2000000000000119E-4</c:v>
                </c:pt>
                <c:pt idx="5346">
                  <c:v>4.1000000000000021E-4</c:v>
                </c:pt>
                <c:pt idx="5347">
                  <c:v>5.7000000000000095E-4</c:v>
                </c:pt>
                <c:pt idx="5348">
                  <c:v>5.0000000000000034E-4</c:v>
                </c:pt>
                <c:pt idx="5349">
                  <c:v>3.9000000000000059E-4</c:v>
                </c:pt>
                <c:pt idx="5350">
                  <c:v>6.1000000000000084E-4</c:v>
                </c:pt>
                <c:pt idx="5351">
                  <c:v>4.9000000000000107E-4</c:v>
                </c:pt>
                <c:pt idx="5352">
                  <c:v>6.1000000000000084E-4</c:v>
                </c:pt>
                <c:pt idx="5353">
                  <c:v>4.8000000000000034E-4</c:v>
                </c:pt>
                <c:pt idx="5354">
                  <c:v>5.5000000000000101E-4</c:v>
                </c:pt>
                <c:pt idx="5355">
                  <c:v>5.2000000000000093E-4</c:v>
                </c:pt>
                <c:pt idx="5356">
                  <c:v>5.3000000000000085E-4</c:v>
                </c:pt>
                <c:pt idx="5357">
                  <c:v>4.5000000000000091E-4</c:v>
                </c:pt>
                <c:pt idx="5358">
                  <c:v>5.1000000000000004E-4</c:v>
                </c:pt>
                <c:pt idx="5359">
                  <c:v>4.5000000000000091E-4</c:v>
                </c:pt>
                <c:pt idx="5360">
                  <c:v>4.7000000000000085E-4</c:v>
                </c:pt>
                <c:pt idx="5361">
                  <c:v>6.1000000000000084E-4</c:v>
                </c:pt>
                <c:pt idx="5362">
                  <c:v>4.6000000000000023E-4</c:v>
                </c:pt>
                <c:pt idx="5363">
                  <c:v>5.8000000000000033E-4</c:v>
                </c:pt>
                <c:pt idx="5364">
                  <c:v>4.5000000000000091E-4</c:v>
                </c:pt>
                <c:pt idx="5365">
                  <c:v>5.9000000000000122E-4</c:v>
                </c:pt>
                <c:pt idx="5366">
                  <c:v>5.7000000000000095E-4</c:v>
                </c:pt>
                <c:pt idx="5367">
                  <c:v>4.5000000000000091E-4</c:v>
                </c:pt>
                <c:pt idx="5368">
                  <c:v>5.3000000000000085E-4</c:v>
                </c:pt>
                <c:pt idx="5369">
                  <c:v>4.4000000000000105E-4</c:v>
                </c:pt>
                <c:pt idx="5370">
                  <c:v>6.2000000000000119E-4</c:v>
                </c:pt>
                <c:pt idx="5371">
                  <c:v>5.0000000000000034E-4</c:v>
                </c:pt>
                <c:pt idx="5372">
                  <c:v>5.2000000000000093E-4</c:v>
                </c:pt>
                <c:pt idx="5373">
                  <c:v>4.1000000000000021E-4</c:v>
                </c:pt>
                <c:pt idx="5374">
                  <c:v>5.1000000000000004E-4</c:v>
                </c:pt>
                <c:pt idx="5375">
                  <c:v>6.0000000000000103E-4</c:v>
                </c:pt>
                <c:pt idx="5376">
                  <c:v>4.9000000000000107E-4</c:v>
                </c:pt>
                <c:pt idx="5377">
                  <c:v>5.2000000000000093E-4</c:v>
                </c:pt>
                <c:pt idx="5378">
                  <c:v>5.0000000000000034E-4</c:v>
                </c:pt>
                <c:pt idx="5379">
                  <c:v>4.6000000000000023E-4</c:v>
                </c:pt>
                <c:pt idx="5380">
                  <c:v>5.6000000000000082E-4</c:v>
                </c:pt>
                <c:pt idx="5381">
                  <c:v>5.1000000000000004E-4</c:v>
                </c:pt>
                <c:pt idx="5382">
                  <c:v>5.9000000000000122E-4</c:v>
                </c:pt>
                <c:pt idx="5383">
                  <c:v>3.8000000000000051E-4</c:v>
                </c:pt>
                <c:pt idx="5384">
                  <c:v>5.7000000000000095E-4</c:v>
                </c:pt>
                <c:pt idx="5385">
                  <c:v>5.1000000000000004E-4</c:v>
                </c:pt>
                <c:pt idx="5386">
                  <c:v>5.2000000000000093E-4</c:v>
                </c:pt>
                <c:pt idx="5387">
                  <c:v>4.1000000000000021E-4</c:v>
                </c:pt>
                <c:pt idx="5388">
                  <c:v>4.4000000000000105E-4</c:v>
                </c:pt>
                <c:pt idx="5389">
                  <c:v>4.7000000000000085E-4</c:v>
                </c:pt>
                <c:pt idx="5390">
                  <c:v>4.9000000000000107E-4</c:v>
                </c:pt>
                <c:pt idx="5391">
                  <c:v>4.7000000000000085E-4</c:v>
                </c:pt>
                <c:pt idx="5392">
                  <c:v>4.6000000000000023E-4</c:v>
                </c:pt>
                <c:pt idx="5393">
                  <c:v>5.5000000000000101E-4</c:v>
                </c:pt>
                <c:pt idx="5394">
                  <c:v>5.3000000000000085E-4</c:v>
                </c:pt>
                <c:pt idx="5395">
                  <c:v>4.7000000000000085E-4</c:v>
                </c:pt>
                <c:pt idx="5396">
                  <c:v>6.5000000000000116E-4</c:v>
                </c:pt>
                <c:pt idx="5397">
                  <c:v>3.100000000000006E-4</c:v>
                </c:pt>
                <c:pt idx="5398">
                  <c:v>6.5000000000000116E-4</c:v>
                </c:pt>
                <c:pt idx="5399">
                  <c:v>3.4000000000000051E-4</c:v>
                </c:pt>
                <c:pt idx="5400">
                  <c:v>6.30000000000001E-4</c:v>
                </c:pt>
                <c:pt idx="5401">
                  <c:v>4.9000000000000107E-4</c:v>
                </c:pt>
                <c:pt idx="5402">
                  <c:v>5.1000000000000004E-4</c:v>
                </c:pt>
                <c:pt idx="5403">
                  <c:v>4.6000000000000023E-4</c:v>
                </c:pt>
                <c:pt idx="5404">
                  <c:v>4.9000000000000107E-4</c:v>
                </c:pt>
                <c:pt idx="5405">
                  <c:v>5.0000000000000034E-4</c:v>
                </c:pt>
                <c:pt idx="5406">
                  <c:v>5.0000000000000034E-4</c:v>
                </c:pt>
                <c:pt idx="5407">
                  <c:v>5.4000000000000109E-4</c:v>
                </c:pt>
                <c:pt idx="5408">
                  <c:v>5.3000000000000085E-4</c:v>
                </c:pt>
                <c:pt idx="5409">
                  <c:v>4.4000000000000105E-4</c:v>
                </c:pt>
                <c:pt idx="5410">
                  <c:v>5.5000000000000101E-4</c:v>
                </c:pt>
                <c:pt idx="5411">
                  <c:v>5.3000000000000085E-4</c:v>
                </c:pt>
                <c:pt idx="5412">
                  <c:v>5.0000000000000034E-4</c:v>
                </c:pt>
                <c:pt idx="5413">
                  <c:v>5.0000000000000034E-4</c:v>
                </c:pt>
                <c:pt idx="5414">
                  <c:v>3.9000000000000059E-4</c:v>
                </c:pt>
                <c:pt idx="5415">
                  <c:v>6.4000000000000135E-4</c:v>
                </c:pt>
                <c:pt idx="5416">
                  <c:v>4.1000000000000021E-4</c:v>
                </c:pt>
                <c:pt idx="5417">
                  <c:v>5.8000000000000033E-4</c:v>
                </c:pt>
                <c:pt idx="5418">
                  <c:v>4.1000000000000021E-4</c:v>
                </c:pt>
                <c:pt idx="5419">
                  <c:v>5.2000000000000093E-4</c:v>
                </c:pt>
                <c:pt idx="5420">
                  <c:v>5.7000000000000095E-4</c:v>
                </c:pt>
                <c:pt idx="5421">
                  <c:v>4.3000000000000069E-4</c:v>
                </c:pt>
                <c:pt idx="5422">
                  <c:v>6.5000000000000116E-4</c:v>
                </c:pt>
                <c:pt idx="5423">
                  <c:v>4.2000000000000088E-4</c:v>
                </c:pt>
                <c:pt idx="5424">
                  <c:v>5.4000000000000109E-4</c:v>
                </c:pt>
                <c:pt idx="5425">
                  <c:v>4.9000000000000107E-4</c:v>
                </c:pt>
                <c:pt idx="5426">
                  <c:v>6.4000000000000135E-4</c:v>
                </c:pt>
                <c:pt idx="5427">
                  <c:v>4.3000000000000069E-4</c:v>
                </c:pt>
                <c:pt idx="5428">
                  <c:v>4.9000000000000107E-4</c:v>
                </c:pt>
                <c:pt idx="5429">
                  <c:v>4.4000000000000105E-4</c:v>
                </c:pt>
                <c:pt idx="5430">
                  <c:v>6.0000000000000103E-4</c:v>
                </c:pt>
                <c:pt idx="5431">
                  <c:v>4.0000000000000034E-4</c:v>
                </c:pt>
                <c:pt idx="5432">
                  <c:v>6.1000000000000084E-4</c:v>
                </c:pt>
                <c:pt idx="5433">
                  <c:v>4.6000000000000023E-4</c:v>
                </c:pt>
                <c:pt idx="5434">
                  <c:v>5.0000000000000034E-4</c:v>
                </c:pt>
                <c:pt idx="5435">
                  <c:v>5.1000000000000004E-4</c:v>
                </c:pt>
                <c:pt idx="5436">
                  <c:v>5.3000000000000085E-4</c:v>
                </c:pt>
                <c:pt idx="5437">
                  <c:v>5.4000000000000109E-4</c:v>
                </c:pt>
                <c:pt idx="5438">
                  <c:v>4.5000000000000091E-4</c:v>
                </c:pt>
                <c:pt idx="5439">
                  <c:v>5.7000000000000095E-4</c:v>
                </c:pt>
                <c:pt idx="5440">
                  <c:v>5.0000000000000034E-4</c:v>
                </c:pt>
                <c:pt idx="5441">
                  <c:v>5.6000000000000082E-4</c:v>
                </c:pt>
                <c:pt idx="5442">
                  <c:v>4.8000000000000034E-4</c:v>
                </c:pt>
                <c:pt idx="5443">
                  <c:v>4.9000000000000107E-4</c:v>
                </c:pt>
                <c:pt idx="5444">
                  <c:v>4.9000000000000107E-4</c:v>
                </c:pt>
                <c:pt idx="5445">
                  <c:v>5.2000000000000093E-4</c:v>
                </c:pt>
                <c:pt idx="5446">
                  <c:v>5.5000000000000101E-4</c:v>
                </c:pt>
                <c:pt idx="5447">
                  <c:v>4.9000000000000107E-4</c:v>
                </c:pt>
                <c:pt idx="5448">
                  <c:v>4.4000000000000105E-4</c:v>
                </c:pt>
                <c:pt idx="5449">
                  <c:v>5.2000000000000093E-4</c:v>
                </c:pt>
                <c:pt idx="5450">
                  <c:v>5.5000000000000101E-4</c:v>
                </c:pt>
                <c:pt idx="5451">
                  <c:v>4.8000000000000034E-4</c:v>
                </c:pt>
                <c:pt idx="5452">
                  <c:v>4.4000000000000105E-4</c:v>
                </c:pt>
                <c:pt idx="5453">
                  <c:v>5.8000000000000033E-4</c:v>
                </c:pt>
                <c:pt idx="5454">
                  <c:v>3.9000000000000059E-4</c:v>
                </c:pt>
                <c:pt idx="5455">
                  <c:v>5.2000000000000093E-4</c:v>
                </c:pt>
                <c:pt idx="5456">
                  <c:v>5.1000000000000004E-4</c:v>
                </c:pt>
                <c:pt idx="5457">
                  <c:v>5.5000000000000101E-4</c:v>
                </c:pt>
                <c:pt idx="5458">
                  <c:v>5.3000000000000085E-4</c:v>
                </c:pt>
                <c:pt idx="5459">
                  <c:v>3.9000000000000059E-4</c:v>
                </c:pt>
                <c:pt idx="5460">
                  <c:v>5.1000000000000004E-4</c:v>
                </c:pt>
                <c:pt idx="5461">
                  <c:v>4.9000000000000107E-4</c:v>
                </c:pt>
                <c:pt idx="5462">
                  <c:v>4.8000000000000034E-4</c:v>
                </c:pt>
                <c:pt idx="5463">
                  <c:v>5.8000000000000033E-4</c:v>
                </c:pt>
                <c:pt idx="5464">
                  <c:v>5.1000000000000004E-4</c:v>
                </c:pt>
                <c:pt idx="5465">
                  <c:v>4.7000000000000085E-4</c:v>
                </c:pt>
                <c:pt idx="5466">
                  <c:v>5.5000000000000101E-4</c:v>
                </c:pt>
                <c:pt idx="5467">
                  <c:v>4.0000000000000034E-4</c:v>
                </c:pt>
                <c:pt idx="5468">
                  <c:v>6.30000000000001E-4</c:v>
                </c:pt>
                <c:pt idx="5469">
                  <c:v>3.9000000000000059E-4</c:v>
                </c:pt>
                <c:pt idx="5470">
                  <c:v>4.6000000000000023E-4</c:v>
                </c:pt>
                <c:pt idx="5471">
                  <c:v>5.5000000000000101E-4</c:v>
                </c:pt>
                <c:pt idx="5472">
                  <c:v>4.6000000000000023E-4</c:v>
                </c:pt>
                <c:pt idx="5473">
                  <c:v>6.0000000000000103E-4</c:v>
                </c:pt>
                <c:pt idx="5474">
                  <c:v>4.4000000000000105E-4</c:v>
                </c:pt>
                <c:pt idx="5475">
                  <c:v>4.9000000000000107E-4</c:v>
                </c:pt>
                <c:pt idx="5476">
                  <c:v>4.7000000000000085E-4</c:v>
                </c:pt>
                <c:pt idx="5477">
                  <c:v>4.8000000000000034E-4</c:v>
                </c:pt>
                <c:pt idx="5478">
                  <c:v>5.8000000000000033E-4</c:v>
                </c:pt>
                <c:pt idx="5479">
                  <c:v>3.7000000000000075E-4</c:v>
                </c:pt>
                <c:pt idx="5480">
                  <c:v>6.2000000000000119E-4</c:v>
                </c:pt>
                <c:pt idx="5481">
                  <c:v>3.7000000000000075E-4</c:v>
                </c:pt>
                <c:pt idx="5482">
                  <c:v>7.1000000000000034E-4</c:v>
                </c:pt>
                <c:pt idx="5483">
                  <c:v>4.8000000000000034E-4</c:v>
                </c:pt>
                <c:pt idx="5484">
                  <c:v>5.3000000000000085E-4</c:v>
                </c:pt>
                <c:pt idx="5485">
                  <c:v>4.8000000000000034E-4</c:v>
                </c:pt>
                <c:pt idx="5486">
                  <c:v>4.6000000000000023E-4</c:v>
                </c:pt>
                <c:pt idx="5487">
                  <c:v>5.8000000000000033E-4</c:v>
                </c:pt>
                <c:pt idx="5488">
                  <c:v>4.8000000000000034E-4</c:v>
                </c:pt>
                <c:pt idx="5489">
                  <c:v>4.9000000000000107E-4</c:v>
                </c:pt>
                <c:pt idx="5490">
                  <c:v>4.8000000000000034E-4</c:v>
                </c:pt>
                <c:pt idx="5491">
                  <c:v>4.3000000000000069E-4</c:v>
                </c:pt>
                <c:pt idx="5492">
                  <c:v>5.1000000000000004E-4</c:v>
                </c:pt>
                <c:pt idx="5493">
                  <c:v>5.5000000000000101E-4</c:v>
                </c:pt>
                <c:pt idx="5494">
                  <c:v>4.8000000000000034E-4</c:v>
                </c:pt>
                <c:pt idx="5495">
                  <c:v>5.0000000000000034E-4</c:v>
                </c:pt>
                <c:pt idx="5496">
                  <c:v>4.8000000000000034E-4</c:v>
                </c:pt>
                <c:pt idx="5497">
                  <c:v>5.6000000000000082E-4</c:v>
                </c:pt>
                <c:pt idx="5498">
                  <c:v>5.0000000000000034E-4</c:v>
                </c:pt>
                <c:pt idx="5499">
                  <c:v>4.9000000000000107E-4</c:v>
                </c:pt>
                <c:pt idx="5500">
                  <c:v>4.0000000000000034E-4</c:v>
                </c:pt>
                <c:pt idx="5501">
                  <c:v>5.2000000000000093E-4</c:v>
                </c:pt>
                <c:pt idx="5502">
                  <c:v>4.8000000000000034E-4</c:v>
                </c:pt>
                <c:pt idx="5503">
                  <c:v>6.2000000000000119E-4</c:v>
                </c:pt>
                <c:pt idx="5504">
                  <c:v>4.5000000000000091E-4</c:v>
                </c:pt>
                <c:pt idx="5505">
                  <c:v>4.1000000000000021E-4</c:v>
                </c:pt>
                <c:pt idx="5506">
                  <c:v>4.5000000000000091E-4</c:v>
                </c:pt>
                <c:pt idx="5507">
                  <c:v>5.8000000000000033E-4</c:v>
                </c:pt>
                <c:pt idx="5508">
                  <c:v>5.1000000000000004E-4</c:v>
                </c:pt>
                <c:pt idx="5509">
                  <c:v>5.7000000000000095E-4</c:v>
                </c:pt>
                <c:pt idx="5510">
                  <c:v>4.1000000000000021E-4</c:v>
                </c:pt>
                <c:pt idx="5511">
                  <c:v>4.8000000000000034E-4</c:v>
                </c:pt>
                <c:pt idx="5512">
                  <c:v>4.6000000000000023E-4</c:v>
                </c:pt>
                <c:pt idx="5513">
                  <c:v>4.8000000000000034E-4</c:v>
                </c:pt>
                <c:pt idx="5514">
                  <c:v>5.2000000000000093E-4</c:v>
                </c:pt>
                <c:pt idx="5515">
                  <c:v>4.8000000000000034E-4</c:v>
                </c:pt>
                <c:pt idx="5516">
                  <c:v>4.2000000000000088E-4</c:v>
                </c:pt>
                <c:pt idx="5517">
                  <c:v>5.7000000000000095E-4</c:v>
                </c:pt>
                <c:pt idx="5518">
                  <c:v>4.3000000000000069E-4</c:v>
                </c:pt>
                <c:pt idx="5519">
                  <c:v>5.0000000000000034E-4</c:v>
                </c:pt>
                <c:pt idx="5520">
                  <c:v>4.0000000000000034E-4</c:v>
                </c:pt>
                <c:pt idx="5521">
                  <c:v>4.3000000000000069E-4</c:v>
                </c:pt>
                <c:pt idx="5522">
                  <c:v>5.0000000000000034E-4</c:v>
                </c:pt>
                <c:pt idx="5523">
                  <c:v>4.0000000000000034E-4</c:v>
                </c:pt>
                <c:pt idx="5524">
                  <c:v>5.2000000000000093E-4</c:v>
                </c:pt>
                <c:pt idx="5525">
                  <c:v>3.7000000000000075E-4</c:v>
                </c:pt>
                <c:pt idx="5526">
                  <c:v>4.8000000000000034E-4</c:v>
                </c:pt>
                <c:pt idx="5527">
                  <c:v>4.6000000000000023E-4</c:v>
                </c:pt>
                <c:pt idx="5528">
                  <c:v>5.9000000000000122E-4</c:v>
                </c:pt>
                <c:pt idx="5529">
                  <c:v>4.3000000000000069E-4</c:v>
                </c:pt>
                <c:pt idx="5530">
                  <c:v>6.0000000000000103E-4</c:v>
                </c:pt>
                <c:pt idx="5531">
                  <c:v>4.5000000000000091E-4</c:v>
                </c:pt>
                <c:pt idx="5532">
                  <c:v>6.1000000000000084E-4</c:v>
                </c:pt>
                <c:pt idx="5533">
                  <c:v>3.6000000000000062E-4</c:v>
                </c:pt>
                <c:pt idx="5534">
                  <c:v>6.1000000000000084E-4</c:v>
                </c:pt>
                <c:pt idx="5535">
                  <c:v>4.5000000000000091E-4</c:v>
                </c:pt>
                <c:pt idx="5536">
                  <c:v>5.6000000000000082E-4</c:v>
                </c:pt>
                <c:pt idx="5537">
                  <c:v>4.2000000000000088E-4</c:v>
                </c:pt>
                <c:pt idx="5538">
                  <c:v>5.5000000000000101E-4</c:v>
                </c:pt>
                <c:pt idx="5539">
                  <c:v>5.9000000000000122E-4</c:v>
                </c:pt>
                <c:pt idx="5540">
                  <c:v>3.9000000000000059E-4</c:v>
                </c:pt>
                <c:pt idx="5541">
                  <c:v>5.1000000000000004E-4</c:v>
                </c:pt>
                <c:pt idx="5542">
                  <c:v>5.0000000000000034E-4</c:v>
                </c:pt>
                <c:pt idx="5543">
                  <c:v>5.1000000000000004E-4</c:v>
                </c:pt>
                <c:pt idx="5544">
                  <c:v>5.9000000000000122E-4</c:v>
                </c:pt>
                <c:pt idx="5545">
                  <c:v>4.4000000000000105E-4</c:v>
                </c:pt>
                <c:pt idx="5546">
                  <c:v>5.3000000000000085E-4</c:v>
                </c:pt>
                <c:pt idx="5547">
                  <c:v>4.3000000000000069E-4</c:v>
                </c:pt>
                <c:pt idx="5548">
                  <c:v>5.3000000000000085E-4</c:v>
                </c:pt>
                <c:pt idx="5549">
                  <c:v>5.2000000000000093E-4</c:v>
                </c:pt>
                <c:pt idx="5550">
                  <c:v>5.4000000000000109E-4</c:v>
                </c:pt>
                <c:pt idx="5551">
                  <c:v>4.9000000000000107E-4</c:v>
                </c:pt>
                <c:pt idx="5552">
                  <c:v>4.5000000000000091E-4</c:v>
                </c:pt>
                <c:pt idx="5553">
                  <c:v>5.1000000000000004E-4</c:v>
                </c:pt>
                <c:pt idx="5554">
                  <c:v>5.4000000000000109E-4</c:v>
                </c:pt>
                <c:pt idx="5555">
                  <c:v>4.6000000000000023E-4</c:v>
                </c:pt>
                <c:pt idx="5556">
                  <c:v>5.1000000000000004E-4</c:v>
                </c:pt>
                <c:pt idx="5557">
                  <c:v>4.8000000000000034E-4</c:v>
                </c:pt>
                <c:pt idx="5558">
                  <c:v>5.4000000000000109E-4</c:v>
                </c:pt>
                <c:pt idx="5559">
                  <c:v>4.5000000000000091E-4</c:v>
                </c:pt>
                <c:pt idx="5560">
                  <c:v>5.7000000000000095E-4</c:v>
                </c:pt>
                <c:pt idx="5561">
                  <c:v>4.6000000000000023E-4</c:v>
                </c:pt>
                <c:pt idx="5562">
                  <c:v>4.9000000000000107E-4</c:v>
                </c:pt>
                <c:pt idx="5563">
                  <c:v>5.3000000000000085E-4</c:v>
                </c:pt>
                <c:pt idx="5564">
                  <c:v>4.5000000000000091E-4</c:v>
                </c:pt>
                <c:pt idx="5565">
                  <c:v>4.4000000000000105E-4</c:v>
                </c:pt>
                <c:pt idx="5566">
                  <c:v>4.7000000000000085E-4</c:v>
                </c:pt>
                <c:pt idx="5567">
                  <c:v>5.0000000000000034E-4</c:v>
                </c:pt>
                <c:pt idx="5568">
                  <c:v>4.1000000000000021E-4</c:v>
                </c:pt>
                <c:pt idx="5569">
                  <c:v>5.2000000000000093E-4</c:v>
                </c:pt>
                <c:pt idx="5570">
                  <c:v>4.1000000000000021E-4</c:v>
                </c:pt>
                <c:pt idx="5571">
                  <c:v>4.7000000000000085E-4</c:v>
                </c:pt>
                <c:pt idx="5572">
                  <c:v>4.4000000000000105E-4</c:v>
                </c:pt>
                <c:pt idx="5573">
                  <c:v>6.2000000000000119E-4</c:v>
                </c:pt>
                <c:pt idx="5574">
                  <c:v>5.0000000000000034E-4</c:v>
                </c:pt>
                <c:pt idx="5575">
                  <c:v>5.5000000000000101E-4</c:v>
                </c:pt>
                <c:pt idx="5576">
                  <c:v>4.4000000000000105E-4</c:v>
                </c:pt>
                <c:pt idx="5577">
                  <c:v>4.7000000000000085E-4</c:v>
                </c:pt>
                <c:pt idx="5578">
                  <c:v>4.8000000000000034E-4</c:v>
                </c:pt>
                <c:pt idx="5579">
                  <c:v>5.3000000000000085E-4</c:v>
                </c:pt>
                <c:pt idx="5580">
                  <c:v>4.3000000000000069E-4</c:v>
                </c:pt>
                <c:pt idx="5581">
                  <c:v>4.8000000000000034E-4</c:v>
                </c:pt>
                <c:pt idx="5582">
                  <c:v>4.7000000000000085E-4</c:v>
                </c:pt>
                <c:pt idx="5583">
                  <c:v>5.5000000000000101E-4</c:v>
                </c:pt>
                <c:pt idx="5584">
                  <c:v>4.8000000000000034E-4</c:v>
                </c:pt>
                <c:pt idx="5585">
                  <c:v>4.8000000000000034E-4</c:v>
                </c:pt>
                <c:pt idx="5586">
                  <c:v>4.5000000000000091E-4</c:v>
                </c:pt>
                <c:pt idx="5587">
                  <c:v>4.8000000000000034E-4</c:v>
                </c:pt>
                <c:pt idx="5588">
                  <c:v>5.7000000000000095E-4</c:v>
                </c:pt>
                <c:pt idx="5589">
                  <c:v>4.9000000000000107E-4</c:v>
                </c:pt>
                <c:pt idx="5590">
                  <c:v>5.1000000000000004E-4</c:v>
                </c:pt>
                <c:pt idx="5591">
                  <c:v>4.7000000000000085E-4</c:v>
                </c:pt>
                <c:pt idx="5592">
                  <c:v>5.3000000000000085E-4</c:v>
                </c:pt>
                <c:pt idx="5593">
                  <c:v>4.4000000000000105E-4</c:v>
                </c:pt>
                <c:pt idx="5594">
                  <c:v>6.0000000000000103E-4</c:v>
                </c:pt>
                <c:pt idx="5595">
                  <c:v>5.1000000000000004E-4</c:v>
                </c:pt>
                <c:pt idx="5596">
                  <c:v>4.5000000000000091E-4</c:v>
                </c:pt>
                <c:pt idx="5597">
                  <c:v>4.6000000000000023E-4</c:v>
                </c:pt>
                <c:pt idx="5598">
                  <c:v>5.3000000000000085E-4</c:v>
                </c:pt>
                <c:pt idx="5599">
                  <c:v>4.5000000000000091E-4</c:v>
                </c:pt>
                <c:pt idx="5600">
                  <c:v>4.5000000000000091E-4</c:v>
                </c:pt>
                <c:pt idx="5601">
                  <c:v>4.9000000000000107E-4</c:v>
                </c:pt>
                <c:pt idx="5602">
                  <c:v>4.8000000000000034E-4</c:v>
                </c:pt>
                <c:pt idx="5603">
                  <c:v>5.8000000000000033E-4</c:v>
                </c:pt>
                <c:pt idx="5604">
                  <c:v>5.3000000000000085E-4</c:v>
                </c:pt>
                <c:pt idx="5605">
                  <c:v>4.8000000000000034E-4</c:v>
                </c:pt>
                <c:pt idx="5606">
                  <c:v>5.5000000000000101E-4</c:v>
                </c:pt>
                <c:pt idx="5607">
                  <c:v>4.5000000000000091E-4</c:v>
                </c:pt>
                <c:pt idx="5608">
                  <c:v>5.2000000000000093E-4</c:v>
                </c:pt>
                <c:pt idx="5609">
                  <c:v>5.6000000000000082E-4</c:v>
                </c:pt>
                <c:pt idx="5610">
                  <c:v>4.5000000000000091E-4</c:v>
                </c:pt>
                <c:pt idx="5611">
                  <c:v>5.9000000000000122E-4</c:v>
                </c:pt>
                <c:pt idx="5612">
                  <c:v>3.9000000000000059E-4</c:v>
                </c:pt>
                <c:pt idx="5613">
                  <c:v>5.3000000000000085E-4</c:v>
                </c:pt>
                <c:pt idx="5614">
                  <c:v>5.0000000000000034E-4</c:v>
                </c:pt>
                <c:pt idx="5615">
                  <c:v>5.0000000000000034E-4</c:v>
                </c:pt>
                <c:pt idx="5616">
                  <c:v>4.9000000000000107E-4</c:v>
                </c:pt>
                <c:pt idx="5617">
                  <c:v>4.7000000000000085E-4</c:v>
                </c:pt>
                <c:pt idx="5618">
                  <c:v>4.2000000000000088E-4</c:v>
                </c:pt>
                <c:pt idx="5619">
                  <c:v>6.0000000000000103E-4</c:v>
                </c:pt>
                <c:pt idx="5620">
                  <c:v>3.2000000000000079E-4</c:v>
                </c:pt>
                <c:pt idx="5621">
                  <c:v>6.30000000000001E-4</c:v>
                </c:pt>
                <c:pt idx="5622">
                  <c:v>4.1000000000000021E-4</c:v>
                </c:pt>
                <c:pt idx="5623">
                  <c:v>5.9000000000000122E-4</c:v>
                </c:pt>
                <c:pt idx="5624">
                  <c:v>4.5000000000000091E-4</c:v>
                </c:pt>
                <c:pt idx="5625">
                  <c:v>5.3000000000000085E-4</c:v>
                </c:pt>
                <c:pt idx="5626">
                  <c:v>4.1000000000000021E-4</c:v>
                </c:pt>
                <c:pt idx="5627">
                  <c:v>5.8000000000000033E-4</c:v>
                </c:pt>
                <c:pt idx="5628">
                  <c:v>3.9000000000000059E-4</c:v>
                </c:pt>
                <c:pt idx="5629">
                  <c:v>5.0000000000000034E-4</c:v>
                </c:pt>
                <c:pt idx="5630">
                  <c:v>4.8000000000000034E-4</c:v>
                </c:pt>
                <c:pt idx="5631">
                  <c:v>4.6000000000000023E-4</c:v>
                </c:pt>
                <c:pt idx="5632">
                  <c:v>4.6000000000000023E-4</c:v>
                </c:pt>
                <c:pt idx="5633">
                  <c:v>5.2000000000000093E-4</c:v>
                </c:pt>
                <c:pt idx="5634">
                  <c:v>4.5000000000000091E-4</c:v>
                </c:pt>
                <c:pt idx="5635">
                  <c:v>5.2000000000000093E-4</c:v>
                </c:pt>
                <c:pt idx="5636">
                  <c:v>4.8000000000000034E-4</c:v>
                </c:pt>
                <c:pt idx="5637">
                  <c:v>5.2000000000000093E-4</c:v>
                </c:pt>
                <c:pt idx="5638">
                  <c:v>5.9000000000000122E-4</c:v>
                </c:pt>
                <c:pt idx="5639">
                  <c:v>3.7000000000000075E-4</c:v>
                </c:pt>
                <c:pt idx="5640">
                  <c:v>5.1000000000000004E-4</c:v>
                </c:pt>
                <c:pt idx="5641">
                  <c:v>4.4000000000000105E-4</c:v>
                </c:pt>
                <c:pt idx="5642">
                  <c:v>5.4000000000000109E-4</c:v>
                </c:pt>
                <c:pt idx="5643">
                  <c:v>4.6000000000000023E-4</c:v>
                </c:pt>
                <c:pt idx="5644">
                  <c:v>4.9000000000000107E-4</c:v>
                </c:pt>
                <c:pt idx="5645">
                  <c:v>4.3000000000000069E-4</c:v>
                </c:pt>
                <c:pt idx="5646">
                  <c:v>5.2000000000000093E-4</c:v>
                </c:pt>
                <c:pt idx="5647">
                  <c:v>4.8000000000000034E-4</c:v>
                </c:pt>
                <c:pt idx="5648">
                  <c:v>5.1000000000000004E-4</c:v>
                </c:pt>
                <c:pt idx="5649">
                  <c:v>4.6000000000000023E-4</c:v>
                </c:pt>
                <c:pt idx="5650">
                  <c:v>4.7000000000000085E-4</c:v>
                </c:pt>
                <c:pt idx="5651">
                  <c:v>3.9000000000000059E-4</c:v>
                </c:pt>
                <c:pt idx="5652">
                  <c:v>5.4000000000000109E-4</c:v>
                </c:pt>
                <c:pt idx="5653">
                  <c:v>4.7000000000000085E-4</c:v>
                </c:pt>
                <c:pt idx="5654">
                  <c:v>5.2000000000000093E-4</c:v>
                </c:pt>
                <c:pt idx="5655">
                  <c:v>4.7000000000000085E-4</c:v>
                </c:pt>
                <c:pt idx="5656">
                  <c:v>4.7000000000000085E-4</c:v>
                </c:pt>
                <c:pt idx="5657">
                  <c:v>4.7000000000000085E-4</c:v>
                </c:pt>
                <c:pt idx="5658">
                  <c:v>5.9000000000000122E-4</c:v>
                </c:pt>
                <c:pt idx="5659">
                  <c:v>4.4000000000000105E-4</c:v>
                </c:pt>
                <c:pt idx="5660">
                  <c:v>5.5000000000000101E-4</c:v>
                </c:pt>
                <c:pt idx="5661">
                  <c:v>4.3000000000000069E-4</c:v>
                </c:pt>
                <c:pt idx="5662">
                  <c:v>5.6000000000000082E-4</c:v>
                </c:pt>
                <c:pt idx="5663">
                  <c:v>4.9000000000000107E-4</c:v>
                </c:pt>
                <c:pt idx="5664">
                  <c:v>4.4000000000000105E-4</c:v>
                </c:pt>
                <c:pt idx="5665">
                  <c:v>5.6000000000000082E-4</c:v>
                </c:pt>
                <c:pt idx="5666">
                  <c:v>4.6000000000000023E-4</c:v>
                </c:pt>
                <c:pt idx="5667">
                  <c:v>5.1000000000000004E-4</c:v>
                </c:pt>
                <c:pt idx="5668">
                  <c:v>5.1000000000000004E-4</c:v>
                </c:pt>
                <c:pt idx="5669">
                  <c:v>4.7000000000000085E-4</c:v>
                </c:pt>
                <c:pt idx="5670">
                  <c:v>4.5000000000000091E-4</c:v>
                </c:pt>
                <c:pt idx="5671">
                  <c:v>4.9000000000000107E-4</c:v>
                </c:pt>
                <c:pt idx="5672">
                  <c:v>4.5000000000000091E-4</c:v>
                </c:pt>
                <c:pt idx="5673">
                  <c:v>5.1000000000000004E-4</c:v>
                </c:pt>
                <c:pt idx="5674">
                  <c:v>4.8000000000000034E-4</c:v>
                </c:pt>
                <c:pt idx="5675">
                  <c:v>5.8000000000000033E-4</c:v>
                </c:pt>
                <c:pt idx="5676">
                  <c:v>3.8000000000000051E-4</c:v>
                </c:pt>
                <c:pt idx="5677">
                  <c:v>6.0000000000000103E-4</c:v>
                </c:pt>
                <c:pt idx="5678">
                  <c:v>4.5000000000000091E-4</c:v>
                </c:pt>
                <c:pt idx="5679">
                  <c:v>5.8000000000000033E-4</c:v>
                </c:pt>
                <c:pt idx="5680">
                  <c:v>4.1000000000000021E-4</c:v>
                </c:pt>
                <c:pt idx="5681">
                  <c:v>5.6000000000000082E-4</c:v>
                </c:pt>
                <c:pt idx="5682">
                  <c:v>4.7000000000000085E-4</c:v>
                </c:pt>
                <c:pt idx="5683">
                  <c:v>6.1000000000000084E-4</c:v>
                </c:pt>
                <c:pt idx="5684">
                  <c:v>5.0000000000000034E-4</c:v>
                </c:pt>
                <c:pt idx="5685">
                  <c:v>4.7000000000000085E-4</c:v>
                </c:pt>
                <c:pt idx="5686">
                  <c:v>4.1000000000000021E-4</c:v>
                </c:pt>
                <c:pt idx="5687">
                  <c:v>4.3000000000000069E-4</c:v>
                </c:pt>
                <c:pt idx="5688">
                  <c:v>5.1000000000000004E-4</c:v>
                </c:pt>
                <c:pt idx="5689">
                  <c:v>5.1000000000000004E-4</c:v>
                </c:pt>
                <c:pt idx="5690">
                  <c:v>5.0000000000000034E-4</c:v>
                </c:pt>
                <c:pt idx="5691">
                  <c:v>5.0000000000000034E-4</c:v>
                </c:pt>
                <c:pt idx="5692">
                  <c:v>5.7000000000000095E-4</c:v>
                </c:pt>
                <c:pt idx="5693">
                  <c:v>5.4000000000000109E-4</c:v>
                </c:pt>
                <c:pt idx="5694">
                  <c:v>4.5000000000000091E-4</c:v>
                </c:pt>
                <c:pt idx="5695">
                  <c:v>5.2000000000000093E-4</c:v>
                </c:pt>
                <c:pt idx="5696">
                  <c:v>4.2000000000000088E-4</c:v>
                </c:pt>
                <c:pt idx="5697">
                  <c:v>5.0000000000000034E-4</c:v>
                </c:pt>
                <c:pt idx="5698">
                  <c:v>4.8000000000000034E-4</c:v>
                </c:pt>
                <c:pt idx="5699">
                  <c:v>5.0000000000000034E-4</c:v>
                </c:pt>
                <c:pt idx="5700">
                  <c:v>4.0000000000000034E-4</c:v>
                </c:pt>
                <c:pt idx="5701">
                  <c:v>5.2000000000000093E-4</c:v>
                </c:pt>
                <c:pt idx="5702">
                  <c:v>4.2000000000000088E-4</c:v>
                </c:pt>
                <c:pt idx="5703">
                  <c:v>5.8000000000000033E-4</c:v>
                </c:pt>
                <c:pt idx="5704">
                  <c:v>5.7000000000000095E-4</c:v>
                </c:pt>
                <c:pt idx="5705">
                  <c:v>5.2000000000000093E-4</c:v>
                </c:pt>
                <c:pt idx="5706">
                  <c:v>5.2000000000000093E-4</c:v>
                </c:pt>
                <c:pt idx="5707">
                  <c:v>4.4000000000000105E-4</c:v>
                </c:pt>
                <c:pt idx="5708">
                  <c:v>5.3000000000000085E-4</c:v>
                </c:pt>
                <c:pt idx="5709">
                  <c:v>4.7000000000000085E-4</c:v>
                </c:pt>
                <c:pt idx="5710">
                  <c:v>4.5000000000000091E-4</c:v>
                </c:pt>
                <c:pt idx="5711">
                  <c:v>4.6000000000000023E-4</c:v>
                </c:pt>
                <c:pt idx="5712">
                  <c:v>4.8000000000000034E-4</c:v>
                </c:pt>
                <c:pt idx="5713">
                  <c:v>5.4000000000000109E-4</c:v>
                </c:pt>
                <c:pt idx="5714">
                  <c:v>5.4000000000000109E-4</c:v>
                </c:pt>
                <c:pt idx="5715">
                  <c:v>4.9000000000000107E-4</c:v>
                </c:pt>
                <c:pt idx="5716">
                  <c:v>3.9000000000000059E-4</c:v>
                </c:pt>
                <c:pt idx="5717">
                  <c:v>5.6000000000000082E-4</c:v>
                </c:pt>
                <c:pt idx="5718">
                  <c:v>4.6000000000000023E-4</c:v>
                </c:pt>
                <c:pt idx="5719">
                  <c:v>4.9000000000000107E-4</c:v>
                </c:pt>
                <c:pt idx="5720">
                  <c:v>5.6000000000000082E-4</c:v>
                </c:pt>
                <c:pt idx="5721">
                  <c:v>4.4000000000000105E-4</c:v>
                </c:pt>
                <c:pt idx="5722">
                  <c:v>4.2000000000000088E-4</c:v>
                </c:pt>
                <c:pt idx="5723">
                  <c:v>4.9000000000000107E-4</c:v>
                </c:pt>
                <c:pt idx="5724">
                  <c:v>4.7000000000000085E-4</c:v>
                </c:pt>
                <c:pt idx="5725">
                  <c:v>5.1000000000000004E-4</c:v>
                </c:pt>
                <c:pt idx="5726">
                  <c:v>4.8000000000000034E-4</c:v>
                </c:pt>
                <c:pt idx="5727">
                  <c:v>5.2000000000000093E-4</c:v>
                </c:pt>
                <c:pt idx="5728">
                  <c:v>5.1000000000000004E-4</c:v>
                </c:pt>
                <c:pt idx="5729">
                  <c:v>4.9000000000000107E-4</c:v>
                </c:pt>
                <c:pt idx="5730">
                  <c:v>5.0000000000000034E-4</c:v>
                </c:pt>
                <c:pt idx="5731">
                  <c:v>3.3000000000000049E-4</c:v>
                </c:pt>
                <c:pt idx="5732">
                  <c:v>5.2000000000000093E-4</c:v>
                </c:pt>
                <c:pt idx="5733">
                  <c:v>4.7000000000000085E-4</c:v>
                </c:pt>
                <c:pt idx="5734">
                  <c:v>6.0000000000000103E-4</c:v>
                </c:pt>
                <c:pt idx="5735">
                  <c:v>3.4000000000000051E-4</c:v>
                </c:pt>
                <c:pt idx="5736">
                  <c:v>5.5000000000000101E-4</c:v>
                </c:pt>
                <c:pt idx="5737">
                  <c:v>4.7000000000000085E-4</c:v>
                </c:pt>
                <c:pt idx="5738">
                  <c:v>5.0000000000000034E-4</c:v>
                </c:pt>
                <c:pt idx="5739">
                  <c:v>4.5000000000000091E-4</c:v>
                </c:pt>
                <c:pt idx="5740">
                  <c:v>5.1000000000000004E-4</c:v>
                </c:pt>
                <c:pt idx="5741">
                  <c:v>4.2000000000000088E-4</c:v>
                </c:pt>
                <c:pt idx="5742">
                  <c:v>6.1000000000000084E-4</c:v>
                </c:pt>
                <c:pt idx="5743">
                  <c:v>4.2000000000000088E-4</c:v>
                </c:pt>
                <c:pt idx="5744">
                  <c:v>6.0000000000000103E-4</c:v>
                </c:pt>
                <c:pt idx="5745">
                  <c:v>4.7000000000000085E-4</c:v>
                </c:pt>
                <c:pt idx="5746">
                  <c:v>4.6000000000000023E-4</c:v>
                </c:pt>
                <c:pt idx="5747">
                  <c:v>4.7000000000000085E-4</c:v>
                </c:pt>
                <c:pt idx="5748">
                  <c:v>5.7000000000000095E-4</c:v>
                </c:pt>
                <c:pt idx="5749">
                  <c:v>4.4000000000000105E-4</c:v>
                </c:pt>
                <c:pt idx="5750">
                  <c:v>5.2000000000000093E-4</c:v>
                </c:pt>
                <c:pt idx="5751">
                  <c:v>4.0000000000000034E-4</c:v>
                </c:pt>
                <c:pt idx="5752">
                  <c:v>4.6000000000000023E-4</c:v>
                </c:pt>
                <c:pt idx="5753">
                  <c:v>5.1000000000000004E-4</c:v>
                </c:pt>
                <c:pt idx="5754">
                  <c:v>5.2000000000000093E-4</c:v>
                </c:pt>
                <c:pt idx="5755">
                  <c:v>5.0000000000000034E-4</c:v>
                </c:pt>
                <c:pt idx="5756">
                  <c:v>4.9000000000000107E-4</c:v>
                </c:pt>
                <c:pt idx="5757">
                  <c:v>6.0000000000000103E-4</c:v>
                </c:pt>
                <c:pt idx="5758">
                  <c:v>4.2000000000000088E-4</c:v>
                </c:pt>
                <c:pt idx="5759">
                  <c:v>5.4000000000000109E-4</c:v>
                </c:pt>
                <c:pt idx="5760">
                  <c:v>3.5000000000000059E-4</c:v>
                </c:pt>
                <c:pt idx="5761">
                  <c:v>5.3000000000000085E-4</c:v>
                </c:pt>
                <c:pt idx="5762">
                  <c:v>5.2000000000000093E-4</c:v>
                </c:pt>
                <c:pt idx="5763">
                  <c:v>4.5000000000000091E-4</c:v>
                </c:pt>
                <c:pt idx="5764">
                  <c:v>5.3000000000000085E-4</c:v>
                </c:pt>
                <c:pt idx="5765">
                  <c:v>3.9000000000000059E-4</c:v>
                </c:pt>
                <c:pt idx="5766">
                  <c:v>5.6000000000000082E-4</c:v>
                </c:pt>
                <c:pt idx="5767">
                  <c:v>3.9000000000000059E-4</c:v>
                </c:pt>
                <c:pt idx="5768">
                  <c:v>6.2000000000000119E-4</c:v>
                </c:pt>
                <c:pt idx="5769">
                  <c:v>3.8000000000000051E-4</c:v>
                </c:pt>
                <c:pt idx="5770">
                  <c:v>5.2000000000000093E-4</c:v>
                </c:pt>
                <c:pt idx="5771">
                  <c:v>5.6000000000000082E-4</c:v>
                </c:pt>
                <c:pt idx="5772">
                  <c:v>4.4000000000000105E-4</c:v>
                </c:pt>
                <c:pt idx="5773">
                  <c:v>5.4000000000000109E-4</c:v>
                </c:pt>
                <c:pt idx="5774">
                  <c:v>3.6000000000000062E-4</c:v>
                </c:pt>
                <c:pt idx="5775">
                  <c:v>4.7000000000000085E-4</c:v>
                </c:pt>
                <c:pt idx="5776">
                  <c:v>5.1000000000000004E-4</c:v>
                </c:pt>
                <c:pt idx="5777">
                  <c:v>5.3000000000000085E-4</c:v>
                </c:pt>
                <c:pt idx="5778">
                  <c:v>5.6000000000000082E-4</c:v>
                </c:pt>
                <c:pt idx="5779">
                  <c:v>4.3000000000000069E-4</c:v>
                </c:pt>
                <c:pt idx="5780">
                  <c:v>4.1000000000000021E-4</c:v>
                </c:pt>
                <c:pt idx="5781">
                  <c:v>4.9000000000000107E-4</c:v>
                </c:pt>
                <c:pt idx="5782">
                  <c:v>5.6000000000000082E-4</c:v>
                </c:pt>
                <c:pt idx="5783">
                  <c:v>4.4000000000000105E-4</c:v>
                </c:pt>
                <c:pt idx="5784">
                  <c:v>5.8000000000000033E-4</c:v>
                </c:pt>
                <c:pt idx="5785">
                  <c:v>4.2000000000000088E-4</c:v>
                </c:pt>
                <c:pt idx="5786">
                  <c:v>6.2000000000000119E-4</c:v>
                </c:pt>
                <c:pt idx="5787">
                  <c:v>4.7000000000000085E-4</c:v>
                </c:pt>
                <c:pt idx="5788">
                  <c:v>5.5000000000000101E-4</c:v>
                </c:pt>
                <c:pt idx="5789">
                  <c:v>4.2000000000000088E-4</c:v>
                </c:pt>
                <c:pt idx="5790">
                  <c:v>4.1000000000000021E-4</c:v>
                </c:pt>
                <c:pt idx="5791">
                  <c:v>4.5000000000000091E-4</c:v>
                </c:pt>
                <c:pt idx="5792">
                  <c:v>5.7000000000000095E-4</c:v>
                </c:pt>
                <c:pt idx="5793">
                  <c:v>4.2000000000000088E-4</c:v>
                </c:pt>
                <c:pt idx="5794">
                  <c:v>5.3000000000000085E-4</c:v>
                </c:pt>
                <c:pt idx="5795">
                  <c:v>4.0000000000000034E-4</c:v>
                </c:pt>
                <c:pt idx="5796">
                  <c:v>5.0000000000000034E-4</c:v>
                </c:pt>
                <c:pt idx="5797">
                  <c:v>5.6000000000000082E-4</c:v>
                </c:pt>
                <c:pt idx="5798">
                  <c:v>5.3000000000000085E-4</c:v>
                </c:pt>
                <c:pt idx="5799">
                  <c:v>4.9000000000000107E-4</c:v>
                </c:pt>
                <c:pt idx="5800">
                  <c:v>3.3000000000000049E-4</c:v>
                </c:pt>
                <c:pt idx="5801">
                  <c:v>5.6000000000000082E-4</c:v>
                </c:pt>
                <c:pt idx="5802">
                  <c:v>4.9000000000000107E-4</c:v>
                </c:pt>
                <c:pt idx="5803">
                  <c:v>4.8000000000000034E-4</c:v>
                </c:pt>
                <c:pt idx="5804">
                  <c:v>5.1000000000000004E-4</c:v>
                </c:pt>
                <c:pt idx="5805">
                  <c:v>4.0000000000000034E-4</c:v>
                </c:pt>
                <c:pt idx="5806">
                  <c:v>5.6000000000000082E-4</c:v>
                </c:pt>
                <c:pt idx="5807">
                  <c:v>4.3000000000000069E-4</c:v>
                </c:pt>
                <c:pt idx="5808">
                  <c:v>5.5000000000000101E-4</c:v>
                </c:pt>
                <c:pt idx="5809">
                  <c:v>3.5000000000000059E-4</c:v>
                </c:pt>
                <c:pt idx="5810">
                  <c:v>5.4000000000000109E-4</c:v>
                </c:pt>
                <c:pt idx="5811">
                  <c:v>4.7000000000000085E-4</c:v>
                </c:pt>
                <c:pt idx="5812">
                  <c:v>5.7000000000000095E-4</c:v>
                </c:pt>
                <c:pt idx="5813">
                  <c:v>5.0000000000000034E-4</c:v>
                </c:pt>
                <c:pt idx="5814">
                  <c:v>4.7000000000000085E-4</c:v>
                </c:pt>
                <c:pt idx="5815">
                  <c:v>5.7000000000000095E-4</c:v>
                </c:pt>
                <c:pt idx="5816">
                  <c:v>4.4000000000000105E-4</c:v>
                </c:pt>
                <c:pt idx="5817">
                  <c:v>5.9000000000000122E-4</c:v>
                </c:pt>
                <c:pt idx="5818">
                  <c:v>4.5000000000000091E-4</c:v>
                </c:pt>
                <c:pt idx="5819">
                  <c:v>5.3000000000000085E-4</c:v>
                </c:pt>
                <c:pt idx="5820">
                  <c:v>3.4000000000000051E-4</c:v>
                </c:pt>
                <c:pt idx="5821">
                  <c:v>5.2000000000000093E-4</c:v>
                </c:pt>
                <c:pt idx="5822">
                  <c:v>4.4000000000000105E-4</c:v>
                </c:pt>
                <c:pt idx="5823">
                  <c:v>5.9000000000000122E-4</c:v>
                </c:pt>
                <c:pt idx="5824">
                  <c:v>4.9000000000000107E-4</c:v>
                </c:pt>
                <c:pt idx="5825">
                  <c:v>4.4000000000000105E-4</c:v>
                </c:pt>
                <c:pt idx="5826">
                  <c:v>5.3000000000000085E-4</c:v>
                </c:pt>
                <c:pt idx="5827">
                  <c:v>4.2000000000000088E-4</c:v>
                </c:pt>
                <c:pt idx="5828">
                  <c:v>5.8000000000000033E-4</c:v>
                </c:pt>
                <c:pt idx="5829">
                  <c:v>4.0000000000000034E-4</c:v>
                </c:pt>
                <c:pt idx="5830">
                  <c:v>5.6000000000000082E-4</c:v>
                </c:pt>
                <c:pt idx="5831">
                  <c:v>4.3000000000000069E-4</c:v>
                </c:pt>
                <c:pt idx="5832">
                  <c:v>5.9000000000000122E-4</c:v>
                </c:pt>
                <c:pt idx="5833">
                  <c:v>4.5000000000000091E-4</c:v>
                </c:pt>
                <c:pt idx="5834">
                  <c:v>5.4000000000000109E-4</c:v>
                </c:pt>
                <c:pt idx="5835">
                  <c:v>4.4000000000000105E-4</c:v>
                </c:pt>
                <c:pt idx="5836">
                  <c:v>5.4000000000000109E-4</c:v>
                </c:pt>
                <c:pt idx="5837">
                  <c:v>5.3000000000000085E-4</c:v>
                </c:pt>
                <c:pt idx="5838">
                  <c:v>5.3000000000000085E-4</c:v>
                </c:pt>
                <c:pt idx="5839">
                  <c:v>5.0000000000000034E-4</c:v>
                </c:pt>
                <c:pt idx="5840">
                  <c:v>4.9000000000000107E-4</c:v>
                </c:pt>
                <c:pt idx="5841">
                  <c:v>4.3000000000000069E-4</c:v>
                </c:pt>
                <c:pt idx="5842">
                  <c:v>5.7000000000000095E-4</c:v>
                </c:pt>
                <c:pt idx="5843">
                  <c:v>5.4000000000000109E-4</c:v>
                </c:pt>
                <c:pt idx="5844">
                  <c:v>4.2000000000000088E-4</c:v>
                </c:pt>
                <c:pt idx="5845">
                  <c:v>5.1000000000000004E-4</c:v>
                </c:pt>
                <c:pt idx="5846">
                  <c:v>3.2000000000000079E-4</c:v>
                </c:pt>
                <c:pt idx="5847">
                  <c:v>5.9000000000000122E-4</c:v>
                </c:pt>
                <c:pt idx="5848">
                  <c:v>4.0000000000000034E-4</c:v>
                </c:pt>
                <c:pt idx="5849">
                  <c:v>4.8000000000000034E-4</c:v>
                </c:pt>
                <c:pt idx="5850">
                  <c:v>5.4000000000000109E-4</c:v>
                </c:pt>
                <c:pt idx="5851">
                  <c:v>4.4000000000000105E-4</c:v>
                </c:pt>
                <c:pt idx="5852">
                  <c:v>5.1000000000000004E-4</c:v>
                </c:pt>
                <c:pt idx="5853">
                  <c:v>4.6000000000000023E-4</c:v>
                </c:pt>
                <c:pt idx="5854">
                  <c:v>4.1000000000000021E-4</c:v>
                </c:pt>
                <c:pt idx="5855">
                  <c:v>5.2000000000000093E-4</c:v>
                </c:pt>
                <c:pt idx="5856">
                  <c:v>5.1000000000000004E-4</c:v>
                </c:pt>
                <c:pt idx="5857">
                  <c:v>5.1000000000000004E-4</c:v>
                </c:pt>
                <c:pt idx="5858">
                  <c:v>4.8000000000000034E-4</c:v>
                </c:pt>
                <c:pt idx="5859">
                  <c:v>4.1000000000000021E-4</c:v>
                </c:pt>
                <c:pt idx="5860">
                  <c:v>4.8000000000000034E-4</c:v>
                </c:pt>
                <c:pt idx="5861">
                  <c:v>4.5000000000000091E-4</c:v>
                </c:pt>
                <c:pt idx="5862">
                  <c:v>5.1000000000000004E-4</c:v>
                </c:pt>
                <c:pt idx="5863">
                  <c:v>4.9000000000000107E-4</c:v>
                </c:pt>
                <c:pt idx="5864">
                  <c:v>4.5000000000000091E-4</c:v>
                </c:pt>
                <c:pt idx="5865">
                  <c:v>6.30000000000001E-4</c:v>
                </c:pt>
                <c:pt idx="5866">
                  <c:v>4.1000000000000021E-4</c:v>
                </c:pt>
                <c:pt idx="5867">
                  <c:v>5.9000000000000122E-4</c:v>
                </c:pt>
                <c:pt idx="5868">
                  <c:v>3.7000000000000075E-4</c:v>
                </c:pt>
                <c:pt idx="5869">
                  <c:v>4.7000000000000085E-4</c:v>
                </c:pt>
                <c:pt idx="5870">
                  <c:v>4.8000000000000034E-4</c:v>
                </c:pt>
                <c:pt idx="5871">
                  <c:v>5.1000000000000004E-4</c:v>
                </c:pt>
                <c:pt idx="5872">
                  <c:v>4.9000000000000107E-4</c:v>
                </c:pt>
                <c:pt idx="5873">
                  <c:v>4.8000000000000034E-4</c:v>
                </c:pt>
                <c:pt idx="5874">
                  <c:v>5.2000000000000093E-4</c:v>
                </c:pt>
                <c:pt idx="5875">
                  <c:v>6.2000000000000119E-4</c:v>
                </c:pt>
                <c:pt idx="5876">
                  <c:v>4.9000000000000107E-4</c:v>
                </c:pt>
                <c:pt idx="5877">
                  <c:v>4.9000000000000107E-4</c:v>
                </c:pt>
                <c:pt idx="5878">
                  <c:v>5.4000000000000109E-4</c:v>
                </c:pt>
                <c:pt idx="5879">
                  <c:v>5.1000000000000004E-4</c:v>
                </c:pt>
                <c:pt idx="5880">
                  <c:v>4.8000000000000034E-4</c:v>
                </c:pt>
                <c:pt idx="5881">
                  <c:v>5.4000000000000109E-4</c:v>
                </c:pt>
                <c:pt idx="5882">
                  <c:v>4.7000000000000085E-4</c:v>
                </c:pt>
                <c:pt idx="5883">
                  <c:v>5.0000000000000034E-4</c:v>
                </c:pt>
                <c:pt idx="5884">
                  <c:v>5.3000000000000085E-4</c:v>
                </c:pt>
                <c:pt idx="5885">
                  <c:v>4.9000000000000107E-4</c:v>
                </c:pt>
                <c:pt idx="5886">
                  <c:v>5.6000000000000082E-4</c:v>
                </c:pt>
                <c:pt idx="5887">
                  <c:v>4.5000000000000091E-4</c:v>
                </c:pt>
                <c:pt idx="5888">
                  <c:v>4.3000000000000069E-4</c:v>
                </c:pt>
                <c:pt idx="5889">
                  <c:v>4.6000000000000023E-4</c:v>
                </c:pt>
                <c:pt idx="5890">
                  <c:v>5.5000000000000101E-4</c:v>
                </c:pt>
                <c:pt idx="5891">
                  <c:v>5.2000000000000093E-4</c:v>
                </c:pt>
                <c:pt idx="5892">
                  <c:v>5.9000000000000122E-4</c:v>
                </c:pt>
                <c:pt idx="5893">
                  <c:v>4.3000000000000069E-4</c:v>
                </c:pt>
                <c:pt idx="5894">
                  <c:v>5.2000000000000093E-4</c:v>
                </c:pt>
                <c:pt idx="5895">
                  <c:v>3.9000000000000059E-4</c:v>
                </c:pt>
                <c:pt idx="5896">
                  <c:v>7.5000000000000121E-4</c:v>
                </c:pt>
                <c:pt idx="5897">
                  <c:v>2.8000000000000041E-4</c:v>
                </c:pt>
                <c:pt idx="5898">
                  <c:v>6.2000000000000119E-4</c:v>
                </c:pt>
                <c:pt idx="5899">
                  <c:v>2.5000000000000049E-4</c:v>
                </c:pt>
                <c:pt idx="5900">
                  <c:v>6.4000000000000135E-4</c:v>
                </c:pt>
                <c:pt idx="5901">
                  <c:v>4.2000000000000088E-4</c:v>
                </c:pt>
                <c:pt idx="5902">
                  <c:v>5.4000000000000109E-4</c:v>
                </c:pt>
                <c:pt idx="5903">
                  <c:v>4.4000000000000105E-4</c:v>
                </c:pt>
                <c:pt idx="5904">
                  <c:v>4.9000000000000107E-4</c:v>
                </c:pt>
                <c:pt idx="5905">
                  <c:v>4.6000000000000023E-4</c:v>
                </c:pt>
                <c:pt idx="5906">
                  <c:v>5.6000000000000082E-4</c:v>
                </c:pt>
                <c:pt idx="5907">
                  <c:v>5.1000000000000004E-4</c:v>
                </c:pt>
                <c:pt idx="5908">
                  <c:v>4.5000000000000091E-4</c:v>
                </c:pt>
                <c:pt idx="5909">
                  <c:v>5.3000000000000085E-4</c:v>
                </c:pt>
                <c:pt idx="5910">
                  <c:v>5.7000000000000095E-4</c:v>
                </c:pt>
                <c:pt idx="5911">
                  <c:v>5.5000000000000101E-4</c:v>
                </c:pt>
                <c:pt idx="5912">
                  <c:v>4.1000000000000021E-4</c:v>
                </c:pt>
                <c:pt idx="5913">
                  <c:v>5.0000000000000034E-4</c:v>
                </c:pt>
                <c:pt idx="5914">
                  <c:v>4.9000000000000107E-4</c:v>
                </c:pt>
                <c:pt idx="5915">
                  <c:v>5.7000000000000095E-4</c:v>
                </c:pt>
                <c:pt idx="5916">
                  <c:v>5.4000000000000109E-4</c:v>
                </c:pt>
                <c:pt idx="5917">
                  <c:v>4.7000000000000085E-4</c:v>
                </c:pt>
                <c:pt idx="5918">
                  <c:v>3.9000000000000059E-4</c:v>
                </c:pt>
                <c:pt idx="5919">
                  <c:v>4.7000000000000085E-4</c:v>
                </c:pt>
                <c:pt idx="5920">
                  <c:v>4.9000000000000107E-4</c:v>
                </c:pt>
                <c:pt idx="5921">
                  <c:v>4.5000000000000091E-4</c:v>
                </c:pt>
                <c:pt idx="5922">
                  <c:v>5.5000000000000101E-4</c:v>
                </c:pt>
                <c:pt idx="5923">
                  <c:v>4.2000000000000088E-4</c:v>
                </c:pt>
                <c:pt idx="5924">
                  <c:v>5.1000000000000004E-4</c:v>
                </c:pt>
                <c:pt idx="5925">
                  <c:v>4.9000000000000107E-4</c:v>
                </c:pt>
                <c:pt idx="5926">
                  <c:v>5.2000000000000093E-4</c:v>
                </c:pt>
                <c:pt idx="5927">
                  <c:v>4.5000000000000091E-4</c:v>
                </c:pt>
                <c:pt idx="5928">
                  <c:v>4.9000000000000107E-4</c:v>
                </c:pt>
                <c:pt idx="5929">
                  <c:v>4.4000000000000105E-4</c:v>
                </c:pt>
                <c:pt idx="5930">
                  <c:v>6.30000000000001E-4</c:v>
                </c:pt>
                <c:pt idx="5931">
                  <c:v>4.7000000000000085E-4</c:v>
                </c:pt>
                <c:pt idx="5932">
                  <c:v>5.4000000000000109E-4</c:v>
                </c:pt>
                <c:pt idx="5933">
                  <c:v>3.9000000000000059E-4</c:v>
                </c:pt>
                <c:pt idx="5934">
                  <c:v>5.5000000000000101E-4</c:v>
                </c:pt>
                <c:pt idx="5935">
                  <c:v>4.1000000000000021E-4</c:v>
                </c:pt>
                <c:pt idx="5936">
                  <c:v>5.3000000000000085E-4</c:v>
                </c:pt>
                <c:pt idx="5937">
                  <c:v>5.4000000000000109E-4</c:v>
                </c:pt>
                <c:pt idx="5938">
                  <c:v>3.2000000000000079E-4</c:v>
                </c:pt>
                <c:pt idx="5939">
                  <c:v>6.30000000000001E-4</c:v>
                </c:pt>
                <c:pt idx="5940">
                  <c:v>3.9000000000000059E-4</c:v>
                </c:pt>
                <c:pt idx="5941">
                  <c:v>6.8000000000000113E-4</c:v>
                </c:pt>
                <c:pt idx="5942">
                  <c:v>4.8000000000000034E-4</c:v>
                </c:pt>
                <c:pt idx="5943">
                  <c:v>4.8000000000000034E-4</c:v>
                </c:pt>
                <c:pt idx="5944">
                  <c:v>4.5000000000000091E-4</c:v>
                </c:pt>
                <c:pt idx="5945">
                  <c:v>5.5000000000000101E-4</c:v>
                </c:pt>
                <c:pt idx="5946">
                  <c:v>4.6000000000000023E-4</c:v>
                </c:pt>
                <c:pt idx="5947">
                  <c:v>5.3000000000000085E-4</c:v>
                </c:pt>
                <c:pt idx="5948">
                  <c:v>4.2000000000000088E-4</c:v>
                </c:pt>
                <c:pt idx="5949">
                  <c:v>4.5000000000000091E-4</c:v>
                </c:pt>
                <c:pt idx="5950">
                  <c:v>5.3000000000000085E-4</c:v>
                </c:pt>
                <c:pt idx="5951">
                  <c:v>4.9000000000000107E-4</c:v>
                </c:pt>
                <c:pt idx="5952">
                  <c:v>5.4000000000000109E-4</c:v>
                </c:pt>
                <c:pt idx="5953">
                  <c:v>4.1000000000000021E-4</c:v>
                </c:pt>
                <c:pt idx="5954">
                  <c:v>5.3000000000000085E-4</c:v>
                </c:pt>
                <c:pt idx="5955">
                  <c:v>3.4000000000000051E-4</c:v>
                </c:pt>
                <c:pt idx="5956">
                  <c:v>6.30000000000001E-4</c:v>
                </c:pt>
                <c:pt idx="5957">
                  <c:v>4.3000000000000069E-4</c:v>
                </c:pt>
                <c:pt idx="5958">
                  <c:v>6.5000000000000116E-4</c:v>
                </c:pt>
                <c:pt idx="5959">
                  <c:v>4.1000000000000021E-4</c:v>
                </c:pt>
                <c:pt idx="5960">
                  <c:v>5.0000000000000034E-4</c:v>
                </c:pt>
                <c:pt idx="5961">
                  <c:v>5.2000000000000093E-4</c:v>
                </c:pt>
                <c:pt idx="5962">
                  <c:v>3.9000000000000059E-4</c:v>
                </c:pt>
                <c:pt idx="5963">
                  <c:v>6.0000000000000103E-4</c:v>
                </c:pt>
                <c:pt idx="5964">
                  <c:v>3.9000000000000059E-4</c:v>
                </c:pt>
                <c:pt idx="5965">
                  <c:v>5.1000000000000004E-4</c:v>
                </c:pt>
                <c:pt idx="5966">
                  <c:v>6.0000000000000103E-4</c:v>
                </c:pt>
                <c:pt idx="5967">
                  <c:v>5.2000000000000093E-4</c:v>
                </c:pt>
                <c:pt idx="5968">
                  <c:v>4.9000000000000107E-4</c:v>
                </c:pt>
                <c:pt idx="5969">
                  <c:v>4.4000000000000105E-4</c:v>
                </c:pt>
                <c:pt idx="5970">
                  <c:v>4.8000000000000034E-4</c:v>
                </c:pt>
                <c:pt idx="5971">
                  <c:v>4.1000000000000021E-4</c:v>
                </c:pt>
                <c:pt idx="5972">
                  <c:v>5.4000000000000109E-4</c:v>
                </c:pt>
                <c:pt idx="5973">
                  <c:v>4.7000000000000085E-4</c:v>
                </c:pt>
                <c:pt idx="5974">
                  <c:v>5.5000000000000101E-4</c:v>
                </c:pt>
                <c:pt idx="5975">
                  <c:v>4.1000000000000021E-4</c:v>
                </c:pt>
                <c:pt idx="5976">
                  <c:v>5.2000000000000093E-4</c:v>
                </c:pt>
                <c:pt idx="5977">
                  <c:v>6.6000000000000097E-4</c:v>
                </c:pt>
                <c:pt idx="5978">
                  <c:v>3.7000000000000075E-4</c:v>
                </c:pt>
                <c:pt idx="5979">
                  <c:v>5.9000000000000122E-4</c:v>
                </c:pt>
                <c:pt idx="5980">
                  <c:v>4.5000000000000091E-4</c:v>
                </c:pt>
                <c:pt idx="5981">
                  <c:v>5.6000000000000082E-4</c:v>
                </c:pt>
                <c:pt idx="5982">
                  <c:v>4.4000000000000105E-4</c:v>
                </c:pt>
                <c:pt idx="5983">
                  <c:v>5.6000000000000082E-4</c:v>
                </c:pt>
                <c:pt idx="5984">
                  <c:v>3.8000000000000051E-4</c:v>
                </c:pt>
                <c:pt idx="5985">
                  <c:v>5.1000000000000004E-4</c:v>
                </c:pt>
                <c:pt idx="5986">
                  <c:v>5.1000000000000004E-4</c:v>
                </c:pt>
                <c:pt idx="5987">
                  <c:v>5.6000000000000082E-4</c:v>
                </c:pt>
                <c:pt idx="5988">
                  <c:v>5.3000000000000085E-4</c:v>
                </c:pt>
                <c:pt idx="5989">
                  <c:v>4.6000000000000023E-4</c:v>
                </c:pt>
                <c:pt idx="5990">
                  <c:v>5.0000000000000034E-4</c:v>
                </c:pt>
                <c:pt idx="5991">
                  <c:v>4.6000000000000023E-4</c:v>
                </c:pt>
                <c:pt idx="5992">
                  <c:v>4.8000000000000034E-4</c:v>
                </c:pt>
                <c:pt idx="5993">
                  <c:v>5.1000000000000004E-4</c:v>
                </c:pt>
              </c:numCache>
            </c:numRef>
          </c:val>
        </c:ser>
        <c:marker val="1"/>
        <c:axId val="117529984"/>
        <c:axId val="117523968"/>
      </c:lineChart>
      <c:catAx>
        <c:axId val="117529984"/>
        <c:scaling>
          <c:orientation val="minMax"/>
        </c:scaling>
        <c:delete val="1"/>
        <c:axPos val="b"/>
        <c:title>
          <c:tx>
            <c:rich>
              <a:bodyPr/>
              <a:lstStyle/>
              <a:p>
                <a:pPr>
                  <a:defRPr lang="en-US"/>
                </a:pPr>
                <a:r>
                  <a:rPr lang="en-US"/>
                  <a:t>Time</a:t>
                </a:r>
              </a:p>
            </c:rich>
          </c:tx>
        </c:title>
        <c:tickLblPos val="nextTo"/>
        <c:crossAx val="117523968"/>
        <c:crosses val="autoZero"/>
        <c:auto val="1"/>
        <c:lblAlgn val="ctr"/>
        <c:lblOffset val="100"/>
      </c:catAx>
      <c:valAx>
        <c:axId val="117523968"/>
        <c:scaling>
          <c:orientation val="minMax"/>
        </c:scaling>
        <c:axPos val="l"/>
        <c:majorGridlines/>
        <c:title>
          <c:tx>
            <c:rich>
              <a:bodyPr rot="0" vert="horz"/>
              <a:lstStyle/>
              <a:p>
                <a:pPr>
                  <a:defRPr lang="en-US"/>
                </a:pPr>
                <a:r>
                  <a:rPr lang="en-US"/>
                  <a:t>Volts</a:t>
                </a:r>
              </a:p>
            </c:rich>
          </c:tx>
        </c:title>
        <c:numFmt formatCode="General" sourceLinked="1"/>
        <c:tickLblPos val="nextTo"/>
        <c:txPr>
          <a:bodyPr/>
          <a:lstStyle/>
          <a:p>
            <a:pPr>
              <a:defRPr lang="en-US"/>
            </a:pPr>
            <a:endParaRPr lang="en-US"/>
          </a:p>
        </c:txPr>
        <c:crossAx val="117529984"/>
        <c:crosses val="autoZero"/>
        <c:crossBetween val="between"/>
      </c:valAx>
    </c:plotArea>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EA10D7-52FF-4896-9E4E-4B4506046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27</Pages>
  <Words>5076</Words>
  <Characters>28938</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         </vt:lpstr>
    </vt:vector>
  </TitlesOfParts>
  <Company>TOSHIBA</Company>
  <LinksUpToDate>false</LinksUpToDate>
  <CharactersWithSpaces>33947</CharactersWithSpaces>
  <SharedDoc>false</SharedDoc>
  <HLinks>
    <vt:vector size="186" baseType="variant">
      <vt:variant>
        <vt:i4>3014701</vt:i4>
      </vt:variant>
      <vt:variant>
        <vt:i4>186</vt:i4>
      </vt:variant>
      <vt:variant>
        <vt:i4>0</vt:i4>
      </vt:variant>
      <vt:variant>
        <vt:i4>5</vt:i4>
      </vt:variant>
      <vt:variant>
        <vt:lpwstr>http://earth.google.com/download-earth.html</vt:lpwstr>
      </vt:variant>
      <vt:variant>
        <vt:lpwstr/>
      </vt:variant>
      <vt:variant>
        <vt:i4>1179698</vt:i4>
      </vt:variant>
      <vt:variant>
        <vt:i4>176</vt:i4>
      </vt:variant>
      <vt:variant>
        <vt:i4>0</vt:i4>
      </vt:variant>
      <vt:variant>
        <vt:i4>5</vt:i4>
      </vt:variant>
      <vt:variant>
        <vt:lpwstr/>
      </vt:variant>
      <vt:variant>
        <vt:lpwstr>_Toc161218390</vt:lpwstr>
      </vt:variant>
      <vt:variant>
        <vt:i4>1245234</vt:i4>
      </vt:variant>
      <vt:variant>
        <vt:i4>170</vt:i4>
      </vt:variant>
      <vt:variant>
        <vt:i4>0</vt:i4>
      </vt:variant>
      <vt:variant>
        <vt:i4>5</vt:i4>
      </vt:variant>
      <vt:variant>
        <vt:lpwstr/>
      </vt:variant>
      <vt:variant>
        <vt:lpwstr>_Toc161218389</vt:lpwstr>
      </vt:variant>
      <vt:variant>
        <vt:i4>1245234</vt:i4>
      </vt:variant>
      <vt:variant>
        <vt:i4>164</vt:i4>
      </vt:variant>
      <vt:variant>
        <vt:i4>0</vt:i4>
      </vt:variant>
      <vt:variant>
        <vt:i4>5</vt:i4>
      </vt:variant>
      <vt:variant>
        <vt:lpwstr/>
      </vt:variant>
      <vt:variant>
        <vt:lpwstr>_Toc161218387</vt:lpwstr>
      </vt:variant>
      <vt:variant>
        <vt:i4>1245234</vt:i4>
      </vt:variant>
      <vt:variant>
        <vt:i4>158</vt:i4>
      </vt:variant>
      <vt:variant>
        <vt:i4>0</vt:i4>
      </vt:variant>
      <vt:variant>
        <vt:i4>5</vt:i4>
      </vt:variant>
      <vt:variant>
        <vt:lpwstr/>
      </vt:variant>
      <vt:variant>
        <vt:lpwstr>_Toc161218386</vt:lpwstr>
      </vt:variant>
      <vt:variant>
        <vt:i4>1245234</vt:i4>
      </vt:variant>
      <vt:variant>
        <vt:i4>152</vt:i4>
      </vt:variant>
      <vt:variant>
        <vt:i4>0</vt:i4>
      </vt:variant>
      <vt:variant>
        <vt:i4>5</vt:i4>
      </vt:variant>
      <vt:variant>
        <vt:lpwstr/>
      </vt:variant>
      <vt:variant>
        <vt:lpwstr>_Toc161218385</vt:lpwstr>
      </vt:variant>
      <vt:variant>
        <vt:i4>1245234</vt:i4>
      </vt:variant>
      <vt:variant>
        <vt:i4>146</vt:i4>
      </vt:variant>
      <vt:variant>
        <vt:i4>0</vt:i4>
      </vt:variant>
      <vt:variant>
        <vt:i4>5</vt:i4>
      </vt:variant>
      <vt:variant>
        <vt:lpwstr/>
      </vt:variant>
      <vt:variant>
        <vt:lpwstr>_Toc161218384</vt:lpwstr>
      </vt:variant>
      <vt:variant>
        <vt:i4>1245234</vt:i4>
      </vt:variant>
      <vt:variant>
        <vt:i4>140</vt:i4>
      </vt:variant>
      <vt:variant>
        <vt:i4>0</vt:i4>
      </vt:variant>
      <vt:variant>
        <vt:i4>5</vt:i4>
      </vt:variant>
      <vt:variant>
        <vt:lpwstr/>
      </vt:variant>
      <vt:variant>
        <vt:lpwstr>_Toc161218383</vt:lpwstr>
      </vt:variant>
      <vt:variant>
        <vt:i4>1245234</vt:i4>
      </vt:variant>
      <vt:variant>
        <vt:i4>134</vt:i4>
      </vt:variant>
      <vt:variant>
        <vt:i4>0</vt:i4>
      </vt:variant>
      <vt:variant>
        <vt:i4>5</vt:i4>
      </vt:variant>
      <vt:variant>
        <vt:lpwstr/>
      </vt:variant>
      <vt:variant>
        <vt:lpwstr>_Toc161218382</vt:lpwstr>
      </vt:variant>
      <vt:variant>
        <vt:i4>1245234</vt:i4>
      </vt:variant>
      <vt:variant>
        <vt:i4>128</vt:i4>
      </vt:variant>
      <vt:variant>
        <vt:i4>0</vt:i4>
      </vt:variant>
      <vt:variant>
        <vt:i4>5</vt:i4>
      </vt:variant>
      <vt:variant>
        <vt:lpwstr/>
      </vt:variant>
      <vt:variant>
        <vt:lpwstr>_Toc161218381</vt:lpwstr>
      </vt:variant>
      <vt:variant>
        <vt:i4>1245234</vt:i4>
      </vt:variant>
      <vt:variant>
        <vt:i4>122</vt:i4>
      </vt:variant>
      <vt:variant>
        <vt:i4>0</vt:i4>
      </vt:variant>
      <vt:variant>
        <vt:i4>5</vt:i4>
      </vt:variant>
      <vt:variant>
        <vt:lpwstr/>
      </vt:variant>
      <vt:variant>
        <vt:lpwstr>_Toc161218380</vt:lpwstr>
      </vt:variant>
      <vt:variant>
        <vt:i4>1835058</vt:i4>
      </vt:variant>
      <vt:variant>
        <vt:i4>116</vt:i4>
      </vt:variant>
      <vt:variant>
        <vt:i4>0</vt:i4>
      </vt:variant>
      <vt:variant>
        <vt:i4>5</vt:i4>
      </vt:variant>
      <vt:variant>
        <vt:lpwstr/>
      </vt:variant>
      <vt:variant>
        <vt:lpwstr>_Toc161218379</vt:lpwstr>
      </vt:variant>
      <vt:variant>
        <vt:i4>1835058</vt:i4>
      </vt:variant>
      <vt:variant>
        <vt:i4>110</vt:i4>
      </vt:variant>
      <vt:variant>
        <vt:i4>0</vt:i4>
      </vt:variant>
      <vt:variant>
        <vt:i4>5</vt:i4>
      </vt:variant>
      <vt:variant>
        <vt:lpwstr/>
      </vt:variant>
      <vt:variant>
        <vt:lpwstr>_Toc161218378</vt:lpwstr>
      </vt:variant>
      <vt:variant>
        <vt:i4>1835058</vt:i4>
      </vt:variant>
      <vt:variant>
        <vt:i4>104</vt:i4>
      </vt:variant>
      <vt:variant>
        <vt:i4>0</vt:i4>
      </vt:variant>
      <vt:variant>
        <vt:i4>5</vt:i4>
      </vt:variant>
      <vt:variant>
        <vt:lpwstr/>
      </vt:variant>
      <vt:variant>
        <vt:lpwstr>_Toc161218377</vt:lpwstr>
      </vt:variant>
      <vt:variant>
        <vt:i4>1835058</vt:i4>
      </vt:variant>
      <vt:variant>
        <vt:i4>98</vt:i4>
      </vt:variant>
      <vt:variant>
        <vt:i4>0</vt:i4>
      </vt:variant>
      <vt:variant>
        <vt:i4>5</vt:i4>
      </vt:variant>
      <vt:variant>
        <vt:lpwstr/>
      </vt:variant>
      <vt:variant>
        <vt:lpwstr>_Toc161218376</vt:lpwstr>
      </vt:variant>
      <vt:variant>
        <vt:i4>1835058</vt:i4>
      </vt:variant>
      <vt:variant>
        <vt:i4>92</vt:i4>
      </vt:variant>
      <vt:variant>
        <vt:i4>0</vt:i4>
      </vt:variant>
      <vt:variant>
        <vt:i4>5</vt:i4>
      </vt:variant>
      <vt:variant>
        <vt:lpwstr/>
      </vt:variant>
      <vt:variant>
        <vt:lpwstr>_Toc161218375</vt:lpwstr>
      </vt:variant>
      <vt:variant>
        <vt:i4>1835058</vt:i4>
      </vt:variant>
      <vt:variant>
        <vt:i4>86</vt:i4>
      </vt:variant>
      <vt:variant>
        <vt:i4>0</vt:i4>
      </vt:variant>
      <vt:variant>
        <vt:i4>5</vt:i4>
      </vt:variant>
      <vt:variant>
        <vt:lpwstr/>
      </vt:variant>
      <vt:variant>
        <vt:lpwstr>_Toc161218374</vt:lpwstr>
      </vt:variant>
      <vt:variant>
        <vt:i4>1835058</vt:i4>
      </vt:variant>
      <vt:variant>
        <vt:i4>80</vt:i4>
      </vt:variant>
      <vt:variant>
        <vt:i4>0</vt:i4>
      </vt:variant>
      <vt:variant>
        <vt:i4>5</vt:i4>
      </vt:variant>
      <vt:variant>
        <vt:lpwstr/>
      </vt:variant>
      <vt:variant>
        <vt:lpwstr>_Toc161218373</vt:lpwstr>
      </vt:variant>
      <vt:variant>
        <vt:i4>1835058</vt:i4>
      </vt:variant>
      <vt:variant>
        <vt:i4>74</vt:i4>
      </vt:variant>
      <vt:variant>
        <vt:i4>0</vt:i4>
      </vt:variant>
      <vt:variant>
        <vt:i4>5</vt:i4>
      </vt:variant>
      <vt:variant>
        <vt:lpwstr/>
      </vt:variant>
      <vt:variant>
        <vt:lpwstr>_Toc161218372</vt:lpwstr>
      </vt:variant>
      <vt:variant>
        <vt:i4>1835058</vt:i4>
      </vt:variant>
      <vt:variant>
        <vt:i4>68</vt:i4>
      </vt:variant>
      <vt:variant>
        <vt:i4>0</vt:i4>
      </vt:variant>
      <vt:variant>
        <vt:i4>5</vt:i4>
      </vt:variant>
      <vt:variant>
        <vt:lpwstr/>
      </vt:variant>
      <vt:variant>
        <vt:lpwstr>_Toc161218371</vt:lpwstr>
      </vt:variant>
      <vt:variant>
        <vt:i4>1835058</vt:i4>
      </vt:variant>
      <vt:variant>
        <vt:i4>62</vt:i4>
      </vt:variant>
      <vt:variant>
        <vt:i4>0</vt:i4>
      </vt:variant>
      <vt:variant>
        <vt:i4>5</vt:i4>
      </vt:variant>
      <vt:variant>
        <vt:lpwstr/>
      </vt:variant>
      <vt:variant>
        <vt:lpwstr>_Toc161218370</vt:lpwstr>
      </vt:variant>
      <vt:variant>
        <vt:i4>1900594</vt:i4>
      </vt:variant>
      <vt:variant>
        <vt:i4>56</vt:i4>
      </vt:variant>
      <vt:variant>
        <vt:i4>0</vt:i4>
      </vt:variant>
      <vt:variant>
        <vt:i4>5</vt:i4>
      </vt:variant>
      <vt:variant>
        <vt:lpwstr/>
      </vt:variant>
      <vt:variant>
        <vt:lpwstr>_Toc161218369</vt:lpwstr>
      </vt:variant>
      <vt:variant>
        <vt:i4>1900594</vt:i4>
      </vt:variant>
      <vt:variant>
        <vt:i4>50</vt:i4>
      </vt:variant>
      <vt:variant>
        <vt:i4>0</vt:i4>
      </vt:variant>
      <vt:variant>
        <vt:i4>5</vt:i4>
      </vt:variant>
      <vt:variant>
        <vt:lpwstr/>
      </vt:variant>
      <vt:variant>
        <vt:lpwstr>_Toc161218368</vt:lpwstr>
      </vt:variant>
      <vt:variant>
        <vt:i4>1900594</vt:i4>
      </vt:variant>
      <vt:variant>
        <vt:i4>44</vt:i4>
      </vt:variant>
      <vt:variant>
        <vt:i4>0</vt:i4>
      </vt:variant>
      <vt:variant>
        <vt:i4>5</vt:i4>
      </vt:variant>
      <vt:variant>
        <vt:lpwstr/>
      </vt:variant>
      <vt:variant>
        <vt:lpwstr>_Toc161218367</vt:lpwstr>
      </vt:variant>
      <vt:variant>
        <vt:i4>1900594</vt:i4>
      </vt:variant>
      <vt:variant>
        <vt:i4>38</vt:i4>
      </vt:variant>
      <vt:variant>
        <vt:i4>0</vt:i4>
      </vt:variant>
      <vt:variant>
        <vt:i4>5</vt:i4>
      </vt:variant>
      <vt:variant>
        <vt:lpwstr/>
      </vt:variant>
      <vt:variant>
        <vt:lpwstr>_Toc161218366</vt:lpwstr>
      </vt:variant>
      <vt:variant>
        <vt:i4>1900594</vt:i4>
      </vt:variant>
      <vt:variant>
        <vt:i4>32</vt:i4>
      </vt:variant>
      <vt:variant>
        <vt:i4>0</vt:i4>
      </vt:variant>
      <vt:variant>
        <vt:i4>5</vt:i4>
      </vt:variant>
      <vt:variant>
        <vt:lpwstr/>
      </vt:variant>
      <vt:variant>
        <vt:lpwstr>_Toc161218365</vt:lpwstr>
      </vt:variant>
      <vt:variant>
        <vt:i4>1900594</vt:i4>
      </vt:variant>
      <vt:variant>
        <vt:i4>26</vt:i4>
      </vt:variant>
      <vt:variant>
        <vt:i4>0</vt:i4>
      </vt:variant>
      <vt:variant>
        <vt:i4>5</vt:i4>
      </vt:variant>
      <vt:variant>
        <vt:lpwstr/>
      </vt:variant>
      <vt:variant>
        <vt:lpwstr>_Toc161218364</vt:lpwstr>
      </vt:variant>
      <vt:variant>
        <vt:i4>1900594</vt:i4>
      </vt:variant>
      <vt:variant>
        <vt:i4>20</vt:i4>
      </vt:variant>
      <vt:variant>
        <vt:i4>0</vt:i4>
      </vt:variant>
      <vt:variant>
        <vt:i4>5</vt:i4>
      </vt:variant>
      <vt:variant>
        <vt:lpwstr/>
      </vt:variant>
      <vt:variant>
        <vt:lpwstr>_Toc161218363</vt:lpwstr>
      </vt:variant>
      <vt:variant>
        <vt:i4>1900594</vt:i4>
      </vt:variant>
      <vt:variant>
        <vt:i4>14</vt:i4>
      </vt:variant>
      <vt:variant>
        <vt:i4>0</vt:i4>
      </vt:variant>
      <vt:variant>
        <vt:i4>5</vt:i4>
      </vt:variant>
      <vt:variant>
        <vt:lpwstr/>
      </vt:variant>
      <vt:variant>
        <vt:lpwstr>_Toc161218362</vt:lpwstr>
      </vt:variant>
      <vt:variant>
        <vt:i4>1900594</vt:i4>
      </vt:variant>
      <vt:variant>
        <vt:i4>8</vt:i4>
      </vt:variant>
      <vt:variant>
        <vt:i4>0</vt:i4>
      </vt:variant>
      <vt:variant>
        <vt:i4>5</vt:i4>
      </vt:variant>
      <vt:variant>
        <vt:lpwstr/>
      </vt:variant>
      <vt:variant>
        <vt:lpwstr>_Toc161218361</vt:lpwstr>
      </vt:variant>
      <vt:variant>
        <vt:i4>1900594</vt:i4>
      </vt:variant>
      <vt:variant>
        <vt:i4>2</vt:i4>
      </vt:variant>
      <vt:variant>
        <vt:i4>0</vt:i4>
      </vt:variant>
      <vt:variant>
        <vt:i4>5</vt:i4>
      </vt:variant>
      <vt:variant>
        <vt:lpwstr/>
      </vt:variant>
      <vt:variant>
        <vt:lpwstr>_Toc161218360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Kim</dc:creator>
  <cp:keywords/>
  <cp:lastModifiedBy> Alexander Castiglione</cp:lastModifiedBy>
  <cp:revision>17</cp:revision>
  <cp:lastPrinted>2008-04-16T11:26:00Z</cp:lastPrinted>
  <dcterms:created xsi:type="dcterms:W3CDTF">2008-05-10T15:23:00Z</dcterms:created>
  <dcterms:modified xsi:type="dcterms:W3CDTF">2008-06-09T03:02:00Z</dcterms:modified>
</cp:coreProperties>
</file>